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Cromer, O'Neal and Landing</w:t>
      </w:r>
    </w:p>
    <w:p>
      <w:pPr>
        <w:widowControl w:val="false"/>
        <w:spacing w:after="0"/>
        <w:jc w:val="left"/>
      </w:pPr>
      <w:r>
        <w:rPr>
          <w:rFonts w:ascii="Times New Roman"/>
          <w:sz w:val="22"/>
        </w:rPr>
        <w:t xml:space="preserve">Companion/Similar bill(s): 214, 3250</w:t>
      </w:r>
    </w:p>
    <w:p>
      <w:pPr>
        <w:widowControl w:val="false"/>
        <w:spacing w:after="0"/>
        <w:jc w:val="left"/>
      </w:pPr>
      <w:r>
        <w:rPr>
          <w:rFonts w:ascii="Times New Roman"/>
          <w:sz w:val="22"/>
        </w:rPr>
        <w:t xml:space="preserve">Document Path: LC-0037HA23.docx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Term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ae8c4a399534c87">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a9292fd52374e6d">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da093b5b4df240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7290e97b1549e2">
        <w:r>
          <w:rPr>
            <w:rStyle w:val="Hyperlink"/>
            <w:u w:val="single"/>
          </w:rPr>
          <w:t>12/15/2022</w:t>
        </w:r>
      </w:hyperlink>
      <w:r>
        <w:t xml:space="preserve"/>
      </w:r>
    </w:p>
    <w:p>
      <w:pPr>
        <w:widowControl w:val="true"/>
        <w:spacing w:after="0"/>
        <w:jc w:val="left"/>
      </w:pPr>
      <w:r>
        <w:rPr>
          <w:rFonts w:ascii="Times New Roman"/>
          <w:sz w:val="22"/>
        </w:rPr>
        <w:t xml:space="preserve"/>
      </w:r>
      <w:hyperlink r:id="Ra1db30a5b0c747d9">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686D71" w:rsidRDefault="00991F67" w14:paraId="34D2EA4A" w14:textId="4BC39862">
      <w:pPr>
        <w:pStyle w:val="scemptylineheader"/>
      </w:pPr>
    </w:p>
    <w:p w:rsidRPr="00105D52" w:rsidR="002851CF" w:rsidP="00686D71" w:rsidRDefault="002851CF" w14:paraId="1FA882A8" w14:textId="29B9B35B">
      <w:pPr>
        <w:pStyle w:val="scemptylineheader"/>
      </w:pPr>
    </w:p>
    <w:p w:rsidRPr="00105D52" w:rsidR="002851CF" w:rsidP="00686D71" w:rsidRDefault="002851CF" w14:paraId="258A4A7B" w14:textId="54227609">
      <w:pPr>
        <w:pStyle w:val="scemptylineheader"/>
      </w:pPr>
    </w:p>
    <w:p w:rsidRPr="00105D52" w:rsidR="009B2ECA" w:rsidP="00686D71" w:rsidRDefault="009B2ECA" w14:paraId="0B7B3D7A" w14:textId="49171827">
      <w:pPr>
        <w:pStyle w:val="scemptylineheader"/>
      </w:pPr>
    </w:p>
    <w:p w:rsidRPr="00105D52" w:rsidR="009B2ECA" w:rsidP="00686D71" w:rsidRDefault="009B2ECA" w14:paraId="70A89330" w14:textId="160664B1">
      <w:pPr>
        <w:pStyle w:val="scemptylineheader"/>
      </w:pPr>
    </w:p>
    <w:p w:rsidRPr="00105D52" w:rsidR="009B2ECA" w:rsidP="00686D71" w:rsidRDefault="009B2ECA" w14:paraId="02B9039A" w14:textId="0E518995">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14F87" w14:paraId="4E30D107" w14:textId="2B77EFAC">
          <w:pPr>
            <w:pStyle w:val="scbilltitle"/>
          </w:pPr>
          <w:r>
            <w:t>A joint resolution proposing an amend</w:t>
          </w:r>
          <w:r w:rsidR="004A7EFE">
            <w:t>M</w:t>
          </w:r>
          <w:r>
            <w:t>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four consecutive terms, they are not eligible to serve as a member of the house of representatives and to provide beginning with those members of the senate elected at the 2024 general election or who take office after th</w:t>
          </w:r>
          <w:r w:rsidR="0021399E">
            <w:t>at</w:t>
          </w:r>
          <w:r>
            <w:t xml:space="preserve"> date, once these persons have thereafter served two consecutive terms, they are not eligible to</w:t>
          </w:r>
          <w:r w:rsidR="00B5722B">
            <w:t xml:space="preserve"> serve</w:t>
          </w:r>
          <w:r>
            <w:t xml:space="preserve"> as a member of the senate.</w:t>
          </w:r>
        </w:p>
      </w:sdtContent>
    </w:sdt>
    <w:bookmarkStart w:name="at_ad69ec4d1"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134ecffea" w:id="1"/>
      <w:r w:rsidRPr="00105D52">
        <w:t>B</w:t>
      </w:r>
      <w:bookmarkEnd w:id="1"/>
      <w:r w:rsidRPr="00105D52">
        <w:t>e it enacted by the General Assembly of the State of South Carolina:</w:t>
      </w:r>
    </w:p>
    <w:p w:rsidR="00F36DAF" w:rsidP="00F36DAF" w:rsidRDefault="00F36DAF" w14:paraId="36225F9E" w14:textId="77777777">
      <w:pPr>
        <w:pStyle w:val="scemptyline"/>
      </w:pPr>
    </w:p>
    <w:p w:rsidR="00FC3B2D" w:rsidP="0072707F" w:rsidRDefault="00D37F5B" w14:paraId="40112E8F" w14:textId="483FBF67">
      <w:pPr>
        <w:pStyle w:val="scnoncodifiedsection"/>
      </w:pPr>
      <w:bookmarkStart w:name="bs_num_1_8b1305ed9" w:id="2"/>
      <w:r>
        <w:t>S</w:t>
      </w:r>
      <w:bookmarkEnd w:id="2"/>
      <w:r>
        <w:t>ECTION 1.</w:t>
      </w:r>
      <w:r w:rsidR="00F36DAF">
        <w:tab/>
      </w:r>
      <w:r w:rsidR="0072707F">
        <w:t xml:space="preserve"> </w:t>
      </w:r>
      <w:r w:rsidR="00FC3B2D">
        <w:t>It is proposed that Section 7, Article III of the Constitution of this State be amended by adding a new paragraph at the end to read:</w:t>
      </w:r>
    </w:p>
    <w:p w:rsidR="006334BB" w:rsidP="0072707F" w:rsidRDefault="006334BB" w14:paraId="33259076" w14:textId="77777777">
      <w:pPr>
        <w:pStyle w:val="scnoncodifiedsection"/>
      </w:pPr>
    </w:p>
    <w:p w:rsidR="00FC3B2D" w:rsidP="0072707F" w:rsidRDefault="006334BB" w14:paraId="303C9CC3" w14:textId="7DE8347C">
      <w:pPr>
        <w:pStyle w:val="scnoncodifiedsection"/>
      </w:pPr>
      <w:r>
        <w:tab/>
      </w:r>
      <w:bookmarkStart w:name="up_0e4100953" w:id="3"/>
      <w:r w:rsidR="00FC3B2D">
        <w:t>“</w:t>
      </w:r>
      <w:bookmarkEnd w:id="3"/>
      <w:r w:rsidR="00FC3B2D">
        <w:t xml:space="preserve">Beginning with those House members elected at the 2024 </w:t>
      </w:r>
      <w:r w:rsidR="00B5722B">
        <w:t>G</w:t>
      </w:r>
      <w:r w:rsidR="00FC3B2D">
        <w:t xml:space="preserve">eneral </w:t>
      </w:r>
      <w:r w:rsidR="00B5722B">
        <w:t>E</w:t>
      </w:r>
      <w:r w:rsidR="00FC3B2D">
        <w:t>lection or who take office after that date, once these persons have thereafter served four consecutive terms in the House of Representatives, they are not eligible to serve as a member of the House of Representatives.”</w:t>
      </w:r>
    </w:p>
    <w:p w:rsidR="004E1DA2" w:rsidP="004E1DA2" w:rsidRDefault="004E1DA2" w14:paraId="01A7CF30" w14:textId="77777777">
      <w:pPr>
        <w:pStyle w:val="scemptyline"/>
      </w:pPr>
    </w:p>
    <w:p w:rsidR="00197629" w:rsidP="00197629" w:rsidRDefault="00D37F5B" w14:paraId="3D6BDA29" w14:textId="74233C0C">
      <w:pPr>
        <w:pStyle w:val="scnoncodifiedsection"/>
      </w:pPr>
      <w:bookmarkStart w:name="bs_num_2_449f6fefa" w:id="4"/>
      <w:bookmarkStart w:name="constitution_voting_747d29f3a" w:id="5"/>
      <w:r>
        <w:t>S</w:t>
      </w:r>
      <w:bookmarkEnd w:id="4"/>
      <w:r>
        <w:t>ECTION 2.</w:t>
      </w:r>
      <w:r w:rsidR="004E1DA2">
        <w:tab/>
      </w:r>
      <w:bookmarkEnd w:id="5"/>
      <w:r w:rsidRPr="7EFADF95" w:rsidR="00197629">
        <w:t>The proposed</w:t>
      </w:r>
      <w:r w:rsidR="00197629">
        <w:t xml:space="preserve"> amendment</w:t>
      </w:r>
      <w:r w:rsidRPr="7EFADF95" w:rsidR="00197629">
        <w:t xml:space="preserve"> must be submitted to the qualified electors at the next general election for representatives.</w:t>
      </w:r>
      <w:r w:rsidR="00197629">
        <w:t xml:space="preserve"> </w:t>
      </w:r>
      <w:r w:rsidRPr="7EFADF95" w:rsidR="00197629">
        <w:t xml:space="preserve"> Ballots must be provided at the various voting precincts with the follow</w:t>
      </w:r>
      <w:r w:rsidR="00197629">
        <w:t>ing</w:t>
      </w:r>
      <w:r w:rsidRPr="7EFADF95" w:rsidR="00197629">
        <w:t xml:space="preserve"> words printed or written on the ballot:</w:t>
      </w:r>
    </w:p>
    <w:p w:rsidRPr="00116292" w:rsidR="00197629" w:rsidP="00197629" w:rsidRDefault="00197629" w14:paraId="6D9D3288" w14:textId="77777777">
      <w:pPr>
        <w:pStyle w:val="scnoncodifiedsection"/>
      </w:pPr>
    </w:p>
    <w:p w:rsidRPr="00116292" w:rsidR="00197629" w:rsidP="00197629" w:rsidRDefault="00197629" w14:paraId="42A86ADD" w14:textId="2CCBBE97">
      <w:pPr>
        <w:pStyle w:val="scnoncodifiedsection"/>
      </w:pPr>
      <w:r>
        <w:tab/>
      </w:r>
      <w:bookmarkStart w:name="up_871068343" w:id="6"/>
      <w:r>
        <w:t>“</w:t>
      </w:r>
      <w:bookmarkEnd w:id="6"/>
      <w:r w:rsidRPr="00C91CFA">
        <w:t>Must Section</w:t>
      </w:r>
      <w:r>
        <w:t xml:space="preserve"> </w:t>
      </w:r>
      <w:r w:rsidR="00B1592C">
        <w:t>7</w:t>
      </w:r>
      <w:r>
        <w:t>,</w:t>
      </w:r>
      <w:r w:rsidRPr="00C91CFA">
        <w:t xml:space="preserve"> Article </w:t>
      </w:r>
      <w:r w:rsidR="00B1592C">
        <w:t>III</w:t>
      </w:r>
      <w:r w:rsidRPr="00C91CFA">
        <w:t xml:space="preserve"> of the Constitution of this State, relating to </w:t>
      </w:r>
      <w:r w:rsidR="00B1592C">
        <w:t>qualifications of the members of the Senate and the House of Representatives</w:t>
      </w:r>
      <w:r w:rsidRPr="004E0418">
        <w:t>,</w:t>
      </w:r>
      <w:r w:rsidRPr="00C91CFA">
        <w:rPr>
          <w:i/>
          <w:iCs/>
        </w:rPr>
        <w:t xml:space="preserve"> </w:t>
      </w:r>
      <w:r w:rsidRPr="00B7188A">
        <w:t>be amended so as to provide</w:t>
      </w:r>
      <w:r>
        <w:t xml:space="preserve"> </w:t>
      </w:r>
      <w:r w:rsidR="00B1592C">
        <w:t xml:space="preserve">that beginning with those </w:t>
      </w:r>
      <w:r w:rsidRPr="00B1592C" w:rsidR="00B1592C">
        <w:t xml:space="preserve">House members elected at the 2024 </w:t>
      </w:r>
      <w:r w:rsidR="00B5722B">
        <w:t>G</w:t>
      </w:r>
      <w:r w:rsidRPr="00B1592C" w:rsidR="00B1592C">
        <w:t xml:space="preserve">eneral </w:t>
      </w:r>
      <w:r w:rsidR="00B5722B">
        <w:t>E</w:t>
      </w:r>
      <w:r w:rsidRPr="00B1592C" w:rsidR="00B1592C">
        <w:t>lection or who take office after that date, once these persons have thereafter served four consecutive terms in the House of Representatives, they are not eligible to serve as a member of the House of Representatives</w:t>
      </w:r>
      <w:r w:rsidRPr="00116292">
        <w:t>?</w:t>
      </w:r>
    </w:p>
    <w:p w:rsidRPr="00116292" w:rsidR="00197629" w:rsidP="00197629" w:rsidRDefault="00197629" w14:paraId="52188A02" w14:textId="77777777">
      <w:pPr>
        <w:pStyle w:val="scnoncodifiedsection"/>
        <w:jc w:val="left"/>
      </w:pPr>
    </w:p>
    <w:p w:rsidRPr="00116292" w:rsidR="00197629" w:rsidP="00197629" w:rsidRDefault="00197629" w14:paraId="127353E2" w14:textId="77777777">
      <w:pPr>
        <w:pStyle w:val="scnoncodifiedsection"/>
        <w:jc w:val="center"/>
      </w:pPr>
      <w:bookmarkStart w:name="up_20058ea8d" w:id="7"/>
      <w:r w:rsidRPr="00116292">
        <w:t>Y</w:t>
      </w:r>
      <w:bookmarkEnd w:id="7"/>
      <w:r w:rsidRPr="00116292">
        <w:t>es</w:t>
      </w:r>
      <w:r>
        <w:tab/>
      </w:r>
      <w:r>
        <w:tab/>
      </w:r>
      <w:r w:rsidRPr="00116292">
        <w:rPr>
          <w:rFonts w:ascii="Wingdings" w:hAnsi="Wingdings"/>
        </w:rPr>
        <w:t>o</w:t>
      </w:r>
    </w:p>
    <w:p w:rsidR="00197629" w:rsidP="00197629" w:rsidRDefault="00197629" w14:paraId="6D65C0D1" w14:textId="77777777">
      <w:pPr>
        <w:pStyle w:val="scnoncodifiedsection"/>
        <w:jc w:val="center"/>
        <w:rPr>
          <w:rFonts w:ascii="Wingdings" w:hAnsi="Wingdings"/>
        </w:rPr>
      </w:pPr>
      <w:bookmarkStart w:name="up_a840c3cf8" w:id="8"/>
      <w:r w:rsidRPr="00116292">
        <w:t>N</w:t>
      </w:r>
      <w:bookmarkEnd w:id="8"/>
      <w:r w:rsidRPr="00116292">
        <w:t>o</w:t>
      </w:r>
      <w:r>
        <w:tab/>
      </w:r>
      <w:r>
        <w:tab/>
      </w:r>
      <w:r w:rsidRPr="00116292">
        <w:rPr>
          <w:rFonts w:ascii="Wingdings" w:hAnsi="Wingdings"/>
        </w:rPr>
        <w:t>o</w:t>
      </w:r>
    </w:p>
    <w:p w:rsidRPr="00116292" w:rsidR="00197629" w:rsidP="00197629" w:rsidRDefault="00197629" w14:paraId="73A30935" w14:textId="77777777">
      <w:pPr>
        <w:pStyle w:val="scnoncodifiedsection"/>
        <w:jc w:val="center"/>
      </w:pPr>
    </w:p>
    <w:p w:rsidR="00197629" w:rsidP="00197629" w:rsidRDefault="00197629" w14:paraId="50A53D0D" w14:textId="77777777">
      <w:pPr>
        <w:pStyle w:val="scnoncodifiedsection"/>
      </w:pPr>
      <w:bookmarkStart w:name="up_434712446"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0C66F4" w:rsidP="000C66F4" w:rsidRDefault="000C66F4" w14:paraId="3DB7C8FB" w14:textId="77777777">
      <w:pPr>
        <w:pStyle w:val="scemptyline"/>
      </w:pPr>
    </w:p>
    <w:p w:rsidR="000C66F4" w:rsidP="00052A3E" w:rsidRDefault="00D37F5B" w14:paraId="5551A2BD" w14:textId="19087AC1">
      <w:pPr>
        <w:pStyle w:val="scnoncodifiedsection"/>
      </w:pPr>
      <w:bookmarkStart w:name="bs_num_3_79de5830b" w:id="10"/>
      <w:r>
        <w:t>S</w:t>
      </w:r>
      <w:bookmarkEnd w:id="10"/>
      <w:r>
        <w:t>ECTION 3.</w:t>
      </w:r>
      <w:r w:rsidR="000C66F4">
        <w:tab/>
      </w:r>
      <w:r w:rsidR="00052A3E">
        <w:t xml:space="preserve"> </w:t>
      </w:r>
      <w:r w:rsidR="006334BB">
        <w:t>It is proposed that Section 7, Article III of the Constitution of this State be amended by adding a new paragraph at the end to read:</w:t>
      </w:r>
    </w:p>
    <w:p w:rsidR="006334BB" w:rsidP="00052A3E" w:rsidRDefault="006334BB" w14:paraId="7A279AD6" w14:textId="77777777">
      <w:pPr>
        <w:pStyle w:val="scnoncodifiedsection"/>
      </w:pPr>
    </w:p>
    <w:p w:rsidR="009C43C3" w:rsidP="000C66F4" w:rsidRDefault="006334BB" w14:paraId="790F6824" w14:textId="59F78CAA">
      <w:pPr>
        <w:pStyle w:val="scemptyline"/>
      </w:pPr>
      <w:r>
        <w:tab/>
      </w:r>
      <w:bookmarkStart w:name="up_8f96ca3ca" w:id="11"/>
      <w:r>
        <w:t>“</w:t>
      </w:r>
      <w:bookmarkEnd w:id="11"/>
      <w:r>
        <w:t xml:space="preserve">Beginning with those members of the Senate elected at the 2024 </w:t>
      </w:r>
      <w:r w:rsidR="00B5722B">
        <w:t>G</w:t>
      </w:r>
      <w:r>
        <w:t xml:space="preserve">eneral </w:t>
      </w:r>
      <w:r w:rsidR="00B5722B">
        <w:t>E</w:t>
      </w:r>
      <w:r>
        <w:t>lection or who take office after that date, once these persons have thereafter served two consecutive terms, they are not eligible to serve as a member of the Senate.”</w:t>
      </w:r>
    </w:p>
    <w:p w:rsidR="006334BB" w:rsidP="000C66F4" w:rsidRDefault="006334BB" w14:paraId="1D1CB79D" w14:textId="0AE145DC">
      <w:pPr>
        <w:pStyle w:val="scemptyline"/>
      </w:pPr>
    </w:p>
    <w:p w:rsidR="00933EFD" w:rsidP="00933EFD" w:rsidRDefault="00D37F5B" w14:paraId="716A9E4D" w14:textId="4334FFE7">
      <w:pPr>
        <w:pStyle w:val="scnoncodifiedsection"/>
      </w:pPr>
      <w:bookmarkStart w:name="bs_num_4_3ddadc644" w:id="12"/>
      <w:bookmarkStart w:name="constitution_voting_dc90817ee" w:id="13"/>
      <w:r>
        <w:t>S</w:t>
      </w:r>
      <w:bookmarkEnd w:id="12"/>
      <w:r>
        <w:t>ECTION 4.</w:t>
      </w:r>
      <w:r>
        <w:tab/>
      </w:r>
      <w:bookmarkEnd w:id="13"/>
      <w:r w:rsidRPr="7EFADF95" w:rsidR="00933EFD">
        <w:t>The proposed</w:t>
      </w:r>
      <w:r w:rsidR="00933EFD">
        <w:t xml:space="preserve"> amendment</w:t>
      </w:r>
      <w:r w:rsidRPr="7EFADF95" w:rsidR="00933EFD">
        <w:t xml:space="preserve"> must be submitted to the qualified electors at the next general election for representatives.</w:t>
      </w:r>
      <w:r w:rsidR="00933EFD">
        <w:t xml:space="preserve"> </w:t>
      </w:r>
      <w:r w:rsidR="00817D9A">
        <w:t xml:space="preserve"> </w:t>
      </w:r>
      <w:r w:rsidRPr="7EFADF95" w:rsidR="00933EFD">
        <w:t>Ballots must be provided at the various voting precincts with the follow</w:t>
      </w:r>
      <w:r w:rsidR="00933EFD">
        <w:t>ing</w:t>
      </w:r>
      <w:r w:rsidRPr="7EFADF95" w:rsidR="00933EFD">
        <w:t xml:space="preserve"> words printed or written on the ballot:</w:t>
      </w:r>
    </w:p>
    <w:p w:rsidRPr="00116292" w:rsidR="00933EFD" w:rsidP="00933EFD" w:rsidRDefault="00933EFD" w14:paraId="2247E995" w14:textId="77777777">
      <w:pPr>
        <w:pStyle w:val="scnoncodifiedsection"/>
      </w:pPr>
    </w:p>
    <w:p w:rsidRPr="00116292" w:rsidR="00933EFD" w:rsidP="00933EFD" w:rsidRDefault="00933EFD" w14:paraId="3BD8CB7A" w14:textId="5D85CE7A">
      <w:pPr>
        <w:pStyle w:val="scnoncodifiedsection"/>
      </w:pPr>
      <w:r>
        <w:tab/>
      </w:r>
      <w:bookmarkStart w:name="up_d5018edae" w:id="14"/>
      <w:r>
        <w:t>“</w:t>
      </w:r>
      <w:bookmarkEnd w:id="14"/>
      <w:r w:rsidRPr="00C91CFA">
        <w:t>Must Section</w:t>
      </w:r>
      <w:r>
        <w:t xml:space="preserve"> </w:t>
      </w:r>
      <w:r w:rsidR="00776BAF">
        <w:t>7</w:t>
      </w:r>
      <w:r>
        <w:t>,</w:t>
      </w:r>
      <w:r w:rsidRPr="00C91CFA">
        <w:t xml:space="preserve"> Article </w:t>
      </w:r>
      <w:r w:rsidR="00776BAF">
        <w:t>III</w:t>
      </w:r>
      <w:r w:rsidRPr="00C91CFA">
        <w:t xml:space="preserve"> of the Constitution of this State, relating to </w:t>
      </w:r>
      <w:r w:rsidR="002F3B10">
        <w:t>qualification</w:t>
      </w:r>
      <w:r w:rsidR="00E63F46">
        <w:t>s</w:t>
      </w:r>
      <w:r w:rsidR="002F3B10">
        <w:t xml:space="preserve"> for members of the Senate and House of Representatives,</w:t>
      </w:r>
      <w:r w:rsidRPr="00C91CFA">
        <w:rPr>
          <w:i/>
          <w:iCs/>
        </w:rPr>
        <w:t xml:space="preserve"> </w:t>
      </w:r>
      <w:r w:rsidRPr="00B7188A">
        <w:t>be amended so as to provide</w:t>
      </w:r>
      <w:r>
        <w:t xml:space="preserve"> </w:t>
      </w:r>
      <w:r w:rsidR="002F3B10">
        <w:t xml:space="preserve">that beginning with those members of the Senate elected at the 2024 </w:t>
      </w:r>
      <w:r w:rsidR="00B5722B">
        <w:t>G</w:t>
      </w:r>
      <w:r w:rsidR="002F3B10">
        <w:t xml:space="preserve">eneral </w:t>
      </w:r>
      <w:r w:rsidR="00B5722B">
        <w:t>E</w:t>
      </w:r>
      <w:r w:rsidR="002F3B10">
        <w:t xml:space="preserve">lection </w:t>
      </w:r>
      <w:r w:rsidRPr="002F3B10" w:rsidR="002F3B10">
        <w:t>or who take office after that date, once these persons have thereafter served two consecutive terms, they are not eligible to serve as a member of the Senate.”</w:t>
      </w:r>
    </w:p>
    <w:p w:rsidRPr="00116292" w:rsidR="00933EFD" w:rsidP="00933EFD" w:rsidRDefault="00933EFD" w14:paraId="0702D2B4" w14:textId="77777777">
      <w:pPr>
        <w:pStyle w:val="scnoncodifiedsection"/>
        <w:jc w:val="left"/>
      </w:pPr>
    </w:p>
    <w:p w:rsidRPr="00116292" w:rsidR="00933EFD" w:rsidP="00933EFD" w:rsidRDefault="00933EFD" w14:paraId="1259EC88" w14:textId="77777777">
      <w:pPr>
        <w:pStyle w:val="scnoncodifiedsection"/>
        <w:jc w:val="center"/>
      </w:pPr>
      <w:bookmarkStart w:name="up_d15735c97" w:id="15"/>
      <w:r w:rsidRPr="00116292">
        <w:t>Y</w:t>
      </w:r>
      <w:bookmarkEnd w:id="15"/>
      <w:r w:rsidRPr="00116292">
        <w:t>es</w:t>
      </w:r>
      <w:r>
        <w:tab/>
      </w:r>
      <w:r>
        <w:tab/>
      </w:r>
      <w:r w:rsidRPr="00116292">
        <w:rPr>
          <w:rFonts w:ascii="Wingdings" w:hAnsi="Wingdings"/>
        </w:rPr>
        <w:t>o</w:t>
      </w:r>
    </w:p>
    <w:p w:rsidR="00933EFD" w:rsidP="00933EFD" w:rsidRDefault="00933EFD" w14:paraId="1ED3C62B" w14:textId="77777777">
      <w:pPr>
        <w:pStyle w:val="scnoncodifiedsection"/>
        <w:jc w:val="center"/>
        <w:rPr>
          <w:rFonts w:ascii="Wingdings" w:hAnsi="Wingdings"/>
        </w:rPr>
      </w:pPr>
      <w:bookmarkStart w:name="up_a97ca73ef" w:id="16"/>
      <w:r w:rsidRPr="00116292">
        <w:t>N</w:t>
      </w:r>
      <w:bookmarkEnd w:id="16"/>
      <w:r w:rsidRPr="00116292">
        <w:t>o</w:t>
      </w:r>
      <w:r>
        <w:tab/>
      </w:r>
      <w:r>
        <w:tab/>
      </w:r>
      <w:r w:rsidRPr="00116292">
        <w:rPr>
          <w:rFonts w:ascii="Wingdings" w:hAnsi="Wingdings"/>
        </w:rPr>
        <w:t>o</w:t>
      </w:r>
    </w:p>
    <w:p w:rsidRPr="00116292" w:rsidR="00933EFD" w:rsidP="00933EFD" w:rsidRDefault="00933EFD" w14:paraId="3D663244" w14:textId="77777777">
      <w:pPr>
        <w:pStyle w:val="scnoncodifiedsection"/>
        <w:jc w:val="center"/>
      </w:pPr>
    </w:p>
    <w:p w:rsidR="00933EFD" w:rsidP="00933EFD" w:rsidRDefault="00933EFD" w14:paraId="14A341F5" w14:textId="77777777">
      <w:pPr>
        <w:pStyle w:val="scnoncodifiedsection"/>
      </w:pPr>
      <w:bookmarkStart w:name="up_71b4dc583" w:id="17"/>
      <w:r w:rsidRPr="00116292">
        <w:t>T</w:t>
      </w:r>
      <w:bookmarkEnd w:id="17"/>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28ACAB3E">
      <w:pPr>
        <w:pStyle w:val="scbillendxx"/>
      </w:pPr>
      <w:r w:rsidRPr="00105D52">
        <w:t>‑‑</w:t>
      </w:r>
      <w:r w:rsidRPr="00105D52" w:rsidR="002A667A">
        <w:t>‑‑XX</w:t>
      </w:r>
      <w:r w:rsidRPr="00105D52">
        <w:t>‑‑</w:t>
      </w:r>
      <w:r w:rsidRPr="00105D52" w:rsidR="002A667A">
        <w:t>‑‑</w:t>
      </w:r>
    </w:p>
    <w:sectPr w:rsidRPr="00105D52" w:rsidR="002A667A" w:rsidSect="002139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EECF" w14:textId="77777777" w:rsidR="00D20F23" w:rsidRDefault="00D20F23" w:rsidP="00674220">
      <w:pPr>
        <w:spacing w:after="0" w:line="240" w:lineRule="auto"/>
      </w:pPr>
      <w:r>
        <w:separator/>
      </w:r>
    </w:p>
  </w:endnote>
  <w:endnote w:type="continuationSeparator" w:id="0">
    <w:p w14:paraId="7B65B3BE" w14:textId="77777777" w:rsidR="00D20F23" w:rsidRDefault="00D20F23" w:rsidP="00674220">
      <w:pPr>
        <w:spacing w:after="0" w:line="240" w:lineRule="auto"/>
      </w:pPr>
      <w:r>
        <w:continuationSeparator/>
      </w:r>
    </w:p>
  </w:endnote>
  <w:endnote w:type="continuationNotice" w:id="1">
    <w:p w14:paraId="22572E46" w14:textId="77777777" w:rsidR="00D20F23" w:rsidRDefault="00D20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0D0855F" w:rsidR="00674220" w:rsidRDefault="00AA5BE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A7EFE">
          <w:t>[3574]</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7EFE">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16A3" w14:textId="77777777" w:rsidR="00D20F23" w:rsidRDefault="00D20F23" w:rsidP="00674220">
      <w:pPr>
        <w:spacing w:after="0" w:line="240" w:lineRule="auto"/>
      </w:pPr>
      <w:r>
        <w:separator/>
      </w:r>
    </w:p>
  </w:footnote>
  <w:footnote w:type="continuationSeparator" w:id="0">
    <w:p w14:paraId="006DAB02" w14:textId="77777777" w:rsidR="00D20F23" w:rsidRDefault="00D20F23" w:rsidP="00674220">
      <w:pPr>
        <w:spacing w:after="0" w:line="240" w:lineRule="auto"/>
      </w:pPr>
      <w:r>
        <w:continuationSeparator/>
      </w:r>
    </w:p>
  </w:footnote>
  <w:footnote w:type="continuationNotice" w:id="1">
    <w:p w14:paraId="3C39A151" w14:textId="77777777" w:rsidR="00D20F23" w:rsidRDefault="00D20F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47A9"/>
    <w:rsid w:val="00037916"/>
    <w:rsid w:val="00052A3E"/>
    <w:rsid w:val="000562E4"/>
    <w:rsid w:val="00061E8E"/>
    <w:rsid w:val="000758C3"/>
    <w:rsid w:val="0009245B"/>
    <w:rsid w:val="000A04B6"/>
    <w:rsid w:val="000B67F5"/>
    <w:rsid w:val="000C66F4"/>
    <w:rsid w:val="000D6B78"/>
    <w:rsid w:val="000E4143"/>
    <w:rsid w:val="000E582D"/>
    <w:rsid w:val="00102FCA"/>
    <w:rsid w:val="00105D52"/>
    <w:rsid w:val="00110702"/>
    <w:rsid w:val="00137445"/>
    <w:rsid w:val="00152B7B"/>
    <w:rsid w:val="00166A4D"/>
    <w:rsid w:val="00191D34"/>
    <w:rsid w:val="00197629"/>
    <w:rsid w:val="001A12D9"/>
    <w:rsid w:val="001A1493"/>
    <w:rsid w:val="001B50D2"/>
    <w:rsid w:val="001C682C"/>
    <w:rsid w:val="001F2A41"/>
    <w:rsid w:val="00202067"/>
    <w:rsid w:val="00202D6C"/>
    <w:rsid w:val="002038AA"/>
    <w:rsid w:val="00207826"/>
    <w:rsid w:val="002104A6"/>
    <w:rsid w:val="0021399E"/>
    <w:rsid w:val="002230E1"/>
    <w:rsid w:val="002608CD"/>
    <w:rsid w:val="002851CF"/>
    <w:rsid w:val="002A2C79"/>
    <w:rsid w:val="002A667A"/>
    <w:rsid w:val="002A6902"/>
    <w:rsid w:val="002B02F3"/>
    <w:rsid w:val="002B5BEA"/>
    <w:rsid w:val="002E0094"/>
    <w:rsid w:val="002E1999"/>
    <w:rsid w:val="002E7F38"/>
    <w:rsid w:val="002F3B10"/>
    <w:rsid w:val="00314400"/>
    <w:rsid w:val="003337A0"/>
    <w:rsid w:val="00335981"/>
    <w:rsid w:val="00351A09"/>
    <w:rsid w:val="00354EEA"/>
    <w:rsid w:val="003C444D"/>
    <w:rsid w:val="003C4F86"/>
    <w:rsid w:val="003D225B"/>
    <w:rsid w:val="0040332C"/>
    <w:rsid w:val="004368D3"/>
    <w:rsid w:val="00463356"/>
    <w:rsid w:val="0048091E"/>
    <w:rsid w:val="00490B14"/>
    <w:rsid w:val="004932AB"/>
    <w:rsid w:val="004A72B7"/>
    <w:rsid w:val="004A7EFE"/>
    <w:rsid w:val="004B759D"/>
    <w:rsid w:val="004C40D0"/>
    <w:rsid w:val="004E13A3"/>
    <w:rsid w:val="004E1DA2"/>
    <w:rsid w:val="00512914"/>
    <w:rsid w:val="00547DD5"/>
    <w:rsid w:val="00555143"/>
    <w:rsid w:val="00560F91"/>
    <w:rsid w:val="00592861"/>
    <w:rsid w:val="005B4332"/>
    <w:rsid w:val="005B7817"/>
    <w:rsid w:val="005C40EB"/>
    <w:rsid w:val="005E7403"/>
    <w:rsid w:val="00617B39"/>
    <w:rsid w:val="006334BB"/>
    <w:rsid w:val="00674220"/>
    <w:rsid w:val="00677E52"/>
    <w:rsid w:val="00684741"/>
    <w:rsid w:val="00686D71"/>
    <w:rsid w:val="00696ABA"/>
    <w:rsid w:val="006A7562"/>
    <w:rsid w:val="006B5610"/>
    <w:rsid w:val="006D41CD"/>
    <w:rsid w:val="00702736"/>
    <w:rsid w:val="007262F1"/>
    <w:rsid w:val="0072707F"/>
    <w:rsid w:val="00736D88"/>
    <w:rsid w:val="00741923"/>
    <w:rsid w:val="00747A48"/>
    <w:rsid w:val="0077594C"/>
    <w:rsid w:val="00776BAF"/>
    <w:rsid w:val="007834CB"/>
    <w:rsid w:val="007A708B"/>
    <w:rsid w:val="007B3E8C"/>
    <w:rsid w:val="007E1340"/>
    <w:rsid w:val="007F179F"/>
    <w:rsid w:val="00807D9F"/>
    <w:rsid w:val="00810D57"/>
    <w:rsid w:val="00817D9A"/>
    <w:rsid w:val="008242C7"/>
    <w:rsid w:val="00827AEA"/>
    <w:rsid w:val="008577F1"/>
    <w:rsid w:val="00857D61"/>
    <w:rsid w:val="00876AA5"/>
    <w:rsid w:val="008A6ED6"/>
    <w:rsid w:val="008A7141"/>
    <w:rsid w:val="00902A77"/>
    <w:rsid w:val="0090596A"/>
    <w:rsid w:val="00914F87"/>
    <w:rsid w:val="00933EFD"/>
    <w:rsid w:val="00935259"/>
    <w:rsid w:val="00936D1A"/>
    <w:rsid w:val="00937B34"/>
    <w:rsid w:val="009552CC"/>
    <w:rsid w:val="00956988"/>
    <w:rsid w:val="00967247"/>
    <w:rsid w:val="00991F67"/>
    <w:rsid w:val="009A41C6"/>
    <w:rsid w:val="009B2ECA"/>
    <w:rsid w:val="009C43C3"/>
    <w:rsid w:val="009D1A37"/>
    <w:rsid w:val="009D54F7"/>
    <w:rsid w:val="009F4163"/>
    <w:rsid w:val="00A02894"/>
    <w:rsid w:val="00A10047"/>
    <w:rsid w:val="00A436FE"/>
    <w:rsid w:val="00A73649"/>
    <w:rsid w:val="00A8574D"/>
    <w:rsid w:val="00A96112"/>
    <w:rsid w:val="00AA5BEF"/>
    <w:rsid w:val="00AE0454"/>
    <w:rsid w:val="00B1592C"/>
    <w:rsid w:val="00B2206F"/>
    <w:rsid w:val="00B23615"/>
    <w:rsid w:val="00B2707D"/>
    <w:rsid w:val="00B3575E"/>
    <w:rsid w:val="00B425BB"/>
    <w:rsid w:val="00B5722B"/>
    <w:rsid w:val="00B92F98"/>
    <w:rsid w:val="00BC489A"/>
    <w:rsid w:val="00BE1040"/>
    <w:rsid w:val="00BF424C"/>
    <w:rsid w:val="00C2363D"/>
    <w:rsid w:val="00C603CF"/>
    <w:rsid w:val="00C73C7D"/>
    <w:rsid w:val="00C75DCE"/>
    <w:rsid w:val="00CA2D40"/>
    <w:rsid w:val="00CA76AC"/>
    <w:rsid w:val="00CB3A21"/>
    <w:rsid w:val="00CC0258"/>
    <w:rsid w:val="00CD2FA8"/>
    <w:rsid w:val="00CD3E0C"/>
    <w:rsid w:val="00CF0C03"/>
    <w:rsid w:val="00CF502F"/>
    <w:rsid w:val="00D03992"/>
    <w:rsid w:val="00D20D80"/>
    <w:rsid w:val="00D20F23"/>
    <w:rsid w:val="00D36E22"/>
    <w:rsid w:val="00D37F5B"/>
    <w:rsid w:val="00D56452"/>
    <w:rsid w:val="00D61379"/>
    <w:rsid w:val="00D76E08"/>
    <w:rsid w:val="00D800A0"/>
    <w:rsid w:val="00DC14A6"/>
    <w:rsid w:val="00DD24D4"/>
    <w:rsid w:val="00DE7B15"/>
    <w:rsid w:val="00DF211C"/>
    <w:rsid w:val="00E13307"/>
    <w:rsid w:val="00E31700"/>
    <w:rsid w:val="00E33E4F"/>
    <w:rsid w:val="00E40359"/>
    <w:rsid w:val="00E4700B"/>
    <w:rsid w:val="00E53885"/>
    <w:rsid w:val="00E53AAD"/>
    <w:rsid w:val="00E63F46"/>
    <w:rsid w:val="00EA2574"/>
    <w:rsid w:val="00EA3586"/>
    <w:rsid w:val="00EB0B43"/>
    <w:rsid w:val="00ED4053"/>
    <w:rsid w:val="00EE4B8E"/>
    <w:rsid w:val="00F1362B"/>
    <w:rsid w:val="00F36DAF"/>
    <w:rsid w:val="00F44E29"/>
    <w:rsid w:val="00F64849"/>
    <w:rsid w:val="00F751FE"/>
    <w:rsid w:val="00FC3B2D"/>
    <w:rsid w:val="00FD0B09"/>
    <w:rsid w:val="00FD3616"/>
    <w:rsid w:val="00FE4340"/>
    <w:rsid w:val="00FF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BEF"/>
  </w:style>
  <w:style w:type="paragraph" w:styleId="Heading1">
    <w:name w:val="heading 1"/>
    <w:basedOn w:val="Normal"/>
    <w:next w:val="Normal"/>
    <w:link w:val="Heading1Char"/>
    <w:uiPriority w:val="9"/>
    <w:qFormat/>
    <w:rsid w:val="00AA5B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AA5B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5BEF"/>
  </w:style>
  <w:style w:type="character" w:styleId="LineNumber">
    <w:name w:val="line number"/>
    <w:uiPriority w:val="99"/>
    <w:semiHidden/>
    <w:unhideWhenUsed/>
    <w:rsid w:val="00AA5BEF"/>
    <w:rPr>
      <w:rFonts w:ascii="Times New Roman" w:hAnsi="Times New Roman"/>
      <w:b w:val="0"/>
      <w:i w:val="0"/>
      <w:sz w:val="22"/>
    </w:rPr>
  </w:style>
  <w:style w:type="character" w:customStyle="1" w:styleId="Heading1Char">
    <w:name w:val="Heading 1 Char"/>
    <w:basedOn w:val="DefaultParagraphFont"/>
    <w:link w:val="Heading1"/>
    <w:uiPriority w:val="9"/>
    <w:rsid w:val="00AA5BEF"/>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A5BEF"/>
    <w:rPr>
      <w:rFonts w:ascii="Aharoni" w:hAnsi="Aharoni"/>
      <w:sz w:val="44"/>
      <w:lang w:val="en-US"/>
    </w:rPr>
  </w:style>
  <w:style w:type="paragraph" w:customStyle="1" w:styleId="scbillheader">
    <w:name w:val="sc_bill_header"/>
    <w:qFormat/>
    <w:rsid w:val="00AA5BE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A5BE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A5BE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A5BE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A5BE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A5BE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A5BE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A5BE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A5BE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A5BEF"/>
    <w:rPr>
      <w:rFonts w:ascii="Times New Roman" w:hAnsi="Times New Roman"/>
      <w:b w:val="0"/>
      <w:i w:val="0"/>
      <w:sz w:val="28"/>
      <w:lang w:val="en-US"/>
    </w:rPr>
  </w:style>
  <w:style w:type="paragraph" w:customStyle="1" w:styleId="scamendselectionboxes">
    <w:name w:val="sc_amend_selectionboxes"/>
    <w:basedOn w:val="Normal"/>
    <w:qFormat/>
    <w:rsid w:val="00AA5BE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A5BE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A5BE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A5BE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A5BE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A5B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A5BE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A5BE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A5BEF"/>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A5B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5BEF"/>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A5BEF"/>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A5BEF"/>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A5BEF"/>
    <w:rPr>
      <w:rFonts w:ascii="Times New Roman" w:hAnsi="Times New Roman"/>
      <w:color w:val="auto"/>
      <w:sz w:val="22"/>
      <w:lang w:val="en-US"/>
    </w:rPr>
  </w:style>
  <w:style w:type="paragraph" w:customStyle="1" w:styleId="scclippagedocpath">
    <w:name w:val="sc_clip_page_doc_path"/>
    <w:qFormat/>
    <w:rsid w:val="00AA5BEF"/>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A5BEF"/>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A5BE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A5BEF"/>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A5BEF"/>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A5BEF"/>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A5BEF"/>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A5B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A5B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A5BE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5BE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5BEF"/>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A5BE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A5BE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5BEF"/>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A5BEF"/>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A5BEF"/>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A5BEF"/>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A5BEF"/>
    <w:rPr>
      <w:rFonts w:ascii="Times New Roman" w:hAnsi="Times New Roman"/>
      <w:b w:val="0"/>
      <w:i w:val="0"/>
      <w:caps/>
      <w:smallCaps w:val="0"/>
      <w:color w:val="auto"/>
      <w:sz w:val="22"/>
      <w:lang w:val="en-US"/>
    </w:rPr>
  </w:style>
  <w:style w:type="paragraph" w:customStyle="1" w:styleId="scbillsenatebackjacket">
    <w:name w:val="sc_bill_senate_back_jacket"/>
    <w:qFormat/>
    <w:rsid w:val="00AA5B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A5BEF"/>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A5BEF"/>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A5BEF"/>
    <w:rPr>
      <w:rFonts w:ascii="Times New Roman" w:hAnsi="Times New Roman"/>
      <w:caps/>
      <w:smallCaps w:val="0"/>
      <w:sz w:val="22"/>
      <w:lang w:val="en-US"/>
    </w:rPr>
  </w:style>
  <w:style w:type="paragraph" w:customStyle="1" w:styleId="scsenateresolution">
    <w:name w:val="sc_senate_resolution"/>
    <w:qFormat/>
    <w:rsid w:val="00AA5BEF"/>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A5BEF"/>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A5BE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A5BEF"/>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A5BE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A5BE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A5BEF"/>
  </w:style>
  <w:style w:type="paragraph" w:customStyle="1" w:styleId="scsenateresolutionclippagedraftingassistant">
    <w:name w:val="sc_senate_resolution_clip_page_drafting_assistant"/>
    <w:qFormat/>
    <w:rsid w:val="00AA5BEF"/>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A5BEF"/>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A5BEF"/>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A5BEF"/>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A5BEF"/>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A5BEF"/>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A5BEF"/>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A5BEF"/>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A5BEF"/>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A5BEF"/>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A5BEF"/>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A5BEF"/>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A5BEF"/>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A5BEF"/>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A5BE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A5BEF"/>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A5BE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A5BE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A5BEF"/>
    <w:rPr>
      <w:rFonts w:ascii="Times New Roman" w:hAnsi="Times New Roman"/>
      <w:b w:val="0"/>
      <w:i w:val="0"/>
      <w:caps/>
      <w:smallCaps w:val="0"/>
      <w:sz w:val="28"/>
      <w:lang w:val="en-US"/>
    </w:rPr>
  </w:style>
  <w:style w:type="paragraph" w:customStyle="1" w:styleId="scconfrepcodifiedsection">
    <w:name w:val="sc_confrep_codified_sectio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A5BE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A5BE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A5BE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A5BE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A5BE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A5BE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A5BE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A5BE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A5BE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A5BE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A5BEF"/>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A5BEF"/>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A5BE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A5BEF"/>
    <w:rPr>
      <w:color w:val="808080"/>
    </w:rPr>
  </w:style>
  <w:style w:type="paragraph" w:customStyle="1" w:styleId="scjrblanksection">
    <w:name w:val="sc_jr_blank_section"/>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A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A5B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A5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BEF"/>
  </w:style>
  <w:style w:type="paragraph" w:styleId="Footer">
    <w:name w:val="footer"/>
    <w:basedOn w:val="Normal"/>
    <w:link w:val="FooterChar"/>
    <w:uiPriority w:val="99"/>
    <w:unhideWhenUsed/>
    <w:rsid w:val="00AA5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BEF"/>
  </w:style>
  <w:style w:type="paragraph" w:customStyle="1" w:styleId="sctablecodifiedsection">
    <w:name w:val="sc_table_codified_section"/>
    <w:qFormat/>
    <w:rsid w:val="00AA5BEF"/>
    <w:pPr>
      <w:widowControl w:val="0"/>
      <w:suppressAutoHyphens/>
      <w:spacing w:after="0" w:line="360" w:lineRule="auto"/>
    </w:pPr>
    <w:rPr>
      <w:rFonts w:ascii="Times New Roman" w:hAnsi="Times New Roman"/>
      <w:lang w:val="en-US"/>
    </w:rPr>
  </w:style>
  <w:style w:type="paragraph" w:customStyle="1" w:styleId="sctableln">
    <w:name w:val="sc_table_ln"/>
    <w:qFormat/>
    <w:rsid w:val="00AA5BE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5BEF"/>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A5BEF"/>
    <w:rPr>
      <w:strike/>
      <w:dstrike w:val="0"/>
      <w:color w:val="0070C0"/>
      <w:lang w:val="en-US"/>
    </w:rPr>
  </w:style>
  <w:style w:type="character" w:customStyle="1" w:styleId="scstrikered">
    <w:name w:val="sc_strike_red"/>
    <w:uiPriority w:val="1"/>
    <w:qFormat/>
    <w:rsid w:val="00AA5BEF"/>
    <w:rPr>
      <w:strike/>
      <w:dstrike w:val="0"/>
      <w:color w:val="FF0000"/>
      <w:lang w:val="en-US"/>
    </w:rPr>
  </w:style>
  <w:style w:type="character" w:customStyle="1" w:styleId="scinsert">
    <w:name w:val="sc_insert"/>
    <w:uiPriority w:val="1"/>
    <w:qFormat/>
    <w:rsid w:val="00AA5BEF"/>
    <w:rPr>
      <w:caps w:val="0"/>
      <w:smallCaps w:val="0"/>
      <w:strike w:val="0"/>
      <w:dstrike w:val="0"/>
      <w:vanish w:val="0"/>
      <w:u w:val="single"/>
      <w:vertAlign w:val="baseline"/>
      <w:lang w:val="en-US"/>
    </w:rPr>
  </w:style>
  <w:style w:type="character" w:customStyle="1" w:styleId="scinsertblue">
    <w:name w:val="sc_insert_blue"/>
    <w:uiPriority w:val="1"/>
    <w:qFormat/>
    <w:rsid w:val="00AA5BEF"/>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A5BEF"/>
    <w:rPr>
      <w:caps w:val="0"/>
      <w:smallCaps w:val="0"/>
      <w:strike w:val="0"/>
      <w:dstrike w:val="0"/>
      <w:vanish w:val="0"/>
      <w:color w:val="0070C0"/>
      <w:u w:val="none"/>
      <w:vertAlign w:val="baseline"/>
      <w:lang w:val="en-US"/>
    </w:rPr>
  </w:style>
  <w:style w:type="character" w:customStyle="1" w:styleId="scinsertred">
    <w:name w:val="sc_insert_red"/>
    <w:uiPriority w:val="1"/>
    <w:qFormat/>
    <w:rsid w:val="00AA5BEF"/>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A5BEF"/>
    <w:rPr>
      <w:caps w:val="0"/>
      <w:smallCaps w:val="0"/>
      <w:strike w:val="0"/>
      <w:dstrike w:val="0"/>
      <w:vanish w:val="0"/>
      <w:color w:val="FF0000"/>
      <w:u w:val="none"/>
      <w:vertAlign w:val="baseline"/>
      <w:lang w:val="en-US"/>
    </w:rPr>
  </w:style>
  <w:style w:type="character" w:customStyle="1" w:styleId="scstrike">
    <w:name w:val="sc_strike"/>
    <w:uiPriority w:val="1"/>
    <w:qFormat/>
    <w:rsid w:val="00AA5BEF"/>
    <w:rPr>
      <w:strike/>
      <w:dstrike w:val="0"/>
      <w:lang w:val="en-US"/>
    </w:rPr>
  </w:style>
  <w:style w:type="character" w:customStyle="1" w:styleId="scstrikebluenoncodified">
    <w:name w:val="sc_strike_blue_non_codified"/>
    <w:uiPriority w:val="1"/>
    <w:qFormat/>
    <w:rsid w:val="00AA5BEF"/>
    <w:rPr>
      <w:strike/>
      <w:dstrike w:val="0"/>
      <w:color w:val="0070C0"/>
      <w:lang w:val="en-US"/>
    </w:rPr>
  </w:style>
  <w:style w:type="character" w:customStyle="1" w:styleId="scstrikerednoncodified">
    <w:name w:val="sc_strike_red_non_codified"/>
    <w:uiPriority w:val="1"/>
    <w:qFormat/>
    <w:rsid w:val="00AA5BEF"/>
    <w:rPr>
      <w:strike/>
      <w:dstrike w:val="0"/>
      <w:color w:val="FF0000"/>
      <w:lang w:val="en-US"/>
    </w:rPr>
  </w:style>
  <w:style w:type="paragraph" w:customStyle="1" w:styleId="scbillsiglines">
    <w:name w:val="sc_bill_sig_lines"/>
    <w:qFormat/>
    <w:rsid w:val="00AA5BE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5BEF"/>
    <w:rPr>
      <w:bdr w:val="none" w:sz="0" w:space="0" w:color="auto"/>
      <w:shd w:val="clear" w:color="auto" w:fill="FEC6C6"/>
    </w:rPr>
  </w:style>
  <w:style w:type="character" w:customStyle="1" w:styleId="screstoreblue">
    <w:name w:val="sc_restore_blue"/>
    <w:uiPriority w:val="1"/>
    <w:qFormat/>
    <w:rsid w:val="00AA5BEF"/>
    <w:rPr>
      <w:color w:val="4472C4" w:themeColor="accent1"/>
      <w:bdr w:val="none" w:sz="0" w:space="0" w:color="auto"/>
      <w:shd w:val="clear" w:color="auto" w:fill="auto"/>
    </w:rPr>
  </w:style>
  <w:style w:type="character" w:customStyle="1" w:styleId="screstorered">
    <w:name w:val="sc_restore_red"/>
    <w:uiPriority w:val="1"/>
    <w:qFormat/>
    <w:rsid w:val="00AA5BEF"/>
    <w:rPr>
      <w:color w:val="FF0000"/>
      <w:bdr w:val="none" w:sz="0" w:space="0" w:color="auto"/>
      <w:shd w:val="clear" w:color="auto" w:fill="auto"/>
    </w:rPr>
  </w:style>
  <w:style w:type="character" w:customStyle="1" w:styleId="scamendhouse">
    <w:name w:val="sc_amend_house"/>
    <w:uiPriority w:val="1"/>
    <w:qFormat/>
    <w:rsid w:val="00AA5BEF"/>
    <w:rPr>
      <w:bdr w:val="none" w:sz="0" w:space="0" w:color="auto"/>
      <w:shd w:val="clear" w:color="auto" w:fill="E2EFD9" w:themeFill="accent6" w:themeFillTint="33"/>
    </w:rPr>
  </w:style>
  <w:style w:type="character" w:customStyle="1" w:styleId="scamendsenate">
    <w:name w:val="sc_amend_senate"/>
    <w:uiPriority w:val="1"/>
    <w:qFormat/>
    <w:rsid w:val="00AA5BEF"/>
    <w:rPr>
      <w:bdr w:val="none" w:sz="0" w:space="0" w:color="auto"/>
      <w:shd w:val="clear" w:color="auto" w:fill="FFF2CC" w:themeFill="accent4" w:themeFillTint="33"/>
    </w:rPr>
  </w:style>
  <w:style w:type="character" w:customStyle="1" w:styleId="scstrikenewblue">
    <w:name w:val="sc_strike_new_blue"/>
    <w:uiPriority w:val="1"/>
    <w:qFormat/>
    <w:rsid w:val="00AA5BEF"/>
    <w:rPr>
      <w:strike w:val="0"/>
      <w:dstrike/>
      <w:color w:val="0070C0"/>
      <w:u w:val="none"/>
    </w:rPr>
  </w:style>
  <w:style w:type="character" w:customStyle="1" w:styleId="scstrikenewred">
    <w:name w:val="sc_strike_new_red"/>
    <w:uiPriority w:val="1"/>
    <w:qFormat/>
    <w:rsid w:val="00AA5BEF"/>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74&amp;session=125&amp;summary=B" TargetMode="External" Id="Rda093b5b4df240e8" /><Relationship Type="http://schemas.openxmlformats.org/officeDocument/2006/relationships/hyperlink" Target="https://www.scstatehouse.gov/sess125_2023-2024/prever/3574_20221215.docx" TargetMode="External" Id="R807290e97b1549e2" /><Relationship Type="http://schemas.openxmlformats.org/officeDocument/2006/relationships/hyperlink" Target="https://www.scstatehouse.gov/sess125_2023-2024/prever/3574_20230131.docx" TargetMode="External" Id="Ra1db30a5b0c747d9" /><Relationship Type="http://schemas.openxmlformats.org/officeDocument/2006/relationships/hyperlink" Target="h:\hj\20230110.docx" TargetMode="External" Id="R5ae8c4a399534c87" /><Relationship Type="http://schemas.openxmlformats.org/officeDocument/2006/relationships/hyperlink" Target="h:\hj\20230110.docx" TargetMode="External" Id="R4a9292fd52374e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7587"/>
    <w:rsid w:val="00566531"/>
    <w:rsid w:val="005B01B7"/>
    <w:rsid w:val="006005F9"/>
    <w:rsid w:val="00616D59"/>
    <w:rsid w:val="0063236C"/>
    <w:rsid w:val="00716BDF"/>
    <w:rsid w:val="008012F7"/>
    <w:rsid w:val="0086493C"/>
    <w:rsid w:val="008744C6"/>
    <w:rsid w:val="00880BEF"/>
    <w:rsid w:val="008A0B36"/>
    <w:rsid w:val="008E62D1"/>
    <w:rsid w:val="008E6823"/>
    <w:rsid w:val="00960AA9"/>
    <w:rsid w:val="009C4429"/>
    <w:rsid w:val="009E12D7"/>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0ca55e9e-bbea-4fa3-bbee-94a53d2de22c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12942b7f-a4fb-495c-99b8-3eb730f0f26a</T_BILL_REQUEST_REQUEST>
  <T_BILL_R_ORIGINALDRAFT>f0967fcf-727b-4921-8a66-06de9e2de4fe</T_BILL_R_ORIGINALDRAFT>
  <T_BILL_SPONSOR_SPONSOR>9f82c54b-a674-409a-8072-f53d8d9c29b0</T_BILL_SPONSOR_SPONSOR>
  <T_BILL_T_ACTNUMBER>None</T_BILL_T_ACTNUMBER>
  <T_BILL_T_BILLNAME>[3574]</T_BILL_T_BILLNAME>
  <T_BILL_T_BILLNUMBER>3574</T_BILL_T_BILLNUMBER>
  <T_BILL_T_BILLTITLE>A joint resolution proposing an amendMent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four consecutive terms, they are not eligible to serve as a member of the house of representatives and to provide beginning with those members of the senate elected at the 2024 general election or who take office after that date, once these persons have thereafter served two consecutive terms, they are not eligible to serve as a member of the senate.</T_BILL_T_BILLTITLE>
  <T_BILL_T_CHAMBER>house</T_BILL_T_CHAMBER>
  <T_BILL_T_FILENAME> </T_BILL_T_FILENAME>
  <T_BILL_T_LEGTYPE>joint_resolution_constitution</T_BILL_T_LEGTYPE>
  <T_BILL_T_RATNUMBER>None</T_BILL_T_RATNUMBER>
  <T_BILL_T_SECTIONS>[{"SectionUUID":"c378de6e-c70e-42d4-8046-639c596d4f17","SectionName":"New Blank SECTION","SectionNumber":1,"SectionType":"new","CodeSections":[],"TitleText":"A joint resolution proposing an amendent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four consecutive terms, they are not eligible to serve as a member of the house of representatives; and to provide beginning with those members of the senate elected at the 2024 general election or who take office after the date, once these persons have thereafter served two consecutive terms, they are not eligible to as a member of the senate","DisableControls":false,"Deleted":false,"RepealItems":[],"SectionBookmarkName":"bs_num_1_8b1305ed9"},{"SectionUUID":"ff89e5da-d263-4a40-baa6-bbdc0f9a59f8","SectionName":"Constitution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_BILL_T_SECTIONS>
  <T_BILL_T_SECTIONSHISTORY>[{"Id":11,"SectionsList":[{"SectionUUID":"c378de6e-c70e-42d4-8046-639c596d4f17","SectionName":"New Blank SECTION","SectionNumber":1,"SectionType":"new","CodeSections":[],"TitleText":"A joint resolution proposing an amendent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therefter served four consecutive terms, they are not eligible to serve as a member of the house of representatives; and to provide beginning with those members of the senate elected at the 2024 general election or who take office after the date, once these persons have thereafter served two consecutive terms, they are not eligible to as a member of the senate","DisableControls":false,"Deleted":false,"RepealItems":[],"SectionBookmarkName":"bs_num_1_8b1305ed9"},{"SectionUUID":"ff89e5da-d263-4a40-baa6-bbdc0f9a59f8","SectionName":"Constitution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imestamp":"2022-12-13T09:36:19.823296-05:00","Username":null},{"Id":10,"SectionsList":[{"SectionUUID":"c378de6e-c70e-42d4-8046-639c596d4f17","SectionName":"New Blank SECTION","SectionNumber":1,"SectionType":"new","CodeSections":[],"TitleText":"A joint resolution proposing an amendent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therefter served four consecutive terms, they are not eligible to serve as a member of the house of representatives; and to provide beginning with those members of the senate elected at the 2024 general electio or who take office after the date, once these persons have thereafter serve two consecutive terms, they are not eligible to as a member of the senate","DisableControls":false,"Deleted":false,"RepealItems":[],"SectionBookmarkName":"bs_num_1_8b1305ed9"},{"SectionUUID":"ff89e5da-d263-4a40-baa6-bbdc0f9a59f8","SectionName":"Constitution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imestamp":"2022-12-13T09:34:26.7679268-05:00","Username":null},{"Id":9,"SectionsList":[{"SectionUUID":"c378de6e-c70e-42d4-8046-639c596d4f17","SectionName":"New Blank SECTION","SectionNumber":1,"SectionType":"new","CodeSections":[],"TitleText":"A joint resolution proposing an amendent to section 7, article III of the constitution of South Carolina, relating to qualifications of members of the senate and house of representatives, so as to provide that beginning with those house members elected at the 2024 general election or who take office after that date","DisableControls":false,"Deleted":false,"RepealItems":[],"SectionBookmarkName":"bs_num_1_8b1305ed9"},{"SectionUUID":"ff89e5da-d263-4a40-baa6-bbdc0f9a59f8","SectionName":"Constitution Voting","SectionNumber":2,"SectionType":"new","CodeSections":[],"TitleText":"once these persons have therefter served four consecutive terms, they are not eligible to serve as a member of the house of representatives","DisableControls":false,"Deleted":false,"RepealItems":[],"SectionBookmarkName":"bs_num_2_449f6fefa"},{"SectionUUID":"85794527-3791-41e1-9010-2c31b31c769b","SectionName":"New Blank SECTION","SectionNumber":3,"SectionType":"new","CodeSections":[],"TitleText":"and to provide beginning with those members of the senate elected at the 2024 general electio or who take office after the date, once these persons have thereafter serve two consecutive terms, they are not eligible to as a member of the senate","DisableControls":false,"Deleted":false,"RepealItems":[],"SectionBookmarkName":"bs_num_3_79de5830b"},{"SectionUUID":"48ac5035-a0ec-4884-9e0e-8cb7d79d66e5","SectionName":"Constitution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imestamp":"2022-12-13T09:33:24.672163-05:00","Username":null},{"Id":8,"SectionsList":[{"SectionUUID":"c378de6e-c70e-42d4-8046-639c596d4f17","SectionName":"New Blank SECTION","SectionNumber":1,"SectionType":"new","CodeSections":[],"TitleText":"A joint resolution proposing an amendent to section 7, article III of the constitution of South Carolina, relating to qualifications of members of the senate and house of representatives, so as to provide beginning with those house members elected at the 2024 general election or who take office after that date","DisableControls":false,"Deleted":false,"RepealItems":[],"SectionBookmarkName":"bs_num_1_8b1305ed9"},{"SectionUUID":"ff89e5da-d263-4a40-baa6-bbdc0f9a59f8","SectionName":"Constitution Voting","SectionNumber":2,"SectionType":"new","CodeSections":[],"TitleText":"once these persons have therefter served four consecutive terms, they are not eligible to serve as a member of the house of representatives","DisableControls":false,"Deleted":false,"RepealItems":[],"SectionBookmarkName":"bs_num_2_449f6fefa"},{"SectionUUID":"85794527-3791-41e1-9010-2c31b31c769b","SectionName":"New Blank SECTION","SectionNumber":3,"SectionType":"new","CodeSections":[],"TitleText":"and to provide beginning with those members of the senate elected at the 2024 general electio or who take office after the date, once these persons have thereafter serve two consecutive terms, they are not eligible to as a member of the senate","DisableControls":false,"Deleted":false,"RepealItems":[],"SectionBookmarkName":"bs_num_3_79de5830b"},{"SectionUUID":"48ac5035-a0ec-4884-9e0e-8cb7d79d66e5","SectionName":"Constitution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imestamp":"2022-12-13T09:32:13.8130567-05:00","Username":null},{"Id":7,"SectionsList":[{"SectionUUID":"c378de6e-c70e-42d4-8046-639c596d4f17","SectionName":"New Blank SECTION","SectionNumber":1,"SectionType":"new","CodeSections":[],"TitleText":"","DisableControls":false,"Deleted":false,"RepealItems":[],"SectionBookmarkName":"bs_num_1_8b1305ed9"},{"SectionUUID":"ff89e5da-d263-4a40-baa6-bbdc0f9a59f8","SectionName":"Constitution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imestamp":"2022-12-13T09:27:58.334244-05:00","Username":null},{"Id":6,"SectionsList":[{"SectionUUID":"c378de6e-c70e-42d4-8046-639c596d4f17","SectionName":"New Blank SECTION","SectionNumber":1,"SectionType":"new","CodeSections":[],"TitleText":"","DisableControls":false,"Deleted":false,"RepealItems":[],"SectionBookmarkName":"bs_num_1_8b1305ed9"},{"SectionUUID":"ff89e5da-d263-4a40-baa6-bbdc0f9a59f8","SectionName":"Constitution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imestamp":"2022-12-13T09:21:08.4858507-05:00","Username":null},{"Id":5,"SectionsList":[{"SectionUUID":"c378de6e-c70e-42d4-8046-639c596d4f17","SectionName":"New Blank SECTION","SectionNumber":1,"SectionType":"new","CodeSections":[],"TitleText":"","DisableControls":false,"Deleted":false,"RepealItems":[],"SectionBookmarkName":"bs_num_1_8b1305ed9"},{"SectionUUID":"ff89e5da-d263-4a40-baa6-bbdc0f9a59f8","SectionName":"Constitution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Timestamp":"2022-12-13T09:19:11.4142744-05:00","Username":null},{"Id":4,"SectionsList":[{"SectionUUID":"c378de6e-c70e-42d4-8046-639c596d4f17","SectionName":"New Blank SECTION","SectionNumber":1,"SectionType":"new","CodeSections":[],"TitleText":"","DisableControls":false,"Deleted":false,"RepealItems":[],"SectionBookmarkName":"bs_num_1_8b1305ed9"},{"SectionUUID":"ff89e5da-d263-4a40-baa6-bbdc0f9a59f8","SectionName":"Constitution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Timestamp":"2022-12-13T09:19:10.8453496-05:00","Username":null},{"Id":3,"SectionsList":[{"SectionUUID":"c378de6e-c70e-42d4-8046-639c596d4f17","SectionName":"New Blank SECTION","SectionNumber":1,"SectionType":"new","CodeSections":[],"TitleText":"","DisableControls":false,"Deleted":false,"RepealItems":[],"SectionBookmarkName":"bs_num_1_8b1305ed9"},{"SectionUUID":"ff89e5da-d263-4a40-baa6-bbdc0f9a59f8","SectionName":"Constitution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Timestamp":"2022-12-13T09:17:05.6167447-05:00","Username":null},{"Id":2,"SectionsList":[{"SectionUUID":"c378de6e-c70e-42d4-8046-639c596d4f17","SectionName":"New Blank SECTION","SectionNumber":1,"SectionType":"new","CodeSections":[],"TitleText":"","DisableControls":false,"Deleted":false,"RepealItems":[],"SectionBookmarkName":"bs_num_1_8b1305ed9"}],"Timestamp":"2022-12-13T09:11:57.7744988-05:00","Username":null},{"Id":1,"SectionsList":[{"SectionUUID":"c378de6e-c70e-42d4-8046-639c596d4f17","SectionName":"New Blank SECTION","SectionNumber":1,"SectionType":"new","CodeSections":[],"TitleText":"","DisableControls":false,"Deleted":false,"RepealItems":[],"SectionBookmarkName":"bs_num_1_8b1305ed9"}],"Timestamp":"2022-12-13T09:11:57.3071848-05:00","Username":null},{"Id":12,"SectionsList":[{"SectionUUID":"c378de6e-c70e-42d4-8046-639c596d4f17","SectionName":"New Blank SECTION","SectionNumber":1,"SectionType":"new","CodeSections":[],"TitleText":"A joint resolution proposing an amendent to section 7, article III of the constitution of South Carolina, relating to qualifications of members of the senate and house of representatives, so as to provide that beginning with those house members elected at the 2024 general election or who take office after that date, once these persons have thereafter served four consecutive terms, they are not eligible to serve as a member of the house of representatives; and to provide beginning with those members of the senate elected at the 2024 general election or who take office after the date, once these persons have thereafter served two consecutive terms, they are not eligible to as a member of the senate","DisableControls":false,"Deleted":false,"RepealItems":[],"SectionBookmarkName":"bs_num_1_8b1305ed9"},{"SectionUUID":"ff89e5da-d263-4a40-baa6-bbdc0f9a59f8","SectionName":"Constitution Voting","SectionNumber":2,"SectionType":"new","CodeSections":[],"TitleText":"","DisableControls":false,"Deleted":false,"RepealItems":[],"SectionBookmarkName":"bs_num_2_449f6fefa"},{"SectionUUID":"85794527-3791-41e1-9010-2c31b31c769b","SectionName":"New Blank SECTION","SectionNumber":3,"SectionType":"new","CodeSections":[],"TitleText":"","DisableControls":false,"Deleted":false,"RepealItems":[],"SectionBookmarkName":"bs_num_3_79de5830b"},{"SectionUUID":"48ac5035-a0ec-4884-9e0e-8cb7d79d66e5","SectionName":"Constitution Voting","SectionNumber":4,"SectionType":"new","CodeSections":[],"TitleText":"","DisableControls":false,"Deleted":false,"RepealItems":[],"SectionBookmarkName":"bs_num_4_3ddadc644"}],"Timestamp":"2022-12-13T10:12:44.8373723-05:00","Username":"heatheranderson@scstatehouse.gov"}]</T_BILL_T_SECTIONSHISTORY>
  <T_BILL_T_SUBJECT>Constitutional Term Limits</T_BILL_T_SUBJECT>
  <T_BILL_UR_DRAFTER>heatheranderson@scstatehouse.gov</T_BILL_UR_DRAFTER>
  <T_BILL_UR_DRAFTINGASSISTANT>chrischarlton@scstatehouse.gov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586</Words>
  <Characters>2974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142</cp:revision>
  <dcterms:created xsi:type="dcterms:W3CDTF">2021-07-15T11:46:00Z</dcterms:created>
  <dcterms:modified xsi:type="dcterms:W3CDTF">2024-03-07T17:40:00Z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