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3742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Chapman, West, Thayer, Forrest, M.M. Smith, Lawson, Gagnon, Hiott, McCravy, Beach, Pope, Vaughan, McGinnis, Brewer, Leber, Hyde, B.L. Cox, Sandifer, T. Moore, B. Newton, Hardee, Schuessler, Bailey, Kirby, Guest, Robbins, Whitmire, Davis, Neese, Ott, Cobb-Hunter, Hewitt, Mitchell, Yow, Murphy, Pedalino, B.J. Cox, Ligon, Crawford, J.E. Johnson, Carter, Haddon, Felder, Calhoon, Elliott, Herbkersman, Brittain, Sessions and Guffey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LC-0133VR23.docx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18,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Drug Scheduling, Kratom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1/18/2023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5b5049ba067c4610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1/18/2023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  <w:r>
        <w:t xml:space="preserve"> (</w:t>
      </w:r>
      <w:hyperlink w:history="true" r:id="R94a4492bf49640e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18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4/5/2023</w:t>
      </w:r>
      <w:r>
        <w:tab/>
        <w:t>House</w:t>
      </w:r>
      <w:r>
        <w:tab/>
        <w:t>Member(s) request name added as sponsor: T.
 Moore, B. Newton, Hardee, Schuessler, 
 Bailey, Kirby, Guest, Robbins, Whitmire, 
 Davis, Neese, Ott, Cobb-Hunter, Hewitt, 
 Mitchell, Yow, Murphy, Pedalino, B.J. Cox, 
 Ligon, Crawford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2/7/2024</w:t>
      </w:r>
      <w:r>
        <w:tab/>
        <w:t>House</w:t>
      </w:r>
      <w:r>
        <w:tab/>
        <w:t>Member(s) request name added as sponsor: J.E.
 Johnson, Carter, Haddon, Felder, Calhoon, 
 Elliott, Herbkersman, Brittain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2/15/2024</w:t>
      </w:r>
      <w:r>
        <w:tab/>
        <w:t>House</w:t>
      </w:r>
      <w:r>
        <w:tab/>
        <w:t>Member(s) request name added as sponsor:
 Sessions, Guffey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72986a3d46946c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c025063b99c34c72">
        <w:r>
          <w:rPr>
            <w:rStyle w:val="Hyperlink"/>
            <w:u w:val="single"/>
          </w:rPr>
          <w:t>01/18/2023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6B37BD" w:rsidR="00432135" w:rsidP="006B37BD" w:rsidRDefault="00432135" w14:paraId="47642A99" w14:textId="77777777">
      <w:pPr>
        <w:pStyle w:val="scemptylineheader"/>
      </w:pPr>
    </w:p>
    <w:p w:rsidRPr="00BB0725" w:rsidR="00A73EFA" w:rsidP="00BB0725" w:rsidRDefault="00A73EFA" w14:paraId="7B72410E" w14:textId="71E7F61A">
      <w:pPr>
        <w:pStyle w:val="scemptylineheader"/>
      </w:pPr>
    </w:p>
    <w:p w:rsidRPr="00BB0725" w:rsidR="00A73EFA" w:rsidP="00BB0725" w:rsidRDefault="00A73EFA" w14:paraId="6AD935C9" w14:textId="2CBC5F87">
      <w:pPr>
        <w:pStyle w:val="scemptylineheader"/>
      </w:pPr>
    </w:p>
    <w:p w:rsidRPr="00DF3B44" w:rsidR="00A73EFA" w:rsidP="00B7592C" w:rsidRDefault="00A73EFA" w14:paraId="51A98227" w14:textId="185963DB">
      <w:pPr>
        <w:pStyle w:val="scemptylineheader"/>
      </w:pPr>
    </w:p>
    <w:p w:rsidRPr="00DF3B44" w:rsidR="00A73EFA" w:rsidP="00B7592C" w:rsidRDefault="00A73EFA" w14:paraId="3858851A" w14:textId="6EF1D323">
      <w:pPr>
        <w:pStyle w:val="scemptylineheader"/>
      </w:pPr>
    </w:p>
    <w:p w:rsidRPr="00DF3B44" w:rsidR="00A73EFA" w:rsidP="00B7592C" w:rsidRDefault="00A73EFA" w14:paraId="4E3DDE20" w14:textId="77777777">
      <w:pPr>
        <w:pStyle w:val="scemptylineheader"/>
      </w:pPr>
    </w:p>
    <w:p w:rsidRPr="00DF3B44" w:rsidR="002C3463" w:rsidP="00037F04" w:rsidRDefault="002C3463" w14:paraId="1803EF34" w14:textId="5BD12D5F">
      <w:pPr>
        <w:pStyle w:val="scemptylineheader"/>
      </w:pPr>
    </w:p>
    <w:p w:rsidRPr="00DF3B44" w:rsidR="008E61A1" w:rsidP="00446987" w:rsidRDefault="008E61A1" w14:paraId="3B5B27A6" w14:textId="77777777">
      <w:pPr>
        <w:pStyle w:val="scemptylineheader"/>
      </w:pPr>
    </w:p>
    <w:p w:rsidRPr="00DF3B44" w:rsidR="002C3463" w:rsidP="00EB120E" w:rsidRDefault="002C3463" w14:paraId="5E76B828" w14:textId="1E9E5622">
      <w:pPr>
        <w:pStyle w:val="scbillheader"/>
      </w:pPr>
      <w:r w:rsidRPr="00DF3B44">
        <w:t>A bill</w:t>
      </w:r>
    </w:p>
    <w:p w:rsidRPr="00DF3B44" w:rsidR="002C3463" w:rsidP="001164F9" w:rsidRDefault="002C3463" w14:paraId="79C49AA9" w14:textId="71AEBEF8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0D33E4" w:rsidRDefault="00697E6B" w14:paraId="40FEFADA" w14:textId="156767BB">
          <w:pPr>
            <w:pStyle w:val="scbilltitle"/>
            <w:tabs>
              <w:tab w:val="left" w:pos="2104"/>
            </w:tabs>
          </w:pPr>
          <w:r>
            <w:t>TO AMEND THE SOUTH CAROLINA CODE OF LAWS BY AMENDING SECTION 44‑53‑250, RELATING TO SCHEDULE IV CONTROLLED SUBSTANCES</w:t>
          </w:r>
          <w:r w:rsidR="002D11C4">
            <w:t>,</w:t>
          </w:r>
          <w:r>
            <w:t xml:space="preserve"> SO AS TO ADD KRATOM AS A SCHEDULE IV CONTROLLED SUBSTANCE.</w:t>
          </w:r>
        </w:p>
      </w:sdtContent>
    </w:sdt>
    <w:bookmarkStart w:name="at_acf05e1e1" w:displacedByCustomXml="prev" w:id="0"/>
    <w:bookmarkEnd w:id="0"/>
    <w:p w:rsidRPr="00DF3B44" w:rsidR="006C18F0" w:rsidP="006C18F0" w:rsidRDefault="006C18F0" w14:paraId="5BAAC1B7" w14:textId="77777777">
      <w:pPr>
        <w:pStyle w:val="scbillwhereasclause"/>
      </w:pPr>
    </w:p>
    <w:p w:rsidRPr="0094541D" w:rsidR="007E06BB" w:rsidP="0094541D" w:rsidRDefault="002C3463" w14:paraId="7A934B75" w14:textId="6F4B79DE">
      <w:pPr>
        <w:pStyle w:val="scenactingwords"/>
      </w:pPr>
      <w:bookmarkStart w:name="ew_ce355fafe" w:id="1"/>
      <w:r w:rsidRPr="0094541D">
        <w:t>B</w:t>
      </w:r>
      <w:bookmarkEnd w:id="1"/>
      <w:r w:rsidRPr="0094541D">
        <w:t>e it enacted by the General Assembly of the State of South Carolina:</w:t>
      </w:r>
    </w:p>
    <w:p w:rsidR="00FC7C65" w:rsidP="00FC7C65" w:rsidRDefault="00FC7C65" w14:paraId="0F70E21C" w14:textId="77777777">
      <w:pPr>
        <w:pStyle w:val="scemptyline"/>
      </w:pPr>
    </w:p>
    <w:p w:rsidR="00CD602D" w:rsidP="00CD602D" w:rsidRDefault="00FC7C65" w14:paraId="5B6776E5" w14:textId="7A0AADC3">
      <w:pPr>
        <w:pStyle w:val="scdirectionallanguage"/>
      </w:pPr>
      <w:bookmarkStart w:name="bs_num_1_9291c5043" w:id="2"/>
      <w:r>
        <w:t>S</w:t>
      </w:r>
      <w:bookmarkEnd w:id="2"/>
      <w:r>
        <w:t>ECTION 1.</w:t>
      </w:r>
      <w:r>
        <w:tab/>
      </w:r>
      <w:bookmarkStart w:name="dl_38b48d08d" w:id="3"/>
      <w:r w:rsidR="00CD602D">
        <w:t>S</w:t>
      </w:r>
      <w:bookmarkEnd w:id="3"/>
      <w:r w:rsidR="00CD602D">
        <w:t>ection 44‑53‑250 of the S.C. Code is amended by adding</w:t>
      </w:r>
      <w:r w:rsidR="003D5D71">
        <w:t>:</w:t>
      </w:r>
    </w:p>
    <w:p w:rsidR="00CD602D" w:rsidP="00CD602D" w:rsidRDefault="00CD602D" w14:paraId="2CE93E33" w14:textId="77C099D9">
      <w:pPr>
        <w:pStyle w:val="scemptyline"/>
      </w:pPr>
    </w:p>
    <w:p w:rsidR="00FC7C65" w:rsidP="00CD602D" w:rsidRDefault="00CD602D" w14:paraId="08E47C69" w14:textId="295A9168">
      <w:pPr>
        <w:pStyle w:val="scnewcodesection"/>
      </w:pPr>
      <w:bookmarkStart w:name="ns_T44C53N250_2cbc42969" w:id="4"/>
      <w:r>
        <w:tab/>
      </w:r>
      <w:bookmarkStart w:name="ss_T44C53N250Sh_lv1_5888e8e82" w:id="5"/>
      <w:bookmarkEnd w:id="4"/>
      <w:r>
        <w:t>(</w:t>
      </w:r>
      <w:bookmarkEnd w:id="5"/>
      <w:r>
        <w:t xml:space="preserve">h) </w:t>
      </w:r>
      <w:r w:rsidR="009C0132">
        <w:t>Kratom</w:t>
      </w:r>
    </w:p>
    <w:p w:rsidRPr="00DF3B44" w:rsidR="007E06BB" w:rsidP="00787433" w:rsidRDefault="007E06BB" w14:paraId="3D8F1FED" w14:textId="789F0DE2">
      <w:pPr>
        <w:pStyle w:val="scemptyline"/>
      </w:pPr>
    </w:p>
    <w:p w:rsidRPr="00DF3B44" w:rsidR="007A10F1" w:rsidP="007A10F1" w:rsidRDefault="00FC7C65" w14:paraId="0E9393B4" w14:textId="346DE1F0">
      <w:pPr>
        <w:pStyle w:val="scnoncodifiedsection"/>
      </w:pPr>
      <w:bookmarkStart w:name="bs_num_2_lastsection" w:id="6"/>
      <w:bookmarkStart w:name="eff_date_section" w:id="7"/>
      <w:bookmarkStart w:name="_Hlk77157096" w:id="8"/>
      <w:r>
        <w:t>S</w:t>
      </w:r>
      <w:bookmarkEnd w:id="6"/>
      <w:r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7"/>
    </w:p>
    <w:bookmarkEnd w:id="8"/>
    <w:p w:rsidRPr="00DF3B44" w:rsidR="005516F6" w:rsidP="009E4191" w:rsidRDefault="007A10F1" w14:paraId="7389F665" w14:textId="5A5D8820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11306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EE2D6" w14:textId="77777777" w:rsidR="00FA4DB1" w:rsidRDefault="00FA4DB1" w:rsidP="0010329A">
      <w:pPr>
        <w:spacing w:after="0" w:line="240" w:lineRule="auto"/>
      </w:pPr>
      <w:r>
        <w:separator/>
      </w:r>
    </w:p>
    <w:p w14:paraId="27C0FF24" w14:textId="77777777" w:rsidR="00FA4DB1" w:rsidRDefault="00FA4DB1"/>
  </w:endnote>
  <w:endnote w:type="continuationSeparator" w:id="0">
    <w:p w14:paraId="15045D45" w14:textId="77777777" w:rsidR="00FA4DB1" w:rsidRDefault="00FA4DB1" w:rsidP="0010329A">
      <w:pPr>
        <w:spacing w:after="0" w:line="240" w:lineRule="auto"/>
      </w:pPr>
      <w:r>
        <w:continuationSeparator/>
      </w:r>
    </w:p>
    <w:p w14:paraId="637ACE12" w14:textId="77777777" w:rsidR="00FA4DB1" w:rsidRDefault="00FA4DB1"/>
  </w:endnote>
  <w:endnote w:type="continuationNotice" w:id="1">
    <w:p w14:paraId="391311FE" w14:textId="77777777" w:rsidR="00FA4DB1" w:rsidRDefault="00FA4DB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0F46A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58DC3E" w14:textId="7E024A6D" w:rsidR="00685035" w:rsidRPr="007B4AF7" w:rsidRDefault="00113066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C7C65">
              <w:rPr>
                <w:noProof/>
              </w:rPr>
              <w:t>LC-0133VR23.docx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84F7A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583B4" w14:textId="77777777" w:rsidR="00FA4DB1" w:rsidRDefault="00FA4DB1" w:rsidP="0010329A">
      <w:pPr>
        <w:spacing w:after="0" w:line="240" w:lineRule="auto"/>
      </w:pPr>
      <w:r>
        <w:separator/>
      </w:r>
    </w:p>
    <w:p w14:paraId="567A7039" w14:textId="77777777" w:rsidR="00FA4DB1" w:rsidRDefault="00FA4DB1"/>
  </w:footnote>
  <w:footnote w:type="continuationSeparator" w:id="0">
    <w:p w14:paraId="7B659B73" w14:textId="77777777" w:rsidR="00FA4DB1" w:rsidRDefault="00FA4DB1" w:rsidP="0010329A">
      <w:pPr>
        <w:spacing w:after="0" w:line="240" w:lineRule="auto"/>
      </w:pPr>
      <w:r>
        <w:continuationSeparator/>
      </w:r>
    </w:p>
    <w:p w14:paraId="040976FA" w14:textId="77777777" w:rsidR="00FA4DB1" w:rsidRDefault="00FA4DB1"/>
  </w:footnote>
  <w:footnote w:type="continuationNotice" w:id="1">
    <w:p w14:paraId="21C28A25" w14:textId="77777777" w:rsidR="00FA4DB1" w:rsidRDefault="00FA4DB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6A4CC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C6FE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F5C18B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TrackFormatting/>
  <w:defaultTabStop w:val="21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82"/>
    <w:rsid w:val="00012912"/>
    <w:rsid w:val="00017FB0"/>
    <w:rsid w:val="00020B5D"/>
    <w:rsid w:val="00026421"/>
    <w:rsid w:val="00030409"/>
    <w:rsid w:val="00037F04"/>
    <w:rsid w:val="000404BF"/>
    <w:rsid w:val="00044B84"/>
    <w:rsid w:val="000479D0"/>
    <w:rsid w:val="0006464F"/>
    <w:rsid w:val="00066B54"/>
    <w:rsid w:val="00072FCD"/>
    <w:rsid w:val="00074A4F"/>
    <w:rsid w:val="000A3C25"/>
    <w:rsid w:val="000B4C02"/>
    <w:rsid w:val="000B5B4A"/>
    <w:rsid w:val="000B7FE1"/>
    <w:rsid w:val="000C3E88"/>
    <w:rsid w:val="000C46B9"/>
    <w:rsid w:val="000C58E4"/>
    <w:rsid w:val="000C6F9A"/>
    <w:rsid w:val="000D2F44"/>
    <w:rsid w:val="000D33E4"/>
    <w:rsid w:val="000E578A"/>
    <w:rsid w:val="000F2250"/>
    <w:rsid w:val="0010329A"/>
    <w:rsid w:val="00113066"/>
    <w:rsid w:val="001164F9"/>
    <w:rsid w:val="0011719C"/>
    <w:rsid w:val="00140049"/>
    <w:rsid w:val="00171601"/>
    <w:rsid w:val="001730EB"/>
    <w:rsid w:val="00173276"/>
    <w:rsid w:val="0019025B"/>
    <w:rsid w:val="00192AF7"/>
    <w:rsid w:val="00197366"/>
    <w:rsid w:val="001A136C"/>
    <w:rsid w:val="001B6DA2"/>
    <w:rsid w:val="001C25EC"/>
    <w:rsid w:val="001F2A41"/>
    <w:rsid w:val="001F313F"/>
    <w:rsid w:val="001F331D"/>
    <w:rsid w:val="001F394C"/>
    <w:rsid w:val="002038AA"/>
    <w:rsid w:val="002114C8"/>
    <w:rsid w:val="0021166F"/>
    <w:rsid w:val="002162DF"/>
    <w:rsid w:val="00230038"/>
    <w:rsid w:val="00233975"/>
    <w:rsid w:val="00236D73"/>
    <w:rsid w:val="00257F60"/>
    <w:rsid w:val="002625EA"/>
    <w:rsid w:val="00264AE9"/>
    <w:rsid w:val="00275AE6"/>
    <w:rsid w:val="002836D8"/>
    <w:rsid w:val="002A7989"/>
    <w:rsid w:val="002B02F3"/>
    <w:rsid w:val="002C3463"/>
    <w:rsid w:val="002D11C4"/>
    <w:rsid w:val="002D266D"/>
    <w:rsid w:val="002D5B3D"/>
    <w:rsid w:val="002D7447"/>
    <w:rsid w:val="002E315A"/>
    <w:rsid w:val="002E4F8C"/>
    <w:rsid w:val="002F560C"/>
    <w:rsid w:val="002F5847"/>
    <w:rsid w:val="0030425A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D4A3C"/>
    <w:rsid w:val="003D55B2"/>
    <w:rsid w:val="003D5D71"/>
    <w:rsid w:val="003E0033"/>
    <w:rsid w:val="003E5452"/>
    <w:rsid w:val="003E7165"/>
    <w:rsid w:val="003E7FF6"/>
    <w:rsid w:val="004046B5"/>
    <w:rsid w:val="00406F27"/>
    <w:rsid w:val="004141B8"/>
    <w:rsid w:val="004203B9"/>
    <w:rsid w:val="00432135"/>
    <w:rsid w:val="00446987"/>
    <w:rsid w:val="00446D28"/>
    <w:rsid w:val="00463307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7DDE"/>
    <w:rsid w:val="004F0090"/>
    <w:rsid w:val="004F172C"/>
    <w:rsid w:val="005002ED"/>
    <w:rsid w:val="00500DBC"/>
    <w:rsid w:val="005102BE"/>
    <w:rsid w:val="00523F7F"/>
    <w:rsid w:val="00524D54"/>
    <w:rsid w:val="0054531B"/>
    <w:rsid w:val="00546C24"/>
    <w:rsid w:val="005476FF"/>
    <w:rsid w:val="005516F6"/>
    <w:rsid w:val="00552842"/>
    <w:rsid w:val="00554E89"/>
    <w:rsid w:val="00572281"/>
    <w:rsid w:val="005801DD"/>
    <w:rsid w:val="00592A40"/>
    <w:rsid w:val="005A28BC"/>
    <w:rsid w:val="005A5377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4429"/>
    <w:rsid w:val="006067B0"/>
    <w:rsid w:val="00606A8B"/>
    <w:rsid w:val="00611EBA"/>
    <w:rsid w:val="006213A8"/>
    <w:rsid w:val="00623BEA"/>
    <w:rsid w:val="006347E9"/>
    <w:rsid w:val="00640C87"/>
    <w:rsid w:val="006454BB"/>
    <w:rsid w:val="00657CF4"/>
    <w:rsid w:val="00663B8D"/>
    <w:rsid w:val="00663E00"/>
    <w:rsid w:val="00664F48"/>
    <w:rsid w:val="00664FAD"/>
    <w:rsid w:val="0067345B"/>
    <w:rsid w:val="00683986"/>
    <w:rsid w:val="00685035"/>
    <w:rsid w:val="00685770"/>
    <w:rsid w:val="006964F9"/>
    <w:rsid w:val="00697E6B"/>
    <w:rsid w:val="006A395F"/>
    <w:rsid w:val="006A65E2"/>
    <w:rsid w:val="006B37BD"/>
    <w:rsid w:val="006C092D"/>
    <w:rsid w:val="006C099D"/>
    <w:rsid w:val="006C18F0"/>
    <w:rsid w:val="006C7E01"/>
    <w:rsid w:val="006D64A5"/>
    <w:rsid w:val="006E0935"/>
    <w:rsid w:val="006E353F"/>
    <w:rsid w:val="006E35AB"/>
    <w:rsid w:val="00711AA9"/>
    <w:rsid w:val="00722155"/>
    <w:rsid w:val="00737F19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E06BB"/>
    <w:rsid w:val="007F50D1"/>
    <w:rsid w:val="00816D52"/>
    <w:rsid w:val="00831048"/>
    <w:rsid w:val="00834272"/>
    <w:rsid w:val="008625C1"/>
    <w:rsid w:val="008806F9"/>
    <w:rsid w:val="008A57E3"/>
    <w:rsid w:val="008B5BF4"/>
    <w:rsid w:val="008C0CEE"/>
    <w:rsid w:val="008C1B18"/>
    <w:rsid w:val="008D46EC"/>
    <w:rsid w:val="008E0E25"/>
    <w:rsid w:val="008E61A1"/>
    <w:rsid w:val="00917EA3"/>
    <w:rsid w:val="00917EE0"/>
    <w:rsid w:val="00921C89"/>
    <w:rsid w:val="00926966"/>
    <w:rsid w:val="00926D03"/>
    <w:rsid w:val="00931D5B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6063"/>
    <w:rsid w:val="00991F67"/>
    <w:rsid w:val="00992876"/>
    <w:rsid w:val="009A0DCE"/>
    <w:rsid w:val="009A22CD"/>
    <w:rsid w:val="009A3E4B"/>
    <w:rsid w:val="009B35FD"/>
    <w:rsid w:val="009B6815"/>
    <w:rsid w:val="009C0132"/>
    <w:rsid w:val="009D2967"/>
    <w:rsid w:val="009D3C2B"/>
    <w:rsid w:val="009E4191"/>
    <w:rsid w:val="009F2AB1"/>
    <w:rsid w:val="009F4FAF"/>
    <w:rsid w:val="009F68F1"/>
    <w:rsid w:val="00A04529"/>
    <w:rsid w:val="00A0584B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73EFA"/>
    <w:rsid w:val="00A77A3B"/>
    <w:rsid w:val="00A92F6F"/>
    <w:rsid w:val="00A97523"/>
    <w:rsid w:val="00AB0FA3"/>
    <w:rsid w:val="00AB73BF"/>
    <w:rsid w:val="00AC335C"/>
    <w:rsid w:val="00AC463E"/>
    <w:rsid w:val="00AD3BE2"/>
    <w:rsid w:val="00AD3E3D"/>
    <w:rsid w:val="00AE1EE4"/>
    <w:rsid w:val="00AE36EC"/>
    <w:rsid w:val="00AF1688"/>
    <w:rsid w:val="00AF46E6"/>
    <w:rsid w:val="00AF5139"/>
    <w:rsid w:val="00B06EDA"/>
    <w:rsid w:val="00B1161F"/>
    <w:rsid w:val="00B11661"/>
    <w:rsid w:val="00B32B4D"/>
    <w:rsid w:val="00B4137E"/>
    <w:rsid w:val="00B54DF7"/>
    <w:rsid w:val="00B56223"/>
    <w:rsid w:val="00B56E79"/>
    <w:rsid w:val="00B57AA7"/>
    <w:rsid w:val="00B637AA"/>
    <w:rsid w:val="00B7592C"/>
    <w:rsid w:val="00B809D3"/>
    <w:rsid w:val="00B84B66"/>
    <w:rsid w:val="00B85475"/>
    <w:rsid w:val="00B9090A"/>
    <w:rsid w:val="00B92196"/>
    <w:rsid w:val="00B9228D"/>
    <w:rsid w:val="00B929EC"/>
    <w:rsid w:val="00BB0725"/>
    <w:rsid w:val="00BC408A"/>
    <w:rsid w:val="00BC5023"/>
    <w:rsid w:val="00BC556C"/>
    <w:rsid w:val="00BD42DA"/>
    <w:rsid w:val="00BD4684"/>
    <w:rsid w:val="00BE08A7"/>
    <w:rsid w:val="00BE4391"/>
    <w:rsid w:val="00BF3E48"/>
    <w:rsid w:val="00C15F1B"/>
    <w:rsid w:val="00C16288"/>
    <w:rsid w:val="00C17D1D"/>
    <w:rsid w:val="00C45923"/>
    <w:rsid w:val="00C543E7"/>
    <w:rsid w:val="00C70225"/>
    <w:rsid w:val="00C72198"/>
    <w:rsid w:val="00C73C7D"/>
    <w:rsid w:val="00C75005"/>
    <w:rsid w:val="00C970DF"/>
    <w:rsid w:val="00CA7E71"/>
    <w:rsid w:val="00CB2673"/>
    <w:rsid w:val="00CB701D"/>
    <w:rsid w:val="00CC3F0E"/>
    <w:rsid w:val="00CD08C9"/>
    <w:rsid w:val="00CD1FE8"/>
    <w:rsid w:val="00CD38CD"/>
    <w:rsid w:val="00CD3E0C"/>
    <w:rsid w:val="00CD5565"/>
    <w:rsid w:val="00CD602D"/>
    <w:rsid w:val="00CD616C"/>
    <w:rsid w:val="00CF68D6"/>
    <w:rsid w:val="00CF7B4A"/>
    <w:rsid w:val="00D009F8"/>
    <w:rsid w:val="00D078DA"/>
    <w:rsid w:val="00D14995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C44A8"/>
    <w:rsid w:val="00DE4BEE"/>
    <w:rsid w:val="00DE5B3D"/>
    <w:rsid w:val="00DE7112"/>
    <w:rsid w:val="00DF19BE"/>
    <w:rsid w:val="00DF3B44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B120E"/>
    <w:rsid w:val="00EB46E2"/>
    <w:rsid w:val="00EC0045"/>
    <w:rsid w:val="00ED452E"/>
    <w:rsid w:val="00EE3CDA"/>
    <w:rsid w:val="00EF37A8"/>
    <w:rsid w:val="00EF531F"/>
    <w:rsid w:val="00F05FE8"/>
    <w:rsid w:val="00F13D87"/>
    <w:rsid w:val="00F149E5"/>
    <w:rsid w:val="00F15E33"/>
    <w:rsid w:val="00F17DA2"/>
    <w:rsid w:val="00F22EC0"/>
    <w:rsid w:val="00F27D7B"/>
    <w:rsid w:val="00F31D34"/>
    <w:rsid w:val="00F342A1"/>
    <w:rsid w:val="00F36FBA"/>
    <w:rsid w:val="00F44D36"/>
    <w:rsid w:val="00F46262"/>
    <w:rsid w:val="00F4795D"/>
    <w:rsid w:val="00F50A61"/>
    <w:rsid w:val="00F525CD"/>
    <w:rsid w:val="00F5286C"/>
    <w:rsid w:val="00F52E12"/>
    <w:rsid w:val="00F638CA"/>
    <w:rsid w:val="00F900B4"/>
    <w:rsid w:val="00FA0F2E"/>
    <w:rsid w:val="00FA4DB1"/>
    <w:rsid w:val="00FB3F2A"/>
    <w:rsid w:val="00FC3593"/>
    <w:rsid w:val="00FC7C65"/>
    <w:rsid w:val="00FD117D"/>
    <w:rsid w:val="00FD72E3"/>
    <w:rsid w:val="00FE06FC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C4071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tylineheader">
    <w:name w:val="sc_emptyline_header"/>
    <w:qFormat/>
    <w:rsid w:val="00037F04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6A65E2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D57D57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9025B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2D7447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C15F1B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002E0E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926966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030409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67345B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6067B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B92196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C970DF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D54A6F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9F2AB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5E1E50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AE1EE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4C20BC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5D02B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0C58E4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466CD0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371D36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EE3CDA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373E17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494BEF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BD42DA"/>
    <w:rPr>
      <w:strike/>
      <w:dstrike w:val="0"/>
    </w:rPr>
  </w:style>
  <w:style w:type="character" w:customStyle="1" w:styleId="scinsert">
    <w:name w:val="sc_insert"/>
    <w:uiPriority w:val="1"/>
    <w:qFormat/>
    <w:rsid w:val="00BD42DA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711AA9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711AA9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432135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432135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5A28BC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A28BC"/>
    <w:rPr>
      <w:strike/>
      <w:dstrike w:val="0"/>
      <w:color w:val="FF0000"/>
    </w:rPr>
  </w:style>
  <w:style w:type="paragraph" w:customStyle="1" w:styleId="scbillsiglines">
    <w:name w:val="sc_bill_sig_lines"/>
    <w:qFormat/>
    <w:rsid w:val="00BC5023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6964F9"/>
    <w:rPr>
      <w:bdr w:val="none" w:sz="0" w:space="0" w:color="auto"/>
      <w:shd w:val="clear" w:color="auto" w:fill="FEC6C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3742&amp;session=125&amp;summary=B" TargetMode="External" Id="R372986a3d46946ce" /><Relationship Type="http://schemas.openxmlformats.org/officeDocument/2006/relationships/hyperlink" Target="https://www.scstatehouse.gov/sess125_2023-2024/prever/3742_20230118.docx" TargetMode="External" Id="Rc025063b99c34c72" /><Relationship Type="http://schemas.openxmlformats.org/officeDocument/2006/relationships/hyperlink" Target="h:\hj\20230118.docx" TargetMode="External" Id="R5b5049ba067c4610" /><Relationship Type="http://schemas.openxmlformats.org/officeDocument/2006/relationships/hyperlink" Target="h:\hj\20230118.docx" TargetMode="External" Id="R94a4492bf49640eb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C48FD"/>
    <w:rsid w:val="002A7C8A"/>
    <w:rsid w:val="002D4365"/>
    <w:rsid w:val="003E4FBC"/>
    <w:rsid w:val="004E2BB5"/>
    <w:rsid w:val="00580C56"/>
    <w:rsid w:val="006B363F"/>
    <w:rsid w:val="007070D2"/>
    <w:rsid w:val="00776F2C"/>
    <w:rsid w:val="008F7723"/>
    <w:rsid w:val="00912A5F"/>
    <w:rsid w:val="00940EED"/>
    <w:rsid w:val="009C3651"/>
    <w:rsid w:val="00A51DBA"/>
    <w:rsid w:val="00B20DA6"/>
    <w:rsid w:val="00B457AF"/>
    <w:rsid w:val="00C818FB"/>
    <w:rsid w:val="00CC0451"/>
    <w:rsid w:val="00D6665C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2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wb360Metadata xmlns="http://schemas.openxmlformats.org/package/2006/metadata/lwb360-metadata">
  <FILENAME>&lt;&lt;filename&gt;&gt;</FILENAME>
  <ID>092c41f6-d7db-464f-a3a6-8d2d9559a081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TEMPORARY>False</T_BILL_B_ISTEMPORARY>
  <T_BILL_DT_VERSION>2023-01-18T00:00:00-05:00</T_BILL_DT_VERSION>
  <T_BILL_D_HOUSEINTRODATE>2023-01-18</T_BILL_D_HOUSEINTRODATE>
  <T_BILL_D_INTRODATE>2023-01-18</T_BILL_D_INTRODATE>
  <T_BILL_N_INTERNALVERSIONNUMBER>1</T_BILL_N_INTERNALVERSIONNUMBER>
  <T_BILL_N_SESSION>125</T_BILL_N_SESSION>
  <T_BILL_N_VERSIONNUMBER>1</T_BILL_N_VERSIONNUMBER>
  <T_BILL_N_YEAR>2023</T_BILL_N_YEAR>
  <T_BILL_REQUEST_REQUEST>81e0e702-66d6-4ede-ab91-95496bacd6b4</T_BILL_REQUEST_REQUEST>
  <T_BILL_R_ORIGINALDRAFT>a04010d8-be33-47a6-b509-8451421927ff</T_BILL_R_ORIGINALDRAFT>
  <T_BILL_SPONSOR_SPONSOR>3192e80d-7f6e-4035-a155-a5860b087bf1</T_BILL_SPONSOR_SPONSOR>
  <T_BILL_T_ACTNUMBER>None</T_BILL_T_ACTNUMBER>
  <T_BILL_T_BILLNAME>[3742]</T_BILL_T_BILLNAME>
  <T_BILL_T_BILLNUMBER>3742</T_BILL_T_BILLNUMBER>
  <T_BILL_T_BILLTITLE>TO AMEND THE SOUTH CAROLINA CODE OF LAWS BY AMENDING SECTION 44‑53‑250, RELATING TO SCHEDULE IV CONTROLLED SUBSTANCES, SO AS TO ADD KRATOM AS A SCHEDULE IV CONTROLLED SUBSTANCE.</T_BILL_T_BILLTITLE>
  <T_BILL_T_CHAMBER>house</T_BILL_T_CHAMBER>
  <T_BILL_T_FILENAME> </T_BILL_T_FILENAME>
  <T_BILL_T_LEGTYPE>bill_statewide</T_BILL_T_LEGTYPE>
  <T_BILL_T_RATNUMBER>None</T_BILL_T_RATNUMBER>
  <T_BILL_T_SECTIONS>[{"SectionUUID":"e3c5dc26-e804-4a0d-a41b-2cbb3434d736","SectionName":"code_section","SectionNumber":1,"SectionType":"code_section","CodeSections":[{"CodeSectionBookmarkName":"ns_T44C53N250_2cbc42969","IsConstitutionSection":false,"Identity":"44-53-250","IsNew":true,"SubSections":[{"Level":1,"Identity":"T44C53N250Sh","SubSectionBookmarkName":"ss_T44C53N250Sh_lv1_5888e8e82","IsNewSubSection":true}],"TitleRelatedTo":"Schedule IV controlled substances","TitleSoAsTo":"add Kratom as a Schedule IV controlled substance","Deleted":false}],"TitleText":"","DisableControls":false,"Deleted":false,"RepealItems":[],"SectionBookmarkName":"bs_num_1_9291c5043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ECTIONSHISTORY>[{"Id":3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e3c5dc26-e804-4a0d-a41b-2cbb3434d736","SectionName":"code_section","SectionNumber":1,"SectionType":"code_section","CodeSections":[{"CodeSectionBookmarkName":"ns_T44C53N250_2cbc42969","IsConstitutionSection":false,"Identity":"44-53-250","IsNew":true,"SubSections":[{"Level":1,"Identity":"T44C53N250Sh","SubSectionBookmarkName":"ss_T44C53N250Sh_lv1_5888e8e82","IsNewSubSection":true}],"TitleRelatedTo":"Scedule IV conrolled substances","TitleSoAsTo":"add Kratom as a Schedule IV controlled substance","Deleted":false}],"TitleText":"","DisableControls":false,"Deleted":false,"RepealItems":[],"SectionBookmarkName":"bs_num_1_9291c5043"}],"Timestamp":"2023-01-11T08:41:55.6934322-05:00","Username":null},{"Id":2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e3c5dc26-e804-4a0d-a41b-2cbb3434d736","SectionName":"code_section","SectionNumber":1,"SectionType":"code_section","CodeSections":[{"CodeSectionBookmarkName":"ns_T44C53N250_2cbc42969","IsConstitutionSection":false,"Identity":"44-53-250","IsNew":true,"SubSections":[{"Level":1,"Identity":"T44C53N250Sh","SubSectionBookmarkName":"ss_T44C53N250Sh_lv1_5888e8e82","IsNewSubSection":true}],"TitleRelatedTo":"","TitleSoAsTo":"","Deleted":false}],"TitleText":"","DisableControls":false,"Deleted":false,"RepealItems":[],"SectionBookmarkName":"bs_num_1_9291c5043"}],"Timestamp":"2023-01-11T08:40:22.3401296-05:00","Username":null},{"Id":1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e3c5dc26-e804-4a0d-a41b-2cbb3434d736","SectionName":"code_section","SectionNumber":1,"SectionType":"code_section","CodeSections":[],"TitleText":"","DisableControls":false,"Deleted":false,"RepealItems":[],"SectionBookmarkName":"bs_num_1_9291c5043"}],"Timestamp":"2023-01-11T08:40:19.78805-05:00","Username":null},{"Id":4,"SectionsList":[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,{"SectionUUID":"e3c5dc26-e804-4a0d-a41b-2cbb3434d736","SectionName":"code_section","SectionNumber":1,"SectionType":"code_section","CodeSections":[{"CodeSectionBookmarkName":"ns_T44C53N250_2cbc42969","IsConstitutionSection":false,"Identity":"44-53-250","IsNew":true,"SubSections":[{"Level":1,"Identity":"T44C53N250Sh","SubSectionBookmarkName":"ss_T44C53N250Sh_lv1_5888e8e82","IsNewSubSection":true}],"TitleRelatedTo":"Schedule IV controlled substances","TitleSoAsTo":"add Kratom as a Schedule IV controlled substance","Deleted":false}],"TitleText":"","DisableControls":false,"Deleted":false,"RepealItems":[],"SectionBookmarkName":"bs_num_1_9291c5043"}],"Timestamp":"2023-01-11T08:43:31.6785232-05:00","Username":"virginiaravenel@scstatehouse.gov"}]</T_BILL_T_SECTIONSHISTORY>
  <T_BILL_T_SUBJECT>Drug Scheduling, Kratom</T_BILL_T_SUBJECT>
  <T_BILL_UR_DRAFTER>virginiaravenel@scstatehouse.gov</T_BILL_UR_DRAFTER>
  <T_BILL_UR_DRAFTINGASSISTANT>chrischarlton@scstatehouse.gov</T_BILL_UR_DRAFTINGASSISTANT>
</lwb360Meta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lcf76f155ced4ddcb4097134ff3c332f xmlns="e018f6d0-eded-478e-b921-458756e0e94e">
      <Terms xmlns="http://schemas.microsoft.com/office/infopath/2007/PartnerControls"/>
    </lcf76f155ced4ddcb4097134ff3c332f>
    <Inventorysheet xmlns="e018f6d0-eded-478e-b921-458756e0e94e">false</Inventorysheet>
  </documentManagement>
</p:properties>
</file>

<file path=customXml/itemProps1.xml><?xml version="1.0" encoding="utf-8"?>
<ds:datastoreItem xmlns:ds="http://schemas.openxmlformats.org/officeDocument/2006/customXml" ds:itemID="{A76BBAB7-E24E-49FB-A00D-A21397741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</Words>
  <Characters>352</Characters>
  <Application>Microsoft Office Word</Application>
  <DocSecurity>0</DocSecurity>
  <Lines>23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Chris Charlton</cp:lastModifiedBy>
  <cp:revision>25</cp:revision>
  <cp:lastPrinted>2023-01-11T13:52:00Z</cp:lastPrinted>
  <dcterms:created xsi:type="dcterms:W3CDTF">2022-06-03T11:45:00Z</dcterms:created>
  <dcterms:modified xsi:type="dcterms:W3CDTF">2023-01-11T15:17:00Z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