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3846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Long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LC-0024HA23.docx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31,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Water District Interstate Authority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1/31/2023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7107089f849b43e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1/31/2023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b625ff7b324b42f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96b97e927bf41b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6547175266e41e4">
        <w:r>
          <w:rPr>
            <w:rStyle w:val="Hyperlink"/>
            <w:u w:val="single"/>
          </w:rPr>
          <w:t>01/31/2023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57071D" w:rsidRDefault="00432135" w14:paraId="47642A99" w14:textId="4DC89CBA">
      <w:pPr>
        <w:pStyle w:val="scemptylineheader"/>
      </w:pPr>
    </w:p>
    <w:p w:rsidRPr="00BB0725" w:rsidR="00A73EFA" w:rsidP="0057071D" w:rsidRDefault="00A73EFA" w14:paraId="7B72410E" w14:textId="24316782">
      <w:pPr>
        <w:pStyle w:val="scemptylineheader"/>
      </w:pPr>
    </w:p>
    <w:p w:rsidRPr="00BB0725" w:rsidR="00A73EFA" w:rsidP="0057071D" w:rsidRDefault="00A73EFA" w14:paraId="6AD935C9" w14:textId="165CBB33">
      <w:pPr>
        <w:pStyle w:val="scemptylineheader"/>
      </w:pPr>
    </w:p>
    <w:p w:rsidRPr="00DF3B44" w:rsidR="00A73EFA" w:rsidP="0057071D" w:rsidRDefault="00A73EFA" w14:paraId="51A98227" w14:textId="7E864640">
      <w:pPr>
        <w:pStyle w:val="scemptylineheader"/>
      </w:pPr>
    </w:p>
    <w:p w:rsidRPr="00DF3B44" w:rsidR="00A73EFA" w:rsidP="0057071D" w:rsidRDefault="00A73EFA" w14:paraId="3858851A" w14:textId="00420455">
      <w:pPr>
        <w:pStyle w:val="scemptylineheader"/>
      </w:pPr>
    </w:p>
    <w:p w:rsidRPr="00DF3B44" w:rsidR="00A73EFA" w:rsidP="0057071D" w:rsidRDefault="00A73EFA" w14:paraId="4E3DDE20" w14:textId="7FACE6C0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977ACC" w14:paraId="40FEFADA" w14:textId="14A400CA">
          <w:pPr>
            <w:pStyle w:val="scbilltitle"/>
            <w:tabs>
              <w:tab w:val="left" w:pos="2104"/>
            </w:tabs>
          </w:pPr>
          <w:r>
            <w:t>TO AMEND THE SOUTH CAROLINA CODE OF LAWS BY ADDING SECTION 6‑11‑115 SO AS TO PERMIT A SPECIAL PURPOSE DISTRICT PROVIDING WATER SERVICE WITHIN A COUNTY OF THIS STATE THAT BORDERS AN ADJOINING STATE TO, BY MAJORITY VOTE OF ITS COMMISSIONERS, BECOME A MEMBER OF AND PARTICIPATE IN A JOINT AGENCY OR AUTHORITY ORGANIZED UNDER THE LAWS OF THE ADJOINING STATE.</w:t>
          </w:r>
        </w:p>
      </w:sdtContent>
    </w:sdt>
    <w:bookmarkStart w:name="at_fc9c0488f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c21e0900c" w:id="1"/>
      <w:r w:rsidRPr="0094541D">
        <w:t>B</w:t>
      </w:r>
      <w:bookmarkEnd w:id="1"/>
      <w:r w:rsidRPr="0094541D">
        <w:t>e it enacted by the General Assembly of the State of South Carolina:</w:t>
      </w:r>
    </w:p>
    <w:p w:rsidR="001C3185" w:rsidP="001C3185" w:rsidRDefault="001C3185" w14:paraId="08A033E4" w14:textId="77777777">
      <w:pPr>
        <w:pStyle w:val="scemptyline"/>
      </w:pPr>
    </w:p>
    <w:p w:rsidR="00F27BE0" w:rsidP="00F27BE0" w:rsidRDefault="001C3185" w14:paraId="51FF365E" w14:textId="3AF38385">
      <w:pPr>
        <w:pStyle w:val="scdirectionallanguage"/>
      </w:pPr>
      <w:bookmarkStart w:name="bs_num_1_8b145f982" w:id="2"/>
      <w:r>
        <w:t>S</w:t>
      </w:r>
      <w:bookmarkEnd w:id="2"/>
      <w:r>
        <w:t>ECTION 1.</w:t>
      </w:r>
      <w:r>
        <w:tab/>
      </w:r>
      <w:bookmarkStart w:name="dl_23f605e8d" w:id="3"/>
      <w:r w:rsidR="00E77861">
        <w:t>A</w:t>
      </w:r>
      <w:bookmarkEnd w:id="3"/>
      <w:r w:rsidR="00E77861">
        <w:t>rticle 1, C</w:t>
      </w:r>
      <w:r w:rsidR="00F27BE0">
        <w:t>hapter 11, Title 6 of the S.C. Code is amended by adding:</w:t>
      </w:r>
    </w:p>
    <w:p w:rsidR="00F27BE0" w:rsidP="00F27BE0" w:rsidRDefault="00F27BE0" w14:paraId="0BCE7C67" w14:textId="77777777">
      <w:pPr>
        <w:pStyle w:val="scemptyline"/>
      </w:pPr>
    </w:p>
    <w:p w:rsidR="001C3185" w:rsidP="00F27BE0" w:rsidRDefault="00F27BE0" w14:paraId="068849C6" w14:textId="47CA3FBE">
      <w:pPr>
        <w:pStyle w:val="scnewcodesection"/>
      </w:pPr>
      <w:r>
        <w:tab/>
      </w:r>
      <w:bookmarkStart w:name="ns_T6C11N115_48f6eca2b" w:id="4"/>
      <w:r>
        <w:t>S</w:t>
      </w:r>
      <w:bookmarkEnd w:id="4"/>
      <w:r>
        <w:t>ection 6‑11‑115.</w:t>
      </w:r>
      <w:r>
        <w:tab/>
      </w:r>
      <w:r w:rsidR="00154DEB">
        <w:t>Notwithstanding any other provision of law, any special purpose district lawfully providing water service within a county of this State that borders an adjoining state may by majority vote of its commissioners</w:t>
      </w:r>
      <w:r w:rsidR="006D299F">
        <w:t xml:space="preserve"> </w:t>
      </w:r>
      <w:r w:rsidR="00154DEB">
        <w:t>become a member of and participate in the governance, operation, and financing of a joint agency or authority organized under the laws of such adjoining state and may take all such actions as may be necessary or convenient in furtherance thereof.</w:t>
      </w:r>
    </w:p>
    <w:p w:rsidRPr="00DF3B44" w:rsidR="007E06BB" w:rsidP="00D9595F" w:rsidRDefault="007E06BB" w14:paraId="3D8F1FED" w14:textId="04F3581F">
      <w:pPr>
        <w:pStyle w:val="scemptyline"/>
      </w:pPr>
    </w:p>
    <w:p w:rsidRPr="00DF3B44" w:rsidR="007A10F1" w:rsidP="007A10F1" w:rsidRDefault="001C3185" w14:paraId="0E9393B4" w14:textId="56645C8F">
      <w:pPr>
        <w:pStyle w:val="scnoncodifiedsection"/>
      </w:pPr>
      <w:bookmarkStart w:name="bs_num_2_lastsection" w:id="5"/>
      <w:bookmarkStart w:name="eff_date_section" w:id="6"/>
      <w:r>
        <w:t>S</w:t>
      </w:r>
      <w:bookmarkEnd w:id="5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B20B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7CD82BA" w:rsidR="00685035" w:rsidRPr="007B4AF7" w:rsidRDefault="0049056D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[3846]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54DEB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C3185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074A"/>
    <w:rsid w:val="00233975"/>
    <w:rsid w:val="00233BC1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0622D"/>
    <w:rsid w:val="003400F9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056D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071D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35DF5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299F"/>
    <w:rsid w:val="006D64A5"/>
    <w:rsid w:val="006E0935"/>
    <w:rsid w:val="006E353F"/>
    <w:rsid w:val="006E35AB"/>
    <w:rsid w:val="00711AA9"/>
    <w:rsid w:val="00722155"/>
    <w:rsid w:val="00724101"/>
    <w:rsid w:val="00737F19"/>
    <w:rsid w:val="00782BF8"/>
    <w:rsid w:val="00783C75"/>
    <w:rsid w:val="007849D9"/>
    <w:rsid w:val="00787433"/>
    <w:rsid w:val="007931C9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77ACC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045E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20BDB"/>
    <w:rsid w:val="00B32B4D"/>
    <w:rsid w:val="00B4137E"/>
    <w:rsid w:val="00B54DF7"/>
    <w:rsid w:val="00B56223"/>
    <w:rsid w:val="00B56E79"/>
    <w:rsid w:val="00B57AA7"/>
    <w:rsid w:val="00B637AA"/>
    <w:rsid w:val="00B7369C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25D57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82185"/>
    <w:rsid w:val="00D9595F"/>
    <w:rsid w:val="00DA1AA0"/>
    <w:rsid w:val="00DC44A8"/>
    <w:rsid w:val="00DE4BEE"/>
    <w:rsid w:val="00DE5B3D"/>
    <w:rsid w:val="00DE7112"/>
    <w:rsid w:val="00DF19BE"/>
    <w:rsid w:val="00DF2DD4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6A16"/>
    <w:rsid w:val="00E3771B"/>
    <w:rsid w:val="00E40979"/>
    <w:rsid w:val="00E43F26"/>
    <w:rsid w:val="00E52A36"/>
    <w:rsid w:val="00E6378B"/>
    <w:rsid w:val="00E63EC3"/>
    <w:rsid w:val="00E653DA"/>
    <w:rsid w:val="00E65958"/>
    <w:rsid w:val="00E77861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BE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181D"/>
    <w:rsid w:val="00F638CA"/>
    <w:rsid w:val="00F900B4"/>
    <w:rsid w:val="00FA0F2E"/>
    <w:rsid w:val="00FA4DB1"/>
    <w:rsid w:val="00FB1FBF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56D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49056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9056D"/>
  </w:style>
  <w:style w:type="character" w:styleId="LineNumber">
    <w:name w:val="line number"/>
    <w:uiPriority w:val="99"/>
    <w:semiHidden/>
    <w:unhideWhenUsed/>
    <w:rsid w:val="0049056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49056D"/>
    <w:pPr>
      <w:spacing w:after="0" w:line="240" w:lineRule="auto"/>
    </w:pPr>
  </w:style>
  <w:style w:type="paragraph" w:customStyle="1" w:styleId="scemptylineheader">
    <w:name w:val="sc_emptyline_header"/>
    <w:qFormat/>
    <w:rsid w:val="0049056D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9056D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49056D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49056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9056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49056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49056D"/>
    <w:rPr>
      <w:color w:val="808080"/>
    </w:rPr>
  </w:style>
  <w:style w:type="paragraph" w:customStyle="1" w:styleId="scdirectionallanguage">
    <w:name w:val="sc_directional_language"/>
    <w:qFormat/>
    <w:rsid w:val="0049056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49056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49056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49056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49056D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49056D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49056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49056D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49056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49056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49056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9056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49056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49056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49056D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49056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49056D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49056D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49056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49056D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49056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90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56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90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56D"/>
    <w:rPr>
      <w:lang w:val="en-US"/>
    </w:rPr>
  </w:style>
  <w:style w:type="paragraph" w:styleId="ListParagraph">
    <w:name w:val="List Paragraph"/>
    <w:basedOn w:val="Normal"/>
    <w:uiPriority w:val="34"/>
    <w:qFormat/>
    <w:rsid w:val="0049056D"/>
    <w:pPr>
      <w:ind w:left="720"/>
      <w:contextualSpacing/>
    </w:pPr>
  </w:style>
  <w:style w:type="paragraph" w:customStyle="1" w:styleId="scbillfooter">
    <w:name w:val="sc_bill_footer"/>
    <w:qFormat/>
    <w:rsid w:val="0049056D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490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49056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49056D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49056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49056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9056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9056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49056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49056D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9056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49056D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9056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056D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49056D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056D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49056D"/>
    <w:rPr>
      <w:strike/>
      <w:dstrike w:val="0"/>
    </w:rPr>
  </w:style>
  <w:style w:type="character" w:customStyle="1" w:styleId="scinsert">
    <w:name w:val="sc_insert"/>
    <w:uiPriority w:val="1"/>
    <w:qFormat/>
    <w:rsid w:val="0049056D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9056D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9056D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49056D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49056D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9056D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9056D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49056D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49056D"/>
    <w:rPr>
      <w:strike/>
      <w:dstrike w:val="0"/>
      <w:color w:val="FF0000"/>
    </w:rPr>
  </w:style>
  <w:style w:type="paragraph" w:customStyle="1" w:styleId="scbillsiglines">
    <w:name w:val="sc_bill_sig_lines"/>
    <w:qFormat/>
    <w:rsid w:val="0049056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49056D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23074A"/>
    <w:pPr>
      <w:spacing w:after="0" w:line="240" w:lineRule="auto"/>
    </w:pPr>
    <w:rPr>
      <w:lang w:val="en-US"/>
    </w:rPr>
  </w:style>
  <w:style w:type="character" w:customStyle="1" w:styleId="screstoreblue">
    <w:name w:val="sc_restore_blue"/>
    <w:uiPriority w:val="1"/>
    <w:qFormat/>
    <w:rsid w:val="0049056D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49056D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49056D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49056D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9056D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49056D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846&amp;session=125&amp;summary=B" TargetMode="External" Id="R396b97e927bf41b2" /><Relationship Type="http://schemas.openxmlformats.org/officeDocument/2006/relationships/hyperlink" Target="https://www.scstatehouse.gov/sess125_2023-2024/prever/3846_20230131.docx" TargetMode="External" Id="Ra6547175266e41e4" /><Relationship Type="http://schemas.openxmlformats.org/officeDocument/2006/relationships/hyperlink" Target="h:\hj\20230131.docx" TargetMode="External" Id="R7107089f849b43e4" /><Relationship Type="http://schemas.openxmlformats.org/officeDocument/2006/relationships/hyperlink" Target="h:\hj\20230131.docx" TargetMode="External" Id="Rb625ff7b324b42f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FILENAME>&lt;&lt;filename&gt;&gt;</FILENAME>
  <ID>12b35d25-3dfb-429f-b1b3-3c89c71cc4de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2023-01-31T00:00:00-05:00</T_BILL_DT_VERSION>
  <T_BILL_D_HOUSEINTRODATE>2023-01-31</T_BILL_D_HOUSEINTRODATE>
  <T_BILL_D_INTRODATE>2023-01-31</T_BILL_D_INTRODATE>
  <T_BILL_N_INTERNALVERSIONNUMBER>1</T_BILL_N_INTERNALVERSIONNUMBER>
  <T_BILL_N_SESSION>125</T_BILL_N_SESSION>
  <T_BILL_N_VERSIONNUMBER>1</T_BILL_N_VERSIONNUMBER>
  <T_BILL_N_YEAR>2023</T_BILL_N_YEAR>
  <T_BILL_REQUEST_REQUEST>8eee5cdb-e449-42a5-a6bb-d8511d89f12b</T_BILL_REQUEST_REQUEST>
  <T_BILL_R_ORIGINALDRAFT>e94b6f3f-c1b7-4602-8b45-319076e23d94</T_BILL_R_ORIGINALDRAFT>
  <T_BILL_SPONSOR_SPONSOR>616e99aa-70a1-4c76-b840-78ae6c7e77c3</T_BILL_SPONSOR_SPONSOR>
  <T_BILL_T_ACTNUMBER>None</T_BILL_T_ACTNUMBER>
  <T_BILL_T_BILLNAME>[3846]</T_BILL_T_BILLNAME>
  <T_BILL_T_BILLNUMBER>3846</T_BILL_T_BILLNUMBER>
  <T_BILL_T_BILLTITLE>TO AMEND THE SOUTH CAROLINA CODE OF LAWS BY ADDING SECTION 6‑11‑115 SO AS TO PERMIT A SPECIAL PURPOSE DISTRICT PROVIDING WATER SERVICE WITHIN A COUNTY OF THIS STATE THAT BORDERS AN ADJOINING STATE TO, BY MAJORITY VOTE OF ITS COMMISSIONERS, BECOME A MEMBER OF AND PARTICIPATE IN A JOINT AGENCY OR AUTHORITY ORGANIZED UNDER THE LAWS OF THE ADJOINING STATE.</T_BILL_T_BILLTITLE>
  <T_BILL_T_CHAMBER>house</T_BILL_T_CHAMBER>
  <T_BILL_T_FILENAME> </T_BILL_T_FILENAME>
  <T_BILL_T_LEGTYPE>bill_statewide</T_BILL_T_LEGTYPE>
  <T_BILL_T_RATNUMBER>None</T_BILL_T_RATNUMBER>
  <T_BILL_T_SECTIONS>[{"SectionUUID":"fbf619d1-e8f9-4c0e-8442-c18f34d95d21","SectionName":"code_section","SectionNumber":1,"SectionType":"code_section","CodeSections":[{"CodeSectionBookmarkName":"ns_T6C11N115_48f6eca2b","IsConstitutionSection":false,"Identity":"6-11-115","IsNew":true,"SubSections":[],"TitleRelatedTo":"","TitleSoAsTo":"permit a special purpose district providing water service within a county of this State that borders an adjoining state to, by majority vote of its commissioners, become a member of and participate in a joint agency or authority organized under the laws of the adjoining state","Deleted":false}],"TitleText":"","DisableControls":false,"Deleted":false,"RepealItems":[],"SectionBookmarkName":"bs_num_1_8b145f982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6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fbf619d1-e8f9-4c0e-8442-c18f34d95d21","SectionName":"code_section","SectionNumber":1,"SectionType":"code_section","CodeSections":[{"CodeSectionBookmarkName":"ns_T6C11N115_48f6eca2b","IsConstitutionSection":false,"Identity":"6-11-115","IsNew":true,"SubSections":[],"TitleRelatedTo":"","TitleSoAsTo":"","Deleted":false}],"TitleText":"","DisableControls":false,"Deleted":false,"RepealItems":[],"SectionBookmarkName":"bs_num_1_8b145f982"}],"Timestamp":"2023-01-19T10:01:27.0329126-05:00","Username":null},{"Id":5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fbf619d1-e8f9-4c0e-8442-c18f34d95d21","SectionName":"code_section","SectionNumber":1,"SectionType":"code_section","CodeSections":[],"TitleText":"","DisableControls":false,"Deleted":false,"RepealItems":[],"SectionBookmarkName":"bs_num_1_8b145f982"}],"Timestamp":"2023-01-19T10:01:24.8254619-05:00","Username":null},{"Id":4,"SectionsList":[{"SectionUUID":"8f03ca95-8faa-4d43-a9c2-8afc498075bd","SectionName":"standard_eff_date_section","SectionNumber":1,"SectionType":"drafting_clause","CodeSections":[],"TitleText":"","DisableControls":false,"Deleted":false,"RepealItems":[],"SectionBookmarkName":"bs_num_1_lastsection"}],"Timestamp":"2023-01-19T10:00:41.3811044-05:00","Username":null},{"Id":3,"SectionsList":[{"SectionUUID":"8f03ca95-8faa-4d43-a9c2-8afc498075bd","SectionName":"standard_eff_date_section","SectionNumber":1,"SectionType":"drafting_clause","CodeSections":[],"TitleText":"","DisableControls":false,"Deleted":false,"RepealItems":[],"SectionBookmarkName":"bs_num_1_lastsection"}],"Timestamp":"2023-01-19T10:00:26.0207497-05:00","Username":null},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9d5964b3-11e9-411b-808f-0be05acea4b0","SectionName":"code_section","SectionNumber":1,"SectionType":"code_section","CodeSections":[{"CodeSectionBookmarkName":"cs_T6C24N30_b46e0c078","IsConstitutionSection":false,"Identity":"6-24-30","IsNew":false,"SubSections":[{"Level":1,"Identity":"T6C24N30SA","SubSectionBookmarkName":"ss_T6C24N30SA_lv1_00f924214","IsNewSubSection":false}],"TitleRelatedTo":"Power to enter into agreements with other governmental entities","TitleSoAsTo":"allow a governmental entity to become of member of and participate in a joint agency or authority oranized under the laws of any adjoining state","Deleted":false}],"TitleText":"","DisableControls":false,"Deleted":false,"RepealItems":[],"SectionBookmarkName":"bs_num_1_701579be9"}],"Timestamp":"2022-12-01T16:08:29.6780921-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9d5964b3-11e9-411b-808f-0be05acea4b0","SectionName":"code_section","SectionNumber":1,"SectionType":"code_section","CodeSections":[{"CodeSectionBookmarkName":"cs_T6C24N30_b46e0c078","IsConstitutionSection":false,"Identity":"6-24-30","IsNew":false,"SubSections":[{"Level":1,"Identity":"T6C24N30SA","SubSectionBookmarkName":"ss_T6C24N30SA_lv1_00f924214","IsNewSubSection":false}],"TitleRelatedTo":"Power to enter into agreements with other governmental entities.","TitleSoAsTo":"","Deleted":false}],"TitleText":"","DisableControls":false,"Deleted":false,"RepealItems":[],"SectionBookmarkName":"bs_num_1_701579be9"}],"Timestamp":"2022-12-01T16:05:32.4507272-05:00","Username":null},{"Id":7,"SectionsList":[{"SectionUUID":"fbf619d1-e8f9-4c0e-8442-c18f34d95d21","SectionName":"code_section","SectionNumber":1,"SectionType":"code_section","CodeSections":[{"CodeSectionBookmarkName":"ns_T6C11N115_48f6eca2b","IsConstitutionSection":false,"Identity":"6-11-115","IsNew":true,"SubSections":[],"TitleRelatedTo":"","TitleSoAsTo":"permit a special purpose district providing water service within a county of this State that borders an adjoining state to, by majority vote of its commissioners, become a member of and participate in a joint agency or authority organized under the laws of the adjoining state","Deleted":false}],"TitleText":"","DisableControls":false,"Deleted":false,"RepealItems":[],"SectionBookmarkName":"bs_num_1_8b145f982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-01-24T16:34:31.3596739-05:00","Username":"heatheranderson@scstatehouse.gov"}]</T_BILL_T_SECTIONSHISTORY>
  <T_BILL_T_SUBJECT>Water District Interstate Authority</T_BILL_T_SUBJECT>
  <T_BILL_UR_DRAFTER>heatheranderson@scstatehouse.gov</T_BILL_UR_DRAFTER>
  <T_BILL_UR_DRAFTINGASSISTANT>chrischarlton@scstatehouse.gov</T_BILL_UR_DRAFTINGASSISTANT>
</lwb360Metadata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175</Words>
  <Characters>904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Joe Sowell</cp:lastModifiedBy>
  <cp:revision>52</cp:revision>
  <cp:lastPrinted>2023-01-24T21:32:00Z</cp:lastPrinted>
  <dcterms:created xsi:type="dcterms:W3CDTF">2022-06-03T11:45:00Z</dcterms:created>
  <dcterms:modified xsi:type="dcterms:W3CDTF">2024-03-07T18:16:00Z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