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A106, R107, H3872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Caskey, B. Newton, Brewer, Robbins, Sandifer, Herbkersman, Rutherford, Wooten, Connell, Mitchell and Hager</w:t>
      </w:r>
    </w:p>
    <w:p>
      <w:pPr>
        <w:widowControl w:val="false"/>
        <w:spacing w:after="0"/>
        <w:jc w:val="left"/>
      </w:pPr>
      <w:r>
        <w:rPr>
          <w:rFonts w:ascii="Times New Roman"/>
          <w:sz w:val="22"/>
        </w:rPr>
        <w:t xml:space="preserve">Companion/Similar bill(s): 650</w:t>
      </w:r>
    </w:p>
    <w:p>
      <w:pPr>
        <w:widowControl w:val="false"/>
        <w:spacing w:after="0"/>
        <w:jc w:val="left"/>
      </w:pPr>
      <w:r>
        <w:rPr>
          <w:rFonts w:ascii="Times New Roman"/>
          <w:sz w:val="22"/>
        </w:rPr>
        <w:t xml:space="preserve">Document Path: LC-0190WAB23.docx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Lottery prize claim disclosures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8f1eff16d7f144e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Judiciary</w:t>
      </w:r>
      <w:r>
        <w:t xml:space="preserve"> (</w:t>
      </w:r>
      <w:hyperlink w:history="true" r:id="Ra2280a53d764465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e20ea351b8b64122">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5779bebc604f499b">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Yeas-108  Nays-0</w:t>
      </w:r>
      <w:r>
        <w:t xml:space="preserve"> (</w:t>
      </w:r>
      <w:hyperlink w:history="true" r:id="Re1aeea8d97504f91">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eabe3a0b1f614514">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sent to Senate</w:t>
      </w:r>
      <w:r>
        <w:t xml:space="preserve"> (</w:t>
      </w:r>
      <w:hyperlink w:history="true" r:id="Rc15c4165b4e14a58">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read first time</w:t>
      </w:r>
      <w:r>
        <w:t xml:space="preserve"> (</w:t>
      </w:r>
      <w:hyperlink w:history="true" r:id="Rb8b07ad90c4d492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Referred to Committee on</w:t>
      </w:r>
      <w:r>
        <w:rPr>
          <w:b/>
        </w:rPr>
        <w:t xml:space="preserve"> Education</w:t>
      </w:r>
      <w:r>
        <w:t xml:space="preserve"> (</w:t>
      </w:r>
      <w:hyperlink w:history="true" r:id="R791faab62d7a49f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Education</w:t>
      </w:r>
      <w:r>
        <w:t xml:space="preserve"> (</w:t>
      </w:r>
      <w:hyperlink w:history="true" r:id="R1cc024f346e44d8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Read second time</w:t>
      </w:r>
      <w:r>
        <w:t xml:space="preserve"> (</w:t>
      </w:r>
      <w:hyperlink w:history="true" r:id="R22ecc08c6a924a5c">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Roll call</w:t>
      </w:r>
      <w:r>
        <w:t xml:space="preserve"> Ayes-44  Nays-0</w:t>
      </w:r>
      <w:r>
        <w:t xml:space="preserve"> (</w:t>
      </w:r>
      <w:hyperlink w:history="true" r:id="R299496184e06403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Read third time and enrolled</w:t>
      </w:r>
      <w:r>
        <w:t xml:space="preserve"> (</w:t>
      </w:r>
      <w:hyperlink w:history="true" r:id="R4ed087a5049548b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1/30/2024</w:t>
      </w:r>
      <w:r>
        <w:tab/>
        <w:t/>
      </w:r>
      <w:r>
        <w:tab/>
        <w:t>Ratified R 107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106
 </w:t>
      </w:r>
    </w:p>
    <w:p>
      <w:pPr>
        <w:widowControl w:val="false"/>
        <w:spacing w:after="0"/>
        <w:jc w:val="left"/>
      </w:pPr>
    </w:p>
    <w:p>
      <w:pPr>
        <w:widowControl w:val="false"/>
        <w:spacing w:after="0"/>
        <w:jc w:val="left"/>
      </w:pPr>
      <w:r>
        <w:rPr>
          <w:rFonts w:ascii="Times New Roman"/>
          <w:sz w:val="22"/>
        </w:rPr>
        <w:t xml:space="preserve">View the latest </w:t>
      </w:r>
      <w:hyperlink r:id="R72df908fce9144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57241d4de044f9">
        <w:r>
          <w:rPr>
            <w:rStyle w:val="Hyperlink"/>
            <w:u w:val="single"/>
          </w:rPr>
          <w:t>02/02/2023</w:t>
        </w:r>
      </w:hyperlink>
      <w:r>
        <w:t xml:space="preserve"/>
      </w:r>
    </w:p>
    <w:p>
      <w:pPr>
        <w:widowControl w:val="true"/>
        <w:spacing w:after="0"/>
        <w:jc w:val="left"/>
      </w:pPr>
      <w:r>
        <w:rPr>
          <w:rFonts w:ascii="Times New Roman"/>
          <w:sz w:val="22"/>
        </w:rPr>
        <w:t xml:space="preserve"/>
      </w:r>
      <w:hyperlink r:id="Rfe45b730565a4964">
        <w:r>
          <w:rPr>
            <w:rStyle w:val="Hyperlink"/>
            <w:u w:val="single"/>
          </w:rPr>
          <w:t>05/04/2023</w:t>
        </w:r>
      </w:hyperlink>
      <w:r>
        <w:t xml:space="preserve"/>
      </w:r>
    </w:p>
    <w:p>
      <w:pPr>
        <w:widowControl w:val="true"/>
        <w:spacing w:after="0"/>
        <w:jc w:val="left"/>
      </w:pPr>
      <w:r>
        <w:rPr>
          <w:rFonts w:ascii="Times New Roman"/>
          <w:sz w:val="22"/>
        </w:rPr>
        <w:t xml:space="preserve"/>
      </w:r>
      <w:hyperlink r:id="R741898821acd47fc">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5760D" w:rsidRDefault="0075760D">
      <w:pPr>
        <w:widowControl w:val="0"/>
        <w:spacing w:after="0"/>
      </w:pPr>
    </w:p>
    <w:p w:rsidR="0075760D" w:rsidRDefault="0075760D">
      <w:pPr>
        <w:widowControl w:val="0"/>
        <w:spacing w:after="0"/>
      </w:pPr>
    </w:p>
    <w:p w:rsidR="0075760D" w:rsidRDefault="0075760D">
      <w:pPr>
        <w:widowControl w:val="0"/>
        <w:spacing w:after="0"/>
      </w:pPr>
    </w:p>
    <w:p w:rsidR="0075760D" w:rsidRDefault="0075760D">
      <w:pPr>
        <w:suppressLineNumbers/>
        <w:sectPr w:rsidR="0075760D">
          <w:pgSz w:w="12240" w:h="15840" w:code="1"/>
          <w:pgMar w:top="1080" w:right="1440" w:bottom="1080" w:left="1440" w:header="720" w:footer="720" w:gutter="0"/>
          <w:cols w:space="720"/>
          <w:noEndnote/>
          <w:docGrid w:linePitch="360"/>
        </w:sectPr>
      </w:pPr>
    </w:p>
    <w:p w:rsidR="00CC7339" w:rsidP="00CC7339" w:rsidRDefault="00CC733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(A106, R107, H3872)</w:t>
      </w:r>
    </w:p>
    <w:p w:rsidRPr="00F60DB2" w:rsidR="00CC7339" w:rsidP="00CC7339" w:rsidRDefault="00CC733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C320E" w:rsidR="00CC7339" w:rsidP="00CC7339" w:rsidRDefault="00CC733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C320E">
        <w:rPr>
          <w:rFonts w:cs="Times New Roman"/>
          <w:sz w:val="22"/>
        </w:rPr>
        <w:t>AN ACT TO AMEND THE SOUTH CAROLINA CODE OF LAWS BY ADDING SECTION 59</w:t>
      </w:r>
      <w:r>
        <w:rPr>
          <w:rFonts w:cs="Times New Roman"/>
          <w:sz w:val="22"/>
        </w:rPr>
        <w:noBreakHyphen/>
      </w:r>
      <w:r w:rsidRPr="00EC320E">
        <w:rPr>
          <w:rFonts w:cs="Times New Roman"/>
          <w:sz w:val="22"/>
        </w:rPr>
        <w:t>150</w:t>
      </w:r>
      <w:r>
        <w:rPr>
          <w:rFonts w:cs="Times New Roman"/>
          <w:sz w:val="22"/>
        </w:rPr>
        <w:noBreakHyphen/>
      </w:r>
      <w:r w:rsidRPr="00EC320E">
        <w:rPr>
          <w:rFonts w:cs="Times New Roman"/>
          <w:sz w:val="22"/>
        </w:rPr>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w:t>
      </w:r>
      <w:r>
        <w:rPr>
          <w:rFonts w:cs="Times New Roman"/>
          <w:sz w:val="22"/>
        </w:rPr>
        <w:noBreakHyphen/>
      </w:r>
      <w:r w:rsidRPr="00EC320E">
        <w:rPr>
          <w:rFonts w:cs="Times New Roman"/>
          <w:sz w:val="22"/>
        </w:rPr>
        <w:t>4</w:t>
      </w:r>
      <w:r>
        <w:rPr>
          <w:rFonts w:cs="Times New Roman"/>
          <w:sz w:val="22"/>
        </w:rPr>
        <w:noBreakHyphen/>
      </w:r>
      <w:r w:rsidRPr="00EC320E">
        <w:rPr>
          <w:rFonts w:cs="Times New Roman"/>
          <w:sz w:val="22"/>
        </w:rPr>
        <w:t>40, RELATING TO MATTERS EXEMPT FROM DISCLOSURE UNDER THE FREEDOM OF INFORMATION ACT, SO AS TO MAKE A CONFORMING CHANGE.</w:t>
      </w:r>
      <w:bookmarkStart w:name="at_052d3637e" w:id="0"/>
    </w:p>
    <w:bookmarkEnd w:id="0"/>
    <w:p w:rsidRPr="00DF3B44" w:rsidR="00CC7339" w:rsidP="00CC7339" w:rsidRDefault="00CC7339">
      <w:pPr>
        <w:pStyle w:val="scbillwhereasclause"/>
      </w:pPr>
    </w:p>
    <w:p w:rsidRPr="0094541D" w:rsidR="00CC7339" w:rsidP="00CC7339" w:rsidRDefault="00CC733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cbe1d56f" w:id="1"/>
      <w:r w:rsidRPr="0094541D">
        <w:t>B</w:t>
      </w:r>
      <w:bookmarkEnd w:id="1"/>
      <w:r w:rsidRPr="0094541D">
        <w:t>e it enacted by the General Assembly of the State of South Carolina:</w:t>
      </w: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Personally identifiable information exempt from nonconsensual disclosure</w:t>
      </w:r>
    </w:p>
    <w:p w:rsidR="00CC7339" w:rsidP="00CC7339" w:rsidRDefault="00CC73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directionallanguage"/>
      </w:pPr>
      <w:bookmarkStart w:name="bs_num_1_8a10792fb" w:id="2"/>
      <w:r>
        <w:t>S</w:t>
      </w:r>
      <w:bookmarkEnd w:id="2"/>
      <w:r>
        <w:t>ECTION 1.</w:t>
      </w:r>
      <w:r>
        <w:tab/>
      </w:r>
      <w:bookmarkStart w:name="dl_2b26a3f5b" w:id="3"/>
      <w:r>
        <w:t>C</w:t>
      </w:r>
      <w:bookmarkEnd w:id="3"/>
      <w:r>
        <w:t>hapter 150, Title 59 of the S.C. Code is amended by adding:</w:t>
      </w:r>
    </w:p>
    <w:p w:rsidR="00CC7339" w:rsidP="00CC7339" w:rsidRDefault="00CC73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newcodesection"/>
      </w:pPr>
      <w:r>
        <w:tab/>
      </w:r>
      <w:bookmarkStart w:name="ns_T59C150N145_f7ee1d512" w:id="4"/>
      <w:r>
        <w:t>S</w:t>
      </w:r>
      <w:bookmarkEnd w:id="4"/>
      <w:r>
        <w:t>ection 59‑150‑145.</w:t>
      </w:r>
      <w:r>
        <w:tab/>
      </w:r>
      <w:bookmarkStart w:name="ss_T59C150N145SA_lv1_46dc216ab" w:id="5"/>
      <w:r>
        <w:t>(</w:t>
      </w:r>
      <w:bookmarkEnd w:id="5"/>
      <w:r>
        <w:t>A) The following information concerning a lottery prize winner is exempt from disclosure under the Freedom of Information Act (FOIA) and may not be disclosed by the commission in response to a FOIA request without express written consent initiated from the winner and unsolicited from any party listed in subsection (C):</w:t>
      </w:r>
    </w:p>
    <w:p w:rsidR="00CC7339" w:rsidP="00CC7339" w:rsidRDefault="00CC7339">
      <w:pPr>
        <w:pStyle w:val="scnewcodesection"/>
      </w:pPr>
      <w:r>
        <w:tab/>
      </w:r>
      <w:r>
        <w:tab/>
      </w:r>
      <w:bookmarkStart w:name="ss_T59C150N145S1_lv2_45bf718f2" w:id="6"/>
      <w:r>
        <w:t>(</w:t>
      </w:r>
      <w:bookmarkEnd w:id="6"/>
      <w:r>
        <w:t>1) the name, address, telephone numbers, birth date, and social security number of the winner; and</w:t>
      </w:r>
    </w:p>
    <w:p w:rsidR="00CC7339" w:rsidP="00CC7339" w:rsidRDefault="00CC7339">
      <w:pPr>
        <w:pStyle w:val="scnewcodesection"/>
      </w:pPr>
      <w:r>
        <w:tab/>
      </w:r>
      <w:r>
        <w:tab/>
      </w:r>
      <w:bookmarkStart w:name="ss_T59C150N145S2_lv2_868eddc46" w:id="7"/>
      <w:r>
        <w:t>(</w:t>
      </w:r>
      <w:bookmarkEnd w:id="7"/>
      <w:r>
        <w:t>2) copies of any forms of identification provided by the winner to the commission.</w:t>
      </w:r>
    </w:p>
    <w:p w:rsidR="00CC7339" w:rsidP="00CC7339" w:rsidRDefault="00CC7339">
      <w:pPr>
        <w:pStyle w:val="scnewcodesection"/>
      </w:pPr>
      <w:r>
        <w:tab/>
      </w:r>
      <w:bookmarkStart w:name="ss_T59C150N145SB_lv1_003566ffb" w:id="8"/>
      <w:r>
        <w:t>(</w:t>
      </w:r>
      <w:bookmarkEnd w:id="8"/>
      <w:r>
        <w:t xml:space="preserve">B) Absent consent of the winner as provided in subsection (A), the </w:t>
      </w:r>
      <w:r>
        <w:lastRenderedPageBreak/>
        <w:t xml:space="preserve">only information concerning a lottery prize claim that the commission may release pursuant to a FOIA request is the date of the claim and draw, game played, prize amount, retailer location where the winning ticket was sold, and name of the town where the winner resided </w:t>
      </w:r>
      <w:r w:rsidRPr="005C55E8">
        <w:t>at the time of the claim</w:t>
      </w:r>
      <w:r>
        <w:t>.</w:t>
      </w:r>
    </w:p>
    <w:p w:rsidR="00CC7339" w:rsidP="00CC7339" w:rsidRDefault="00CC7339">
      <w:pPr>
        <w:pStyle w:val="scnewcodesection"/>
      </w:pPr>
      <w:r>
        <w:tab/>
      </w:r>
      <w:bookmarkStart w:name="ss_T59C150N145SC_lv1_4b9b1096a" w:id="9"/>
      <w:r w:rsidRPr="005C55E8">
        <w:t>(</w:t>
      </w:r>
      <w:bookmarkEnd w:id="9"/>
      <w:r w:rsidRPr="005C55E8">
        <w:t xml:space="preserve">C) The commission, its contractors, or other governmental entities with whom winner information is shared may not release the information listed in subsection (A) to a third party with the exception of disclosure of information for legitimate government purposes or </w:t>
      </w:r>
      <w:r>
        <w:t xml:space="preserve">as </w:t>
      </w:r>
      <w:r w:rsidRPr="005C55E8">
        <w:t>specifically provided by law.</w:t>
      </w:r>
    </w:p>
    <w:p w:rsidR="00CC7339" w:rsidP="00CC7339" w:rsidRDefault="00CC7339">
      <w:pPr>
        <w:pStyle w:val="scnewcodesection"/>
      </w:pPr>
      <w:r>
        <w:tab/>
      </w:r>
      <w:bookmarkStart w:name="ss_T59C150N145SD_lv1_5637cd12c" w:id="10"/>
      <w:r>
        <w:t>(</w:t>
      </w:r>
      <w:bookmarkEnd w:id="10"/>
      <w:r>
        <w:t xml:space="preserve">D) </w:t>
      </w:r>
      <w:r w:rsidRPr="005C55E8">
        <w:t xml:space="preserve">In accordance with the rules of certain promotions designated by the commission, implied consent to the disclosure of name and likeness may be required, in addition to information listed in subsection (B), as a condition of entry in the promotion.  </w:t>
      </w:r>
    </w:p>
    <w:p w:rsidR="00CC7339" w:rsidP="00CC7339" w:rsidRDefault="00CC7339">
      <w:pPr>
        <w:pStyle w:val="scnewcodesection"/>
      </w:pPr>
      <w:r>
        <w:tab/>
      </w:r>
      <w:bookmarkStart w:name="ss_T59C150N145SE_lv1_bb0b89ab3" w:id="11"/>
      <w:r>
        <w:t>(</w:t>
      </w:r>
      <w:bookmarkEnd w:id="11"/>
      <w:r>
        <w:t xml:space="preserve">E) </w:t>
      </w:r>
      <w:r w:rsidRPr="005C55E8">
        <w:t xml:space="preserve">Nothing in this section prohibits a lottery prize winner to authorize and consent to limited disclosure of </w:t>
      </w:r>
      <w:r>
        <w:t xml:space="preserve">their </w:t>
      </w:r>
      <w:r w:rsidRPr="005C55E8">
        <w:t>likeness</w:t>
      </w:r>
      <w:r>
        <w:t xml:space="preserve"> and/or hometown</w:t>
      </w:r>
      <w:r w:rsidRPr="005C55E8">
        <w:t xml:space="preserve"> for the sole purpose of lottery marketing purposes.</w:t>
      </w:r>
    </w:p>
    <w:p w:rsidR="00CC7339" w:rsidP="00CC7339" w:rsidRDefault="00CC7339">
      <w:pPr>
        <w:pStyle w:val="scnewcodesection"/>
      </w:pPr>
      <w:r>
        <w:tab/>
      </w:r>
      <w:bookmarkStart w:name="ss_T59C150N145SF_lv1_6d06cee42" w:id="12"/>
      <w:r>
        <w:t>(</w:t>
      </w:r>
      <w:bookmarkEnd w:id="12"/>
      <w:r>
        <w:t>F) The provisions of this section apply notwithstanding the provisions of Section 59‑150‑30(A), Section 59‑150‑240(A), or another provision of law.</w:t>
      </w: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Freedom of Information Act, conforming changes</w:t>
      </w:r>
    </w:p>
    <w:p w:rsidR="00CC7339" w:rsidP="00CC7339" w:rsidRDefault="00CC7339">
      <w:pPr>
        <w:pStyle w:val="scnewcodesection"/>
      </w:pPr>
    </w:p>
    <w:p w:rsidR="00CC7339" w:rsidP="00CC7339" w:rsidRDefault="00CC7339">
      <w:pPr>
        <w:pStyle w:val="scdirectionallanguage"/>
      </w:pPr>
      <w:bookmarkStart w:name="bs_num_2_3c9dcb029" w:id="13"/>
      <w:r>
        <w:t>S</w:t>
      </w:r>
      <w:bookmarkEnd w:id="13"/>
      <w:r>
        <w:t>ECTION 2.</w:t>
      </w:r>
      <w:r>
        <w:tab/>
      </w:r>
      <w:bookmarkStart w:name="dl_5d7a3a1bb" w:id="14"/>
      <w:r>
        <w:t>S</w:t>
      </w:r>
      <w:bookmarkEnd w:id="14"/>
      <w:r>
        <w:t>ection 30‑4‑40 of the S.C. Code is amended by adding:</w:t>
      </w:r>
    </w:p>
    <w:p w:rsidR="00CC7339" w:rsidP="00CC7339" w:rsidRDefault="00CC73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newcodesection"/>
      </w:pPr>
      <w:bookmarkStart w:name="ns_T30C4N40_7ada7b74d" w:id="15"/>
      <w:r>
        <w:tab/>
      </w:r>
      <w:bookmarkStart w:name="ss_T30C4N40Se_lv1_a37b31179" w:id="16"/>
      <w:bookmarkEnd w:id="15"/>
      <w:r>
        <w:t>(</w:t>
      </w:r>
      <w:bookmarkEnd w:id="16"/>
      <w:r>
        <w:t xml:space="preserve">e) </w:t>
      </w:r>
      <w:r w:rsidRPr="00736872">
        <w:t xml:space="preserve">A public body </w:t>
      </w:r>
      <w:r>
        <w:t>only may disclose information concerning lottery prize claims</w:t>
      </w:r>
      <w:r w:rsidRPr="00736872">
        <w:t xml:space="preserve"> as provided in Section 59‑150‑145.</w:t>
      </w: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CC7339" w:rsidP="00CC7339" w:rsidRDefault="00CC73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339" w:rsidP="00CC7339" w:rsidRDefault="00CC7339">
      <w:pPr>
        <w:pStyle w:val="scnoncodifiedsection"/>
      </w:pPr>
      <w:bookmarkStart w:name="bs_num_3_lastsection" w:id="17"/>
      <w:bookmarkStart w:name="eff_date_section" w:id="18"/>
      <w:r>
        <w:t>S</w:t>
      </w:r>
      <w:bookmarkEnd w:id="17"/>
      <w:r>
        <w:t>ECTION 3.</w:t>
      </w:r>
      <w:r w:rsidRPr="00DF3B44">
        <w:tab/>
        <w:t>This act takes effect upon approval by the Governor.</w:t>
      </w:r>
      <w:bookmarkEnd w:id="18"/>
    </w:p>
    <w:p w:rsidR="00CC7339" w:rsidP="00CC7339" w:rsidRDefault="00CC7339">
      <w:pPr>
        <w:pStyle w:val="scnoncodifiedsection"/>
      </w:pPr>
    </w:p>
    <w:p w:rsidR="00CC7339" w:rsidP="00CC7339" w:rsidRDefault="00CC7339">
      <w:pPr>
        <w:pStyle w:val="scnoncodifiedsection"/>
      </w:pPr>
      <w:r>
        <w:t>Ratified the 30</w:t>
      </w:r>
      <w:r>
        <w:rPr>
          <w:vertAlign w:val="superscript"/>
        </w:rPr>
        <w:t>th</w:t>
      </w:r>
      <w:r>
        <w:t xml:space="preserve"> day of January, 2024.</w:t>
      </w:r>
    </w:p>
    <w:p w:rsidR="00CC7339" w:rsidP="00CC7339" w:rsidRDefault="00CC7339">
      <w:pPr>
        <w:pStyle w:val="scactchamber"/>
        <w:widowControl/>
        <w:suppressLineNumbers w:val="0"/>
        <w:suppressAutoHyphens w:val="0"/>
        <w:jc w:val="both"/>
      </w:pPr>
    </w:p>
    <w:p w:rsidR="00CC7339" w:rsidP="00CC7339" w:rsidRDefault="00CC7339">
      <w:pPr>
        <w:pStyle w:val="scactchamber"/>
        <w:widowControl/>
        <w:suppressLineNumbers w:val="0"/>
        <w:suppressAutoHyphens w:val="0"/>
        <w:jc w:val="both"/>
      </w:pPr>
      <w:r>
        <w:t>Approved the 5</w:t>
      </w:r>
      <w:r w:rsidRPr="0001051A">
        <w:rPr>
          <w:vertAlign w:val="superscript"/>
        </w:rPr>
        <w:t>th</w:t>
      </w:r>
      <w:r>
        <w:t xml:space="preserve"> day of February, 2024. </w:t>
      </w:r>
    </w:p>
    <w:p w:rsidR="00CC7339" w:rsidP="00CC7339" w:rsidRDefault="00CC7339">
      <w:pPr>
        <w:pStyle w:val="scactchamber"/>
        <w:widowControl/>
        <w:suppressLineNumbers w:val="0"/>
        <w:suppressAutoHyphens w:val="0"/>
        <w:jc w:val="center"/>
      </w:pPr>
    </w:p>
    <w:p w:rsidR="00CC7339" w:rsidP="00CC7339" w:rsidRDefault="00CC7339">
      <w:pPr>
        <w:pStyle w:val="scactchamber"/>
        <w:widowControl/>
        <w:suppressLineNumbers w:val="0"/>
        <w:suppressAutoHyphens w:val="0"/>
        <w:jc w:val="center"/>
      </w:pPr>
      <w:r>
        <w:t>__________</w:t>
      </w:r>
    </w:p>
    <w:p w:rsidRPr="00F60DB2" w:rsidR="00EC320E" w:rsidP="00CC7339" w:rsidRDefault="00EC320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C320E" w:rsidSect="00CC7339">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938" w:rsidRDefault="00412938" w:rsidP="0010329A">
      <w:pPr>
        <w:spacing w:after="0" w:line="240" w:lineRule="auto"/>
      </w:pPr>
      <w:r>
        <w:separator/>
      </w:r>
    </w:p>
    <w:p w:rsidR="00412938" w:rsidRDefault="00412938"/>
    <w:p w:rsidR="00412938" w:rsidRDefault="00412938"/>
  </w:endnote>
  <w:endnote w:type="continuationSeparator" w:id="0">
    <w:p w:rsidR="00412938" w:rsidRDefault="00412938" w:rsidP="0010329A">
      <w:pPr>
        <w:spacing w:after="0" w:line="240" w:lineRule="auto"/>
      </w:pPr>
      <w:r>
        <w:continuationSeparator/>
      </w:r>
    </w:p>
    <w:p w:rsidR="00412938" w:rsidRDefault="00412938"/>
    <w:p w:rsidR="00412938" w:rsidRDefault="00412938"/>
  </w:endnote>
  <w:endnote w:type="continuationNotice" w:id="1">
    <w:p w:rsidR="00412938" w:rsidRDefault="00412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320E" w:rsidRPr="00EC320E" w:rsidRDefault="00EC320E" w:rsidP="00EC320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320E" w:rsidRDefault="00EC3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938" w:rsidRDefault="00412938" w:rsidP="0010329A">
      <w:pPr>
        <w:spacing w:after="0" w:line="240" w:lineRule="auto"/>
      </w:pPr>
      <w:r>
        <w:separator/>
      </w:r>
    </w:p>
    <w:p w:rsidR="00412938" w:rsidRDefault="00412938"/>
    <w:p w:rsidR="00412938" w:rsidRDefault="00412938"/>
  </w:footnote>
  <w:footnote w:type="continuationSeparator" w:id="0">
    <w:p w:rsidR="00412938" w:rsidRDefault="00412938" w:rsidP="0010329A">
      <w:pPr>
        <w:spacing w:after="0" w:line="240" w:lineRule="auto"/>
      </w:pPr>
      <w:r>
        <w:continuationSeparator/>
      </w:r>
    </w:p>
    <w:p w:rsidR="00412938" w:rsidRDefault="00412938"/>
    <w:p w:rsidR="00412938" w:rsidRDefault="00412938"/>
  </w:footnote>
  <w:footnote w:type="continuationNotice" w:id="1">
    <w:p w:rsidR="00412938" w:rsidRDefault="004129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7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479F9"/>
    <w:rsid w:val="0005616F"/>
    <w:rsid w:val="0006464F"/>
    <w:rsid w:val="00066B54"/>
    <w:rsid w:val="00071B4F"/>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70E5"/>
    <w:rsid w:val="00132FF0"/>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0B73"/>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01C6"/>
    <w:rsid w:val="00281442"/>
    <w:rsid w:val="002836D8"/>
    <w:rsid w:val="00297110"/>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2763"/>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938"/>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555A"/>
    <w:rsid w:val="004B7DA4"/>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3B6E"/>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760D"/>
    <w:rsid w:val="00772152"/>
    <w:rsid w:val="00782BF8"/>
    <w:rsid w:val="007849D9"/>
    <w:rsid w:val="00790E2E"/>
    <w:rsid w:val="007A0C63"/>
    <w:rsid w:val="007A27BA"/>
    <w:rsid w:val="007A6531"/>
    <w:rsid w:val="007B2D29"/>
    <w:rsid w:val="007B34F2"/>
    <w:rsid w:val="007B379E"/>
    <w:rsid w:val="007B4DBF"/>
    <w:rsid w:val="007B612E"/>
    <w:rsid w:val="007B7E68"/>
    <w:rsid w:val="007C5217"/>
    <w:rsid w:val="007C5458"/>
    <w:rsid w:val="007E2DD6"/>
    <w:rsid w:val="007F1183"/>
    <w:rsid w:val="007F50D1"/>
    <w:rsid w:val="007F52D1"/>
    <w:rsid w:val="0080266D"/>
    <w:rsid w:val="00806DCC"/>
    <w:rsid w:val="00815A49"/>
    <w:rsid w:val="00816D52"/>
    <w:rsid w:val="00822531"/>
    <w:rsid w:val="00825C9B"/>
    <w:rsid w:val="008273A0"/>
    <w:rsid w:val="00831048"/>
    <w:rsid w:val="00834272"/>
    <w:rsid w:val="00845017"/>
    <w:rsid w:val="00851A63"/>
    <w:rsid w:val="00857A75"/>
    <w:rsid w:val="008625C1"/>
    <w:rsid w:val="008635C3"/>
    <w:rsid w:val="008806F9"/>
    <w:rsid w:val="008A57E3"/>
    <w:rsid w:val="008B5BF4"/>
    <w:rsid w:val="008C0CEE"/>
    <w:rsid w:val="008C1B18"/>
    <w:rsid w:val="008C2F88"/>
    <w:rsid w:val="008C6C3F"/>
    <w:rsid w:val="008D46EC"/>
    <w:rsid w:val="008E0E25"/>
    <w:rsid w:val="008E57CE"/>
    <w:rsid w:val="008E61A1"/>
    <w:rsid w:val="008F48AC"/>
    <w:rsid w:val="008F6737"/>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462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6AE5"/>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65C"/>
    <w:rsid w:val="00B32B4D"/>
    <w:rsid w:val="00B4137E"/>
    <w:rsid w:val="00B53052"/>
    <w:rsid w:val="00B6373C"/>
    <w:rsid w:val="00B637AA"/>
    <w:rsid w:val="00B64D65"/>
    <w:rsid w:val="00B7592C"/>
    <w:rsid w:val="00B8071E"/>
    <w:rsid w:val="00B809D3"/>
    <w:rsid w:val="00B84B66"/>
    <w:rsid w:val="00B85475"/>
    <w:rsid w:val="00B9090A"/>
    <w:rsid w:val="00B92196"/>
    <w:rsid w:val="00B9228D"/>
    <w:rsid w:val="00B955CB"/>
    <w:rsid w:val="00BA457D"/>
    <w:rsid w:val="00BB1918"/>
    <w:rsid w:val="00BC01EF"/>
    <w:rsid w:val="00BC2DD8"/>
    <w:rsid w:val="00BC556C"/>
    <w:rsid w:val="00BD348C"/>
    <w:rsid w:val="00BD4684"/>
    <w:rsid w:val="00BD71B4"/>
    <w:rsid w:val="00BD7CF7"/>
    <w:rsid w:val="00BE08A7"/>
    <w:rsid w:val="00BE4391"/>
    <w:rsid w:val="00BF3E48"/>
    <w:rsid w:val="00C16288"/>
    <w:rsid w:val="00C166EC"/>
    <w:rsid w:val="00C17D1D"/>
    <w:rsid w:val="00C369DA"/>
    <w:rsid w:val="00C43DB7"/>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7339"/>
    <w:rsid w:val="00CD08C9"/>
    <w:rsid w:val="00CD1FE8"/>
    <w:rsid w:val="00CD38CD"/>
    <w:rsid w:val="00CD3E0C"/>
    <w:rsid w:val="00CD5565"/>
    <w:rsid w:val="00CD616C"/>
    <w:rsid w:val="00CE25EC"/>
    <w:rsid w:val="00CF109B"/>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25F4"/>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10A1"/>
    <w:rsid w:val="00EA2574"/>
    <w:rsid w:val="00EA2F1F"/>
    <w:rsid w:val="00EA3F2E"/>
    <w:rsid w:val="00EA486E"/>
    <w:rsid w:val="00EA55E2"/>
    <w:rsid w:val="00EA57EC"/>
    <w:rsid w:val="00EA756C"/>
    <w:rsid w:val="00EB120E"/>
    <w:rsid w:val="00EB46E2"/>
    <w:rsid w:val="00EC0045"/>
    <w:rsid w:val="00EC320E"/>
    <w:rsid w:val="00EC5F57"/>
    <w:rsid w:val="00ED452E"/>
    <w:rsid w:val="00EE1E90"/>
    <w:rsid w:val="00EF0DFD"/>
    <w:rsid w:val="00EF37A8"/>
    <w:rsid w:val="00EF531F"/>
    <w:rsid w:val="00EF6855"/>
    <w:rsid w:val="00F0521E"/>
    <w:rsid w:val="00F05FE8"/>
    <w:rsid w:val="00F061E2"/>
    <w:rsid w:val="00F13D87"/>
    <w:rsid w:val="00F149E5"/>
    <w:rsid w:val="00F15E33"/>
    <w:rsid w:val="00F17DA2"/>
    <w:rsid w:val="00F2288A"/>
    <w:rsid w:val="00F22EC0"/>
    <w:rsid w:val="00F31D34"/>
    <w:rsid w:val="00F342A1"/>
    <w:rsid w:val="00F3546C"/>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C32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90E2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90E2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90E2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90E2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90E2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90E2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90E2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90E2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90E2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90E2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90E2E"/>
    <w:rPr>
      <w:noProof/>
    </w:rPr>
  </w:style>
  <w:style w:type="character" w:customStyle="1" w:styleId="sclocalcheck">
    <w:name w:val="sc_local_check"/>
    <w:uiPriority w:val="1"/>
    <w:qFormat/>
    <w:rsid w:val="00790E2E"/>
    <w:rPr>
      <w:noProof/>
    </w:rPr>
  </w:style>
  <w:style w:type="character" w:customStyle="1" w:styleId="sctempcheck">
    <w:name w:val="sc_temp_check"/>
    <w:uiPriority w:val="1"/>
    <w:qFormat/>
    <w:rsid w:val="00790E2E"/>
    <w:rPr>
      <w:noProof/>
    </w:rPr>
  </w:style>
  <w:style w:type="character" w:customStyle="1" w:styleId="Heading1Char">
    <w:name w:val="Heading 1 Char"/>
    <w:basedOn w:val="DefaultParagraphFont"/>
    <w:link w:val="Heading1"/>
    <w:uiPriority w:val="9"/>
    <w:rsid w:val="00EC320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2.docx" TargetMode="External" Id="rId13" /><Relationship Type="http://schemas.openxmlformats.org/officeDocument/2006/relationships/hyperlink" Target="file:///h:\hj\20230505.docx" TargetMode="External" Id="rId18" /><Relationship Type="http://schemas.openxmlformats.org/officeDocument/2006/relationships/hyperlink" Target="https://www.scstatehouse.gov/sess125_2023-2024/prever/3872_20230202.docx"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202.docx" TargetMode="External" Id="rId12" /><Relationship Type="http://schemas.openxmlformats.org/officeDocument/2006/relationships/hyperlink" Target="file:///h:\hj\20230504.docx" TargetMode="External" Id="rId17" /><Relationship Type="http://schemas.openxmlformats.org/officeDocument/2006/relationships/hyperlink" Target="https://www.scstatehouse.gov/billsearch.php?billnumbers=3872&amp;session=125&amp;summary=B" TargetMode="External" Id="rId25" /><Relationship Type="http://schemas.openxmlformats.org/officeDocument/2006/relationships/customXml" Target="../customXml/item2.xml" Id="rId2" /><Relationship Type="http://schemas.openxmlformats.org/officeDocument/2006/relationships/hyperlink" Target="file:///h:\hj\20230504.docx" TargetMode="External" Id="rId16" /><Relationship Type="http://schemas.openxmlformats.org/officeDocument/2006/relationships/hyperlink" Target="file:///h:\sj\20230509.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1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504.docx" TargetMode="External" Id="rId15" /><Relationship Type="http://schemas.openxmlformats.org/officeDocument/2006/relationships/hyperlink" Target="file:///h:\sj\20240110.docx" TargetMode="External" Id="rId23" /><Relationship Type="http://schemas.openxmlformats.org/officeDocument/2006/relationships/hyperlink" Target="https://www.scstatehouse.gov/sess125_2023-2024/prever/3872_20230509.docx" TargetMode="External" Id="rId28" /><Relationship Type="http://schemas.openxmlformats.org/officeDocument/2006/relationships/footnotes" Target="footnotes.xml" Id="rId10" /><Relationship Type="http://schemas.openxmlformats.org/officeDocument/2006/relationships/hyperlink" Target="file:///h:\sj\20230509.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3.docx" TargetMode="External" Id="rId14" /><Relationship Type="http://schemas.openxmlformats.org/officeDocument/2006/relationships/hyperlink" Target="file:///h:\sj\20240110.docx" TargetMode="External" Id="rId22" /><Relationship Type="http://schemas.openxmlformats.org/officeDocument/2006/relationships/hyperlink" Target="https://www.scstatehouse.gov/sess125_2023-2024/prever/3872_20230504.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872&amp;session=125&amp;summary=B" TargetMode="External" Id="R0affe59b0f394ba9" /><Relationship Type="http://schemas.openxmlformats.org/officeDocument/2006/relationships/hyperlink" Target="https://www.scstatehouse.gov/sess125_2023-2024/prever/3872_20230202.docx" TargetMode="External" Id="R2bbfda06736f4728" /><Relationship Type="http://schemas.openxmlformats.org/officeDocument/2006/relationships/hyperlink" Target="https://www.scstatehouse.gov/sess125_2023-2024/prever/3872_20230504.docx" TargetMode="External" Id="Rd0ddf2292ffd4798" /><Relationship Type="http://schemas.openxmlformats.org/officeDocument/2006/relationships/hyperlink" Target="https://www.scstatehouse.gov/sess125_2023-2024/prever/3872_20230509.docx" TargetMode="External" Id="R0469e346f9f24014" /><Relationship Type="http://schemas.openxmlformats.org/officeDocument/2006/relationships/hyperlink" Target="h:\hj\20230202.docx" TargetMode="External" Id="Rd8428a33b3444a12" /><Relationship Type="http://schemas.openxmlformats.org/officeDocument/2006/relationships/hyperlink" Target="h:\hj\20230202.docx" TargetMode="External" Id="Rd13f1ad836424537" /><Relationship Type="http://schemas.openxmlformats.org/officeDocument/2006/relationships/hyperlink" Target="h:\hj\20230503.docx" TargetMode="External" Id="R77b7d20f46314c6a" /><Relationship Type="http://schemas.openxmlformats.org/officeDocument/2006/relationships/hyperlink" Target="h:\hj\20230504.docx" TargetMode="External" Id="Rae920e5afd2a4084" /><Relationship Type="http://schemas.openxmlformats.org/officeDocument/2006/relationships/hyperlink" Target="h:\hj\20230504.docx" TargetMode="External" Id="Re0cfcd325f674e65" /><Relationship Type="http://schemas.openxmlformats.org/officeDocument/2006/relationships/hyperlink" Target="h:\hj\20230504.docx" TargetMode="External" Id="R7e26740e7f7748f3" /><Relationship Type="http://schemas.openxmlformats.org/officeDocument/2006/relationships/hyperlink" Target="h:\hj\20230505.docx" TargetMode="External" Id="R0897073bb4824501" /><Relationship Type="http://schemas.openxmlformats.org/officeDocument/2006/relationships/hyperlink" Target="h:\sj\20230509.docx" TargetMode="External" Id="Re2b9b1224f504be2" /><Relationship Type="http://schemas.openxmlformats.org/officeDocument/2006/relationships/hyperlink" Target="h:\sj\20230509.docx" TargetMode="External" Id="R1bb2a9020e29424e" /><Relationship Type="http://schemas.openxmlformats.org/officeDocument/2006/relationships/hyperlink" Target="h:\sj\20230509.docx" TargetMode="External" Id="Rcd664a9a49fe4565" /><Relationship Type="http://schemas.openxmlformats.org/officeDocument/2006/relationships/hyperlink" Target="h:\sj\20240110.docx" TargetMode="External" Id="Rb9ae88c911514779" /><Relationship Type="http://schemas.openxmlformats.org/officeDocument/2006/relationships/hyperlink" Target="h:\sj\20240110.docx" TargetMode="External" Id="R51908fb90017403e" /><Relationship Type="http://schemas.openxmlformats.org/officeDocument/2006/relationships/hyperlink" Target="h:\sj\20240111.docx" TargetMode="External" Id="Rb1335cc7f095476d" /><Relationship Type="http://schemas.openxmlformats.org/officeDocument/2006/relationships/hyperlink" Target="https://www.scstatehouse.gov/billsearch.php?billnumbers=3872&amp;session=125&amp;summary=B" TargetMode="External" Id="Rdd86a0b37c454ad9" /><Relationship Type="http://schemas.openxmlformats.org/officeDocument/2006/relationships/hyperlink" Target="https://www.scstatehouse.gov/sess125_2023-2024/prever/3872_20230202.docx" TargetMode="External" Id="R0ab07af1612140c9" /><Relationship Type="http://schemas.openxmlformats.org/officeDocument/2006/relationships/hyperlink" Target="https://www.scstatehouse.gov/sess125_2023-2024/prever/3872_20230504.docx" TargetMode="External" Id="R36a397e9fe9445ad" /><Relationship Type="http://schemas.openxmlformats.org/officeDocument/2006/relationships/hyperlink" Target="https://www.scstatehouse.gov/sess125_2023-2024/prever/3872_20230509.docx" TargetMode="External" Id="R8a48d3ddacc745a8" /><Relationship Type="http://schemas.openxmlformats.org/officeDocument/2006/relationships/hyperlink" Target="h:\hj\20230202.docx" TargetMode="External" Id="Rb3e5f7b499df4043" /><Relationship Type="http://schemas.openxmlformats.org/officeDocument/2006/relationships/hyperlink" Target="h:\hj\20230202.docx" TargetMode="External" Id="R6c148f8716bb40f6" /><Relationship Type="http://schemas.openxmlformats.org/officeDocument/2006/relationships/hyperlink" Target="h:\hj\20230503.docx" TargetMode="External" Id="Rde33474111ab4321" /><Relationship Type="http://schemas.openxmlformats.org/officeDocument/2006/relationships/hyperlink" Target="h:\hj\20230504.docx" TargetMode="External" Id="Rd3794550b81c4cd7" /><Relationship Type="http://schemas.openxmlformats.org/officeDocument/2006/relationships/hyperlink" Target="h:\hj\20230504.docx" TargetMode="External" Id="Rc03664596dca4455" /><Relationship Type="http://schemas.openxmlformats.org/officeDocument/2006/relationships/hyperlink" Target="h:\hj\20230504.docx" TargetMode="External" Id="Rce5a34e07b774ae5" /><Relationship Type="http://schemas.openxmlformats.org/officeDocument/2006/relationships/hyperlink" Target="h:\hj\20230505.docx" TargetMode="External" Id="Rc122d6764da84379" /><Relationship Type="http://schemas.openxmlformats.org/officeDocument/2006/relationships/hyperlink" Target="h:\sj\20230509.docx" TargetMode="External" Id="Rb6fd3c03e2424c44" /><Relationship Type="http://schemas.openxmlformats.org/officeDocument/2006/relationships/hyperlink" Target="h:\sj\20230509.docx" TargetMode="External" Id="Rbbc4ab75158b42f6" /><Relationship Type="http://schemas.openxmlformats.org/officeDocument/2006/relationships/hyperlink" Target="h:\sj\20230509.docx" TargetMode="External" Id="R41f54e07eda947c7" /><Relationship Type="http://schemas.openxmlformats.org/officeDocument/2006/relationships/hyperlink" Target="h:\sj\20240110.docx" TargetMode="External" Id="R4c4b85580d9d496f" /><Relationship Type="http://schemas.openxmlformats.org/officeDocument/2006/relationships/hyperlink" Target="h:\sj\20240110.docx" TargetMode="External" Id="R1327d0d05ed249db" /><Relationship Type="http://schemas.openxmlformats.org/officeDocument/2006/relationships/hyperlink" Target="h:\sj\20240111.docx" TargetMode="External" Id="R5c9d8112f35d4bfd" /><Relationship Type="http://schemas.openxmlformats.org/officeDocument/2006/relationships/hyperlink" Target="https://www.scstatehouse.gov/billsearch.php?billnumbers=3872&amp;session=125&amp;summary=B" TargetMode="External" Id="R72df908fce9144c5" /><Relationship Type="http://schemas.openxmlformats.org/officeDocument/2006/relationships/hyperlink" Target="https://www.scstatehouse.gov/sess125_2023-2024/prever/3872_20230202.docx" TargetMode="External" Id="R5657241d4de044f9" /><Relationship Type="http://schemas.openxmlformats.org/officeDocument/2006/relationships/hyperlink" Target="https://www.scstatehouse.gov/sess125_2023-2024/prever/3872_20230504.docx" TargetMode="External" Id="Rfe45b730565a4964" /><Relationship Type="http://schemas.openxmlformats.org/officeDocument/2006/relationships/hyperlink" Target="https://www.scstatehouse.gov/sess125_2023-2024/prever/3872_20230509.docx" TargetMode="External" Id="R741898821acd47fc" /><Relationship Type="http://schemas.openxmlformats.org/officeDocument/2006/relationships/hyperlink" Target="h:\hj\20230202.docx" TargetMode="External" Id="R8f1eff16d7f144e3" /><Relationship Type="http://schemas.openxmlformats.org/officeDocument/2006/relationships/hyperlink" Target="h:\hj\20230202.docx" TargetMode="External" Id="Ra2280a53d764465d" /><Relationship Type="http://schemas.openxmlformats.org/officeDocument/2006/relationships/hyperlink" Target="h:\hj\20230503.docx" TargetMode="External" Id="Re20ea351b8b64122" /><Relationship Type="http://schemas.openxmlformats.org/officeDocument/2006/relationships/hyperlink" Target="h:\hj\20230504.docx" TargetMode="External" Id="R5779bebc604f499b" /><Relationship Type="http://schemas.openxmlformats.org/officeDocument/2006/relationships/hyperlink" Target="h:\hj\20230504.docx" TargetMode="External" Id="Re1aeea8d97504f91" /><Relationship Type="http://schemas.openxmlformats.org/officeDocument/2006/relationships/hyperlink" Target="h:\hj\20230504.docx" TargetMode="External" Id="Reabe3a0b1f614514" /><Relationship Type="http://schemas.openxmlformats.org/officeDocument/2006/relationships/hyperlink" Target="h:\hj\20230505.docx" TargetMode="External" Id="Rc15c4165b4e14a58" /><Relationship Type="http://schemas.openxmlformats.org/officeDocument/2006/relationships/hyperlink" Target="h:\sj\20230509.docx" TargetMode="External" Id="Rb8b07ad90c4d492f" /><Relationship Type="http://schemas.openxmlformats.org/officeDocument/2006/relationships/hyperlink" Target="h:\sj\20230509.docx" TargetMode="External" Id="R791faab62d7a49f4" /><Relationship Type="http://schemas.openxmlformats.org/officeDocument/2006/relationships/hyperlink" Target="h:\sj\20230509.docx" TargetMode="External" Id="R1cc024f346e44d8b" /><Relationship Type="http://schemas.openxmlformats.org/officeDocument/2006/relationships/hyperlink" Target="h:\sj\20240110.docx" TargetMode="External" Id="R22ecc08c6a924a5c" /><Relationship Type="http://schemas.openxmlformats.org/officeDocument/2006/relationships/hyperlink" Target="h:\sj\20240110.docx" TargetMode="External" Id="R299496184e064039" /><Relationship Type="http://schemas.openxmlformats.org/officeDocument/2006/relationships/hyperlink" Target="h:\sj\20240111.docx" TargetMode="External" Id="R4ed087a5049548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bac7a192-2089-41ac-9cba-9a6acb201492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1bbb67c7-09ae-4ea2-8b1f-3a9b3b5559f6</T_BILL_REQUEST_REQUEST>
  <T_BILL_R_ORIGINALBILL>338ae52b-e161-4c27-a909-faccb94d80c7</T_BILL_R_ORIGINALBILL>
  <T_BILL_R_ORIGINALDRAFT>2bd8ba48-f159-4261-825e-3d6f0b8df7e6</T_BILL_R_ORIGINALDRAFT>
  <T_BILL_SPONSOR_SPONSOR>f4293a95-d686-46e8-8fb4-74c386a0a601</T_BILL_SPONSOR_SPONSOR>
  <T_BILL_T_BILLNUMBER>3872</T_BILL_T_BILLNUMBER>
  <T_BILL_T_BILLTITLE>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T_BILL_T_BILLTITLE>
  <T_BILL_T_CHAMBER>house</T_BILL_T_CHAMBER>
  <T_BILL_T_LEGTYPE>bill_statewide</T_BILL_T_LEGTYPE>
  <T_BILL_T_SECTIONS>[{"SectionUUID":"85c3549a-e6fb-46ba-baa0-ed180d7c98dd","SectionName":"code_section","SectionNumber":1,"SectionType":"code_section","CodeSections":[{"CodeSectionBookmarkName":"ns_T59C150N145_f7ee1d512","IsConstitutionSection":false,"Identity":"59-150-145","IsNew":true,"SubSections":[{"Level":1,"Identity":"T59C150N145SA","SubSectionBookmarkName":"ss_T59C150N145SA_lv1_46dc216ab","IsNewSubSection":false},{"Level":2,"Identity":"T59C150N145S1","SubSectionBookmarkName":"ss_T59C150N145S1_lv2_45bf718f2","IsNewSubSection":false},{"Level":2,"Identity":"T59C150N145S2","SubSectionBookmarkName":"ss_T59C150N145S2_lv2_868eddc46","IsNewSubSection":false},{"Level":1,"Identity":"T59C150N145SB","SubSectionBookmarkName":"ss_T59C150N145SB_lv1_003566ffb","IsNewSubSection":false},{"Level":1,"Identity":"T59C150N145SC","SubSectionBookmarkName":"ss_T59C150N145SC_lv1_4b9b1096a","IsNewSubSection":false},{"Level":1,"Identity":"T59C150N145SD","SubSectionBookmarkName":"ss_T59C150N145SD_lv1_5637cd12c","IsNewSubSection":false},{"Level":1,"Identity":"T59C150N145SE","SubSectionBookmarkName":"ss_T59C150N145SE_lv1_bb0b89ab3","IsNewSubSection":false},{"Level":1,"Identity":"T59C150N145SF","SubSectionBookmarkName":"ss_T59C150N145SF_lv1_6d06cee42","IsNewSubSection":false}],"TitleRelatedTo":"","TitleSoAsTo":"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Deleted":false}],"TitleText":"","DisableControls":false,"Deleted":false,"RepealItems":[],"SectionBookmarkName":"bs_num_1_8a10792fb"},{"SectionUUID":"a23486bc-d8b7-4ede-a2b0-1a4c53fba42f","SectionName":"code_section","SectionNumber":2,"SectionType":"code_section","CodeSections":[{"CodeSectionBookmarkName":"ns_T30C4N40_7ada7b74d","IsConstitutionSection":false,"Identity":"30-4-40","IsNew":true,"SubSections":[{"Level":1,"Identity":"T30C4N40Se","SubSectionBookmarkName":"ss_T30C4N40Se_lv1_a37b31179","IsNewSubSection":true}],"TitleRelatedTo":"matters exempt from disclosure under the freedom of information act","TitleSoAsTo":"make a conforming change","Deleted":false}],"TitleText":"","DisableControls":false,"Deleted":false,"RepealItems":[],"SectionBookmarkName":"bs_num_2_3c9dcb029"},{"SectionUUID":"8f03ca95-8faa-4d43-a9c2-8afc498075bd","SectionName":"standard_eff_date_section","SectionNumber":3,"SectionType":"drafting_clause","CodeSections":[],"TitleText":"","DisableControls":false,"Deleted":false,"RepealItems":[],"SectionBookmarkName":"bs_num_3_lastsection"}]</T_BILL_T_SECTIONS>
  <T_BILL_T_SUBJECT>Lottery claim information disclosures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C138662-4F11-4C4F-BA00-207BD659FA2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4712</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3872: Lottery prize claim disclosures - South Carolina Legislature Online</dc:title>
  <dc:subject/>
  <dc:creator>Sean Ryan</dc:creator>
  <cp:keywords/>
  <dc:description/>
  <cp:lastModifiedBy>Danny Crook</cp:lastModifiedBy>
  <cp:revision>2</cp:revision>
  <dcterms:created xsi:type="dcterms:W3CDTF">2024-03-20T14:54:00Z</dcterms:created>
  <dcterms:modified xsi:type="dcterms:W3CDTF">2024-03-20T14:54:00Z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