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LC-0208SA23.docx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Mayor of Mt. Pleasant designee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ce0c51847be243b2">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Ways and Means</w:t>
      </w:r>
      <w:r>
        <w:t xml:space="preserve"> (</w:t>
      </w:r>
      <w:hyperlink w:history="true" r:id="R918606ee2d6541c8">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9b861b31ed45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bdbde9bb054976">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F5262" w14:paraId="40FEFADA" w14:textId="71037728">
          <w:pPr>
            <w:pStyle w:val="scbilltitle"/>
            <w:tabs>
              <w:tab w:val="left" w:pos="2104"/>
            </w:tabs>
          </w:pPr>
          <w:r>
            <w:t>TO AMEND THE SOUTH CAROLINA CODE OF LAWS BY AMENDING SECTION 51‑13‑725, RELATING TO THE MAYOR OF MOUNT PLEASANT SERVING AS AN EX OFFICIO MEMBER OF THE PATRIOTS POINT DEVELOPMENT AUTHORITY, SO AS TO AUTHORIZE THE MAYOR TO APPOINT A DESIGNEE TO SERVE ON THE AUTHORITY AT THE PLEASURE OF THE MAYOR AND FOR A TERM THAT IS COTERMINOUS WITH THAT OF THE APPOINTING MAYOR.</w:t>
          </w:r>
        </w:p>
      </w:sdtContent>
    </w:sdt>
    <w:bookmarkStart w:name="at_e397e17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52ab8c9" w:id="1"/>
      <w:r w:rsidRPr="0094541D">
        <w:t>B</w:t>
      </w:r>
      <w:bookmarkEnd w:id="1"/>
      <w:r w:rsidRPr="0094541D">
        <w:t>e it enacted by the General Assembly of the State of South Carolina:</w:t>
      </w:r>
    </w:p>
    <w:p w:rsidR="0034770B" w:rsidP="0034770B" w:rsidRDefault="0034770B" w14:paraId="6CAAA421" w14:textId="77777777">
      <w:pPr>
        <w:pStyle w:val="scemptyline"/>
      </w:pPr>
    </w:p>
    <w:p w:rsidR="0034770B" w:rsidP="0034770B" w:rsidRDefault="0034770B" w14:paraId="2A8FE58E" w14:textId="1ABA2B21">
      <w:pPr>
        <w:pStyle w:val="scdirectionallanguage"/>
      </w:pPr>
      <w:bookmarkStart w:name="bs_num_1_c5546cb7a" w:id="2"/>
      <w:r>
        <w:t>S</w:t>
      </w:r>
      <w:bookmarkEnd w:id="2"/>
      <w:r>
        <w:t>ECTION 1.</w:t>
      </w:r>
      <w:r>
        <w:tab/>
      </w:r>
      <w:bookmarkStart w:name="dl_5b8a84250" w:id="3"/>
      <w:r>
        <w:t>S</w:t>
      </w:r>
      <w:bookmarkEnd w:id="3"/>
      <w:r>
        <w:t>ection 51‑13‑725 of the S.C. Code is amended to read:</w:t>
      </w:r>
    </w:p>
    <w:p w:rsidR="0034770B" w:rsidP="0034770B" w:rsidRDefault="0034770B" w14:paraId="081C00CB" w14:textId="77777777">
      <w:pPr>
        <w:pStyle w:val="scemptyline"/>
      </w:pPr>
    </w:p>
    <w:p w:rsidR="0034770B" w:rsidP="0034770B" w:rsidRDefault="0034770B" w14:paraId="43321BF2" w14:textId="37107250">
      <w:pPr>
        <w:pStyle w:val="sccodifiedsection"/>
        <w:rPr/>
      </w:pPr>
      <w:r>
        <w:tab/>
      </w:r>
      <w:bookmarkStart w:name="cs_T51C13N725_dc87ff3cc" w:id="5"/>
      <w:r>
        <w:t>S</w:t>
      </w:r>
      <w:bookmarkEnd w:id="5"/>
      <w:r>
        <w:t>ection 51‑13‑725.</w:t>
      </w:r>
      <w:r>
        <w:tab/>
      </w:r>
      <w:bookmarkStart w:name="ss_T51C13N725SA_lv1_b26c07a32" w:id="6"/>
      <w:r>
        <w:rPr>
          <w:rStyle w:val="scinsert"/>
        </w:rPr>
        <w:t>(</w:t>
      </w:r>
      <w:bookmarkEnd w:id="6"/>
      <w:r>
        <w:rPr>
          <w:rStyle w:val="scinsert"/>
        </w:rPr>
        <w:t xml:space="preserve">A) </w:t>
      </w:r>
      <w:r>
        <w:t xml:space="preserve">In addition to the members of the </w:t>
      </w:r>
      <w:r>
        <w:rPr>
          <w:rStyle w:val="scstrike"/>
        </w:rPr>
        <w:t>Patriot's</w:t>
      </w:r>
      <w:r w:rsidR="004B7EBC">
        <w:rPr>
          <w:rStyle w:val="scinsert"/>
        </w:rPr>
        <w:t xml:space="preserve"> Patriots</w:t>
      </w:r>
      <w:r>
        <w:t xml:space="preserve"> Point Development Authority provided for in Section 51‑13‑720, the mayor of Mt. Pleasant, South Carolina, shall serve as an ex officio member of the authority.</w:t>
      </w:r>
    </w:p>
    <w:p w:rsidR="0034770B" w:rsidP="0034770B" w:rsidRDefault="0034770B" w14:paraId="6FA24A1C" w14:textId="5ADDF323">
      <w:pPr>
        <w:pStyle w:val="sccodifiedsection"/>
      </w:pPr>
      <w:r>
        <w:rPr>
          <w:rStyle w:val="scinsert"/>
        </w:rPr>
        <w:tab/>
      </w:r>
      <w:bookmarkStart w:name="ss_T51C13N725SB_lv1_6bdaec358" w:id="11"/>
      <w:r>
        <w:rPr>
          <w:rStyle w:val="scinsert"/>
        </w:rPr>
        <w:t>(</w:t>
      </w:r>
      <w:bookmarkEnd w:id="11"/>
      <w:r>
        <w:rPr>
          <w:rStyle w:val="scinsert"/>
        </w:rPr>
        <w:t xml:space="preserve">B) </w:t>
      </w:r>
      <w:r w:rsidRPr="0034770B">
        <w:rPr>
          <w:rStyle w:val="scinsert"/>
        </w:rPr>
        <w:t>If the mayor of Mt. Pleasant elects to appoint a designee to serve on the Patriots Point Development Authority pursuant to subsection (A), the designee shall serve at the pleasure of the mayor and for a term that is coterminous with that of the mayor who appointed the designee.</w:t>
      </w:r>
    </w:p>
    <w:p w:rsidRPr="00DF3B44" w:rsidR="007E06BB" w:rsidP="00787433" w:rsidRDefault="007E06BB" w14:paraId="3D8F1FED" w14:textId="696783A4">
      <w:pPr>
        <w:pStyle w:val="scemptyline"/>
      </w:pPr>
    </w:p>
    <w:p w:rsidRPr="00DF3B44" w:rsidR="007A10F1" w:rsidP="007A10F1" w:rsidRDefault="0034770B" w14:paraId="0E9393B4" w14:textId="160C6B92">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51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47225E" w:rsidR="00685035" w:rsidRPr="007B4AF7" w:rsidRDefault="00A451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770B">
              <w:rPr>
                <w:noProof/>
              </w:rPr>
              <w:t>LC-0208SA23.docx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770B"/>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9DC"/>
    <w:rsid w:val="00473583"/>
    <w:rsid w:val="00477F32"/>
    <w:rsid w:val="00481850"/>
    <w:rsid w:val="004851A0"/>
    <w:rsid w:val="0048627F"/>
    <w:rsid w:val="004932AB"/>
    <w:rsid w:val="00494BEF"/>
    <w:rsid w:val="004A5512"/>
    <w:rsid w:val="004A6BE5"/>
    <w:rsid w:val="004B0C18"/>
    <w:rsid w:val="004B7EBC"/>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6ABA"/>
    <w:rsid w:val="00907D1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1DD"/>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26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477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2&amp;session=125&amp;summary=B" TargetMode="External" Id="R2f9b861b31ed45a6" /><Relationship Type="http://schemas.openxmlformats.org/officeDocument/2006/relationships/hyperlink" Target="https://www.scstatehouse.gov/sess125_2023-2024/prever/3892_20230207.docx" TargetMode="External" Id="Rc3bdbde9bb054976" /><Relationship Type="http://schemas.openxmlformats.org/officeDocument/2006/relationships/hyperlink" Target="h:\hj\20230207.docx" TargetMode="External" Id="Rce0c51847be243b2" /><Relationship Type="http://schemas.openxmlformats.org/officeDocument/2006/relationships/hyperlink" Target="h:\hj\20230207.docx" TargetMode="External" Id="R918606ee2d6541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86e450da-91f6-4993-9f81-7619f3476b73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474c83e8-24e8-4151-b66f-97bd48f2276f</T_BILL_REQUEST_REQUEST>
  <T_BILL_R_ORIGINALDRAFT>ca22b972-b3c7-4e73-993a-ea9365627c4b</T_BILL_R_ORIGINALDRAFT>
  <T_BILL_SPONSOR_SPONSOR>e5c12c21-0852-4c7b-a603-a9e8da655dd4</T_BILL_SPONSOR_SPONSOR>
  <T_BILL_T_ACTNUMBER>None</T_BILL_T_ACTNUMBER>
  <T_BILL_T_BILLNAME>[3892]</T_BILL_T_BILLNAME>
  <T_BILL_T_BILLNUMBER>3892</T_BILL_T_BILLNUMBER>
  <T_BILL_T_BILLTITLE>TO AMEND THE SOUTH CAROLINA CODE OF LAWS BY AMENDING SECTION 51‑13‑725, RELATING TO THE MAYOR OF MOUNT PLEASANT SERVING AS AN EX OFFICIO MEMBER OF THE PATRIOTS POINT DEVELOPMENT AUTHORITY, SO AS TO AUTHORIZE THE MAYOR TO APPOINT A DESIGNEE TO SERVE ON THE AUTHORITY AT THE PLEASURE OF THE MAYOR AND FOR A TERM THAT IS COTERMINOUS WITH THAT OF THE APPOINTING MAYOR.</T_BILL_T_BILLTITLE>
  <T_BILL_T_CHAMBER>house</T_BILL_T_CHAMBER>
  <T_BILL_T_FILENAME> </T_BILL_T_FILENAME>
  <T_BILL_T_LEGTYPE>bill_statewide</T_BILL_T_LEGTYPE>
  <T_BILL_T_RATNUMBER>None</T_BILL_T_RATNUMBER>
  <T_BILL_T_SECTIONS>[{"SectionUUID":"317d0e67-cf25-4407-9105-22f058a068a2","SectionName":"code_section","SectionNumber":1,"SectionType":"code_section","CodeSections":[{"CodeSectionBookmarkName":"cs_T51C13N725_dc87ff3cc","IsConstitutionSection":false,"Identity":"51-13-725","IsNew":false,"SubSections":[{"Level":1,"Identity":"T51C13N725SA","SubSectionBookmarkName":"ss_T51C13N725SA_lv1_b26c07a32","IsNewSubSection":false},{"Level":1,"Identity":"T51C13N725SB","SubSectionBookmarkName":"ss_T51C13N725SB_lv1_6bdaec358","IsNewSubSection":false}],"TitleRelatedTo":"THE MAYOR OF MOUNT PLEASANT SERVING AS AN EX OFFICIO MEMBER OF THE PATRIOTS POINT DEVELOPMENT AUTHORITY","TitleSoAsTo":"AUTHORIZE THE MAYOR TO APPOINT A DESIGNEE TO SERVE ON THE AUTHORITY AT THE PLEASURE OF THE MAYOR AND FOR A TERM THAT IS COTERMINOUS WITH THAT OF THE APPOINTING MAYOR","Deleted":false}],"TitleText":"","DisableControls":false,"Deleted":false,"RepealItems":[],"SectionBookmarkName":"bs_num_1_c5546cb7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317d0e67-cf25-4407-9105-22f058a068a2","SectionName":"code_section","SectionNumber":1,"SectionType":"code_section","CodeSections":[{"CodeSectionBookmarkName":"cs_T51C13N725_dc87ff3cc","IsConstitutionSection":false,"Identity":"51-13-725","IsNew":false,"SubSections":[],"TitleRelatedTo":"THE MAYOR OF MOUNT PLEASANT SERVING AS AN EX OFFICIO MEMBER OF THE PATRIOTS POINT DEVELOPMENT AUTHORITY","TitleSoAsTo":"AUTHORIZE THE MAYOR TO APPOINT A DESIGNEE TO SERVE ON THE AUTHORITY AT THE PLEASURE OF THE MAYOR AND FOR A TERM THAT IS COTERMINOUS WITH THAT OF THE APPOINTING MAYOR","Deleted":false}],"TitleText":"","DisableControls":false,"Deleted":false,"RepealItems":[],"SectionBookmarkName":"bs_num_1_c5546cb7a"},{"SectionUUID":"8f03ca95-8faa-4d43-a9c2-8afc498075bd","SectionName":"standard_eff_date_section","SectionNumber":2,"SectionType":"drafting_clause","CodeSections":[],"TitleText":"","DisableControls":false,"Deleted":false,"RepealItems":[],"SectionBookmarkName":"bs_num_2_lastsection"}],"Timestamp":"2023-01-31T16:10:33.286374-05:00","Username":null},{"Id":1,"SectionsList":[{"SectionUUID":"8f03ca95-8faa-4d43-a9c2-8afc498075bd","SectionName":"standard_eff_date_section","SectionNumber":2,"SectionType":"drafting_clause","CodeSections":[],"TitleText":"","DisableControls":false,"Deleted":false,"RepealItems":[],"SectionBookmarkName":"bs_num_2_lastsection"},{"SectionUUID":"317d0e67-cf25-4407-9105-22f058a068a2","SectionName":"code_section","SectionNumber":1,"SectionType":"code_section","CodeSections":[{"CodeSectionBookmarkName":"cs_T51C13N725_dc87ff3cc","IsConstitutionSection":false,"Identity":"51-13-725","IsNew":false,"SubSections":[],"TitleRelatedTo":"Mt. Pleasant mayor to serve as ex officio member of authority.","TitleSoAsTo":"","Deleted":false}],"TitleText":"","DisableControls":false,"Deleted":false,"RepealItems":[],"SectionBookmarkName":"bs_num_1_c5546cb7a"}],"Timestamp":"2023-01-31T16:07:42.8090989-05:00","Username":null},{"Id":3,"SectionsList":[{"SectionUUID":"317d0e67-cf25-4407-9105-22f058a068a2","SectionName":"code_section","SectionNumber":1,"SectionType":"code_section","CodeSections":[{"CodeSectionBookmarkName":"cs_T51C13N725_dc87ff3cc","IsConstitutionSection":false,"Identity":"51-13-725","IsNew":false,"SubSections":[{"Level":1,"Identity":"T51C13N725SA","SubSectionBookmarkName":"ss_T51C13N725SA_lv1_b26c07a32","IsNewSubSection":false},{"Level":1,"Identity":"T51C13N725SB","SubSectionBookmarkName":"ss_T51C13N725SB_lv1_6bdaec358","IsNewSubSection":false}],"TitleRelatedTo":"THE MAYOR OF MOUNT PLEASANT SERVING AS AN EX OFFICIO MEMBER OF THE PATRIOTS POINT DEVELOPMENT AUTHORITY","TitleSoAsTo":"AUTHORIZE THE MAYOR TO APPOINT A DESIGNEE TO SERVE ON THE AUTHORITY AT THE PLEASURE OF THE MAYOR AND FOR A TERM THAT IS COTERMINOUS WITH THAT OF THE APPOINTING MAYOR","Deleted":false}],"TitleText":"","DisableControls":false,"Deleted":false,"RepealItems":[],"SectionBookmarkName":"bs_num_1_c5546cb7a"},{"SectionUUID":"8f03ca95-8faa-4d43-a9c2-8afc498075bd","SectionName":"standard_eff_date_section","SectionNumber":2,"SectionType":"drafting_clause","CodeSections":[],"TitleText":"","DisableControls":false,"Deleted":false,"RepealItems":[],"SectionBookmarkName":"bs_num_2_lastsection"}],"Timestamp":"2023-02-01T12:53:22.560821-05:00","Username":"nikidowney@scstatehouse.gov"}]</T_BILL_T_SECTIONSHISTORY>
  <T_BILL_T_SUBJECT>Mayor of Mt. Pleasant designee</T_BILL_T_SUBJECT>
  <T_BILL_UR_DRAFTER>samanthaallen@scstatehouse.gov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924</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cp:lastPrinted>2023-01-31T21:11:00Z</cp:lastPrinted>
  <dcterms:created xsi:type="dcterms:W3CDTF">2022-06-03T11:45:00Z</dcterms:created>
  <dcterms:modified xsi:type="dcterms:W3CDTF">2023-02-01T17:53:00Z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