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A60, R70, S399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Alexander, Malloy, Kimbrell and Grooms</w:t>
      </w:r>
    </w:p>
    <w:p>
      <w:pPr>
        <w:widowControl w:val="false"/>
        <w:spacing w:after="0"/>
        <w:jc w:val="left"/>
      </w:pPr>
      <w:r>
        <w:rPr>
          <w:rFonts w:ascii="Times New Roman"/>
          <w:sz w:val="22"/>
        </w:rPr>
        <w:t xml:space="preserve">Companion/Similar bill(s): 3239, 4124</w:t>
      </w:r>
    </w:p>
    <w:p>
      <w:pPr>
        <w:widowControl w:val="false"/>
        <w:spacing w:after="0"/>
        <w:jc w:val="left"/>
      </w:pPr>
      <w:r>
        <w:rPr>
          <w:rFonts w:ascii="Times New Roman"/>
          <w:sz w:val="22"/>
        </w:rPr>
        <w:t xml:space="preserve">Document Path: SF-0005CH23.docx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Last Amended on May 11,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DHEC restructuring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56ec5214a6df43c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Medical Affairs</w:t>
      </w:r>
      <w:r>
        <w:t xml:space="preserve"> (</w:t>
      </w:r>
      <w:hyperlink w:history="true" r:id="R00d92d574be943a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tabs>
          <w:tab w:val="right" w:pos="1008"/>
          <w:tab w:val="left" w:pos="1152"/>
          <w:tab w:val="left" w:pos="1872"/>
          <w:tab w:val="left" w:pos="9187"/>
        </w:tabs>
        <w:spacing w:after="0"/>
        <w:ind w:left="2088" w:hanging="2088"/>
      </w:pPr>
      <w:r>
        <w:tab/>
        <w:t>5/2/2023</w:t>
      </w:r>
      <w:r>
        <w:tab/>
        <w:t>Senate</w:t>
      </w:r>
      <w:r>
        <w:tab/>
        <w:t xml:space="preserve">Committee report: Favorable with amendment</w:t>
      </w:r>
      <w:r>
        <w:rPr>
          <w:b/>
        </w:rPr>
        <w:t xml:space="preserve"> Medical Affairs</w:t>
      </w:r>
      <w:r>
        <w:t xml:space="preserve"> (</w:t>
      </w:r>
      <w:hyperlink w:history="true" r:id="Rce71757171ba496c">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Read second time</w:t>
      </w:r>
      <w:r>
        <w:t xml:space="preserve"> (</w:t>
      </w:r>
      <w:hyperlink w:history="true" r:id="Rf82901cff3b9458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5/3/2023</w:t>
      </w:r>
      <w:r>
        <w:tab/>
        <w:t>Senate</w:t>
      </w:r>
      <w:r>
        <w:tab/>
        <w:t>Committee Amendment Adopted
 </w:t>
      </w:r>
    </w:p>
    <w:p>
      <w:pPr>
        <w:widowControl w:val="false"/>
        <w:tabs>
          <w:tab w:val="right" w:pos="1008"/>
          <w:tab w:val="left" w:pos="1152"/>
          <w:tab w:val="left" w:pos="1872"/>
          <w:tab w:val="left" w:pos="9187"/>
        </w:tabs>
        <w:spacing w:after="0"/>
        <w:ind w:left="2088" w:hanging="2088"/>
      </w:pPr>
      <w:r>
        <w:tab/>
        <w:t>5/3/2023</w:t>
      </w:r>
      <w:r>
        <w:tab/>
        <w:t>Senate</w:t>
      </w:r>
      <w:r>
        <w:tab/>
        <w:t xml:space="preserve">Amended</w:t>
      </w:r>
      <w:r>
        <w:t xml:space="preserve"> (</w:t>
      </w:r>
      <w:hyperlink w:history="true" r:id="Rbb86a48573dc4374">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Read third time and sent to House</w:t>
      </w:r>
      <w:r>
        <w:t xml:space="preserve"> (</w:t>
      </w:r>
      <w:hyperlink w:history="true" r:id="Ra00d09d2bf784aba">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Ayes-43  Nays-0</w:t>
      </w:r>
      <w:r>
        <w:t xml:space="preserve"> (</w:t>
      </w:r>
      <w:hyperlink w:history="true" r:id="R408c2043e680486b">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Introduced and read first time</w:t>
      </w:r>
      <w:r>
        <w:t xml:space="preserve"> (</w:t>
      </w:r>
      <w:hyperlink w:history="true" r:id="Ra22965014f1c43b7">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Ways and Means</w:t>
      </w:r>
      <w:r>
        <w:t xml:space="preserve"> (</w:t>
      </w:r>
      <w:hyperlink w:history="true" r:id="Rbb5787af4f5c430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Committee report: Favorable with amendment</w:t>
      </w:r>
      <w:r>
        <w:rPr>
          <w:b/>
        </w:rPr>
        <w:t xml:space="preserve"> Ways and Means</w:t>
      </w:r>
      <w:r>
        <w:t xml:space="preserve"> (</w:t>
      </w:r>
      <w:hyperlink w:history="true" r:id="Rc590872d326c4a88">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5/10/2023</w:t>
      </w:r>
      <w:r>
        <w:tab/>
        <w:t/>
      </w:r>
      <w:r>
        <w:tab/>
        <w:t>Scrivener's error corrected
 </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d49930091da04b0e">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586e54bcc70c4f2b">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Yeas-105  Nays-0</w:t>
      </w:r>
      <w:r>
        <w:t xml:space="preserve"> (</w:t>
      </w:r>
      <w:hyperlink w:history="true" r:id="Ra0f14a7b5407406a">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returned to Senate with amendments</w:t>
      </w:r>
      <w:r>
        <w:t xml:space="preserve"> (</w:t>
      </w:r>
      <w:hyperlink w:history="true" r:id="Rf1adaf036c2f44f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House amendment amended</w:t>
      </w:r>
      <w:r>
        <w:t xml:space="preserve"> (</w:t>
      </w:r>
      <w:hyperlink w:history="true" r:id="R2c9adef5ed4b4bf4">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Ayes-42  Nays-0</w:t>
      </w:r>
      <w:r>
        <w:t xml:space="preserve"> (</w:t>
      </w:r>
      <w:hyperlink w:history="true" r:id="R77e32ecb74e14e49">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Non-concurrence in Senate amendment</w:t>
      </w:r>
      <w:r>
        <w:t xml:space="preserve"> (</w:t>
      </w:r>
      <w:hyperlink w:history="true" r:id="R6fdf0adb24f44a2c">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  Nays-97</w:t>
      </w:r>
      <w:r>
        <w:t xml:space="preserve"> (</w:t>
      </w:r>
      <w:hyperlink w:history="true" r:id="R842aa4c829144509">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Senate insists upon amendment and conference committee appointed</w:t>
      </w:r>
      <w:r>
        <w:t xml:space="preserve"> Hutto, Verdin, Davis</w:t>
      </w:r>
      <w:r>
        <w:t xml:space="preserve"> (</w:t>
      </w:r>
      <w:hyperlink w:history="true" r:id="Rde21808db9c04c53">
        <w:r w:rsidRPr="00770434">
          <w:rPr>
            <w:rStyle w:val="Hyperlink"/>
          </w:rPr>
          <w:t>Senate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Conference committee appointed</w:t>
      </w:r>
      <w:r>
        <w:t xml:space="preserve"> Herbkersman, Cobb-Hunter, Hewitt</w:t>
      </w:r>
      <w:r>
        <w:t xml:space="preserve"> (</w:t>
      </w:r>
      <w:hyperlink w:history="true" r:id="Rf7cc2247ea034699">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Conference report received and adopted</w:t>
      </w:r>
      <w:r>
        <w:t xml:space="preserve"> (</w:t>
      </w:r>
      <w:hyperlink w:history="true" r:id="Rf8c242f9b3624edd">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Ayes-42  Nays-0</w:t>
      </w:r>
      <w:r>
        <w:t xml:space="preserve"> (</w:t>
      </w:r>
      <w:hyperlink w:history="true" r:id="R011e21e83c344471">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Conference report adopted</w:t>
      </w:r>
      <w:r>
        <w:t xml:space="preserve"> (</w:t>
      </w:r>
      <w:hyperlink w:history="true" r:id="R2c5046d67f224373">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Yeas-104  Nays-0</w:t>
      </w:r>
      <w:r>
        <w:t xml:space="preserve"> (</w:t>
      </w:r>
      <w:hyperlink w:history="true" r:id="R7ec8d3bb0f19408d">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Ordered enrolled for ratification</w:t>
      </w:r>
      <w:r>
        <w:t xml:space="preserve"> (</w:t>
      </w:r>
      <w:hyperlink w:history="true" r:id="Ra5ef7bfc11d04228">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5/17/2023</w:t>
      </w:r>
      <w:r>
        <w:tab/>
        <w:t/>
      </w:r>
      <w:r>
        <w:tab/>
        <w:t>Ratified R 70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5/26/2023</w:t>
      </w:r>
      <w:r>
        <w:tab/>
        <w:t/>
      </w:r>
      <w:r>
        <w:tab/>
        <w:t>Act No. 60
 </w:t>
      </w:r>
    </w:p>
    <w:p>
      <w:pPr>
        <w:widowControl w:val="false"/>
        <w:spacing w:after="0"/>
        <w:jc w:val="left"/>
      </w:pPr>
    </w:p>
    <w:p>
      <w:pPr>
        <w:widowControl w:val="false"/>
        <w:spacing w:after="0"/>
        <w:jc w:val="left"/>
      </w:pPr>
      <w:r>
        <w:rPr>
          <w:rFonts w:ascii="Times New Roman"/>
          <w:sz w:val="22"/>
        </w:rPr>
        <w:t xml:space="preserve">View the latest </w:t>
      </w:r>
      <w:hyperlink r:id="Rb1b7054c509642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1188eae1de4a26">
        <w:r>
          <w:rPr>
            <w:rStyle w:val="Hyperlink"/>
            <w:u w:val="single"/>
          </w:rPr>
          <w:t>01/17/2023</w:t>
        </w:r>
      </w:hyperlink>
      <w:r>
        <w:t xml:space="preserve"/>
      </w:r>
    </w:p>
    <w:p>
      <w:pPr>
        <w:widowControl w:val="true"/>
        <w:spacing w:after="0"/>
        <w:jc w:val="left"/>
      </w:pPr>
      <w:r>
        <w:rPr>
          <w:rFonts w:ascii="Times New Roman"/>
          <w:sz w:val="22"/>
        </w:rPr>
        <w:t xml:space="preserve"/>
      </w:r>
      <w:hyperlink r:id="R6a9f883466854827">
        <w:r>
          <w:rPr>
            <w:rStyle w:val="Hyperlink"/>
            <w:u w:val="single"/>
          </w:rPr>
          <w:t>02/10/2023</w:t>
        </w:r>
      </w:hyperlink>
      <w:r>
        <w:t xml:space="preserve"/>
      </w:r>
    </w:p>
    <w:p>
      <w:pPr>
        <w:widowControl w:val="true"/>
        <w:spacing w:after="0"/>
        <w:jc w:val="left"/>
      </w:pPr>
      <w:r>
        <w:rPr>
          <w:rFonts w:ascii="Times New Roman"/>
          <w:sz w:val="22"/>
        </w:rPr>
        <w:t xml:space="preserve"/>
      </w:r>
      <w:hyperlink r:id="R1ac21efd43fc43ab">
        <w:r>
          <w:rPr>
            <w:rStyle w:val="Hyperlink"/>
            <w:u w:val="single"/>
          </w:rPr>
          <w:t>05/02/2023</w:t>
        </w:r>
      </w:hyperlink>
      <w:r>
        <w:t xml:space="preserve"/>
      </w:r>
    </w:p>
    <w:p>
      <w:pPr>
        <w:widowControl w:val="true"/>
        <w:spacing w:after="0"/>
        <w:jc w:val="left"/>
      </w:pPr>
      <w:r>
        <w:rPr>
          <w:rFonts w:ascii="Times New Roman"/>
          <w:sz w:val="22"/>
        </w:rPr>
        <w:t xml:space="preserve"/>
      </w:r>
      <w:hyperlink r:id="Racfe127d3b3c4e4d">
        <w:r>
          <w:rPr>
            <w:rStyle w:val="Hyperlink"/>
            <w:u w:val="single"/>
          </w:rPr>
          <w:t>05/04/2023</w:t>
        </w:r>
      </w:hyperlink>
      <w:r>
        <w:t xml:space="preserve"/>
      </w:r>
    </w:p>
    <w:p>
      <w:pPr>
        <w:widowControl w:val="true"/>
        <w:spacing w:after="0"/>
        <w:jc w:val="left"/>
      </w:pPr>
      <w:r>
        <w:rPr>
          <w:rFonts w:ascii="Times New Roman"/>
          <w:sz w:val="22"/>
        </w:rPr>
        <w:t xml:space="preserve"/>
      </w:r>
      <w:hyperlink r:id="Raa41ed88a16343f6">
        <w:r>
          <w:rPr>
            <w:rStyle w:val="Hyperlink"/>
            <w:u w:val="single"/>
          </w:rPr>
          <w:t>05/09/2023</w:t>
        </w:r>
      </w:hyperlink>
      <w:r>
        <w:t xml:space="preserve"/>
      </w:r>
    </w:p>
    <w:p>
      <w:pPr>
        <w:widowControl w:val="true"/>
        <w:spacing w:after="0"/>
        <w:jc w:val="left"/>
      </w:pPr>
      <w:r>
        <w:rPr>
          <w:rFonts w:ascii="Times New Roman"/>
          <w:sz w:val="22"/>
        </w:rPr>
        <w:t xml:space="preserve"/>
      </w:r>
      <w:hyperlink r:id="R1a574f6ec9ad4dad">
        <w:r>
          <w:rPr>
            <w:rStyle w:val="Hyperlink"/>
            <w:u w:val="single"/>
          </w:rPr>
          <w:t>05/10/2023</w:t>
        </w:r>
      </w:hyperlink>
      <w:r>
        <w:t xml:space="preserve"/>
      </w:r>
    </w:p>
    <w:p>
      <w:pPr>
        <w:widowControl w:val="true"/>
        <w:spacing w:after="0"/>
        <w:jc w:val="left"/>
      </w:pPr>
      <w:r>
        <w:rPr>
          <w:rFonts w:ascii="Times New Roman"/>
          <w:sz w:val="22"/>
        </w:rPr>
        <w:t xml:space="preserve"/>
      </w:r>
      <w:hyperlink r:id="Re516b98c74854357">
        <w:r>
          <w:rPr>
            <w:rStyle w:val="Hyperlink"/>
            <w:u w:val="single"/>
          </w:rPr>
          <w:t>05/10/2023-A</w:t>
        </w:r>
      </w:hyperlink>
      <w:r>
        <w:t xml:space="preserve"/>
      </w:r>
    </w:p>
    <w:p>
      <w:pPr>
        <w:widowControl w:val="true"/>
        <w:spacing w:after="0"/>
        <w:jc w:val="left"/>
      </w:pPr>
      <w:r>
        <w:rPr>
          <w:rFonts w:ascii="Times New Roman"/>
          <w:sz w:val="22"/>
        </w:rPr>
        <w:t xml:space="preserve"/>
      </w:r>
      <w:hyperlink r:id="R52298426243b43a3">
        <w:r>
          <w:rPr>
            <w:rStyle w:val="Hyperlink"/>
            <w:u w:val="single"/>
          </w:rPr>
          <w:t>05/11/2023</w:t>
        </w:r>
      </w:hyperlink>
      <w:r>
        <w:t xml:space="preserve"/>
      </w:r>
    </w:p>
    <w:p>
      <w:pPr>
        <w:widowControl w:val="true"/>
        <w:spacing w:after="0"/>
        <w:jc w:val="left"/>
      </w:pPr>
      <w:r>
        <w:rPr>
          <w:rFonts w:ascii="Times New Roman"/>
          <w:sz w:val="22"/>
        </w:rPr>
        <w:t xml:space="preserve"/>
      </w:r>
      <w:hyperlink r:id="R298638bbe6eb498f">
        <w:r>
          <w:rPr>
            <w:rStyle w:val="Hyperlink"/>
            <w:u w:val="single"/>
          </w:rPr>
          <w:t>05/12/2023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853AA" w:rsidRDefault="00425632">
      <w:pPr>
        <w:widowControl w:val="0"/>
        <w:tabs>
          <w:tab w:val="right" w:pos="1008"/>
          <w:tab w:val="left" w:pos="1152"/>
          <w:tab w:val="left" w:pos="1872"/>
          <w:tab w:val="left" w:pos="9187"/>
        </w:tabs>
        <w:spacing w:after="0"/>
        <w:ind w:left="2088" w:hanging="2088"/>
      </w:pPr>
      <w:r>
        <w:lastRenderedPageBreak/>
        <w:tab/>
        <w:t>5/11/2023</w:t>
      </w:r>
      <w:r>
        <w:tab/>
        <w:t>House</w:t>
      </w:r>
      <w:r>
        <w:tab/>
        <w:t>Conference committee appointed Herbkersman, Cobb-Hunter, Hewitt (</w:t>
      </w:r>
      <w:hyperlink w:history="1" r:id="rId31">
        <w:r w:rsidRPr="00770434">
          <w:t>House Journal</w:t>
        </w:r>
        <w:r w:rsidRPr="00770434">
          <w:noBreakHyphen/>
          <w:t>page 80</w:t>
        </w:r>
      </w:hyperlink>
      <w:r>
        <w:t>)</w:t>
      </w:r>
    </w:p>
    <w:p w:rsidR="002853AA" w:rsidRDefault="00425632">
      <w:pPr>
        <w:widowControl w:val="0"/>
        <w:tabs>
          <w:tab w:val="right" w:pos="1008"/>
          <w:tab w:val="left" w:pos="1152"/>
          <w:tab w:val="left" w:pos="1872"/>
          <w:tab w:val="left" w:pos="9187"/>
        </w:tabs>
        <w:spacing w:after="0"/>
        <w:ind w:left="2088" w:hanging="2088"/>
      </w:pPr>
      <w:r>
        <w:tab/>
        <w:t>5/11/2023</w:t>
      </w:r>
      <w:r>
        <w:tab/>
        <w:t>Senate</w:t>
      </w:r>
      <w:r>
        <w:tab/>
        <w:t>Conference report received and adopted (</w:t>
      </w:r>
      <w:hyperlink w:history="1" r:id="rId32">
        <w:r w:rsidRPr="00770434">
          <w:t>Senate Journal</w:t>
        </w:r>
        <w:r w:rsidRPr="00770434">
          <w:noBreakHyphen/>
          <w:t>page 109</w:t>
        </w:r>
      </w:hyperlink>
      <w:r>
        <w:t>)</w:t>
      </w:r>
    </w:p>
    <w:p w:rsidR="002853AA" w:rsidRDefault="00425632">
      <w:pPr>
        <w:widowControl w:val="0"/>
        <w:tabs>
          <w:tab w:val="right" w:pos="1008"/>
          <w:tab w:val="left" w:pos="1152"/>
          <w:tab w:val="left" w:pos="1872"/>
          <w:tab w:val="left" w:pos="9187"/>
        </w:tabs>
        <w:spacing w:after="0"/>
        <w:ind w:left="2088" w:hanging="2088"/>
      </w:pPr>
      <w:r>
        <w:tab/>
        <w:t>5/11/2023</w:t>
      </w:r>
      <w:r>
        <w:tab/>
        <w:t>Senate</w:t>
      </w:r>
      <w:r>
        <w:tab/>
        <w:t>Roll call Ayes-42  Nays-0 (</w:t>
      </w:r>
      <w:hyperlink w:history="1" r:id="rId33">
        <w:r w:rsidRPr="00770434">
          <w:t>Senate Journal</w:t>
        </w:r>
        <w:r w:rsidRPr="00770434">
          <w:noBreakHyphen/>
          <w:t>page 109</w:t>
        </w:r>
      </w:hyperlink>
      <w:r>
        <w:t>)</w:t>
      </w:r>
    </w:p>
    <w:p w:rsidR="002853AA" w:rsidRDefault="00425632">
      <w:pPr>
        <w:widowControl w:val="0"/>
        <w:tabs>
          <w:tab w:val="right" w:pos="1008"/>
          <w:tab w:val="left" w:pos="1152"/>
          <w:tab w:val="left" w:pos="1872"/>
          <w:tab w:val="left" w:pos="9187"/>
        </w:tabs>
        <w:spacing w:after="0"/>
        <w:ind w:left="2088" w:hanging="2088"/>
      </w:pPr>
      <w:r>
        <w:tab/>
        <w:t>5/11/2023</w:t>
      </w:r>
      <w:r>
        <w:tab/>
        <w:t>House</w:t>
      </w:r>
      <w:r>
        <w:tab/>
        <w:t>Conference report adopted (</w:t>
      </w:r>
      <w:hyperlink w:history="1" r:id="rId34">
        <w:r w:rsidRPr="00770434">
          <w:t>House Journal</w:t>
        </w:r>
        <w:r w:rsidRPr="00770434">
          <w:noBreakHyphen/>
          <w:t>page 90</w:t>
        </w:r>
      </w:hyperlink>
      <w:r>
        <w:t>)</w:t>
      </w:r>
    </w:p>
    <w:p w:rsidR="002853AA" w:rsidRDefault="00425632">
      <w:pPr>
        <w:widowControl w:val="0"/>
        <w:tabs>
          <w:tab w:val="right" w:pos="1008"/>
          <w:tab w:val="left" w:pos="1152"/>
          <w:tab w:val="left" w:pos="1872"/>
          <w:tab w:val="left" w:pos="9187"/>
        </w:tabs>
        <w:spacing w:after="0"/>
        <w:ind w:left="2088" w:hanging="2088"/>
      </w:pPr>
      <w:r>
        <w:tab/>
        <w:t>5/11/2023</w:t>
      </w:r>
      <w:r>
        <w:tab/>
        <w:t>House</w:t>
      </w:r>
      <w:r>
        <w:tab/>
        <w:t>Roll call Yeas-104  Nays-0 (</w:t>
      </w:r>
      <w:hyperlink w:history="1" r:id="rId35">
        <w:r w:rsidRPr="00770434">
          <w:t>House Journal</w:t>
        </w:r>
        <w:r w:rsidRPr="00770434">
          <w:noBreakHyphen/>
          <w:t>page 77</w:t>
        </w:r>
      </w:hyperlink>
      <w:r>
        <w:t>)</w:t>
      </w:r>
    </w:p>
    <w:p w:rsidR="002853AA" w:rsidRDefault="00425632">
      <w:pPr>
        <w:widowControl w:val="0"/>
        <w:tabs>
          <w:tab w:val="right" w:pos="1008"/>
          <w:tab w:val="left" w:pos="1152"/>
          <w:tab w:val="left" w:pos="1872"/>
          <w:tab w:val="left" w:pos="9187"/>
        </w:tabs>
        <w:spacing w:after="0"/>
        <w:ind w:left="2088" w:hanging="2088"/>
      </w:pPr>
      <w:r>
        <w:tab/>
        <w:t>5/11/2023</w:t>
      </w:r>
      <w:r>
        <w:tab/>
        <w:t>House</w:t>
      </w:r>
      <w:r>
        <w:tab/>
        <w:t>Ordered enrolled for ratification (</w:t>
      </w:r>
      <w:hyperlink w:history="1" r:id="rId36">
        <w:r w:rsidRPr="00770434">
          <w:t>House Journal</w:t>
        </w:r>
        <w:r w:rsidRPr="00770434">
          <w:noBreakHyphen/>
          <w:t>page 122</w:t>
        </w:r>
      </w:hyperlink>
      <w:r>
        <w:t>)</w:t>
      </w:r>
    </w:p>
    <w:p w:rsidR="002853AA" w:rsidRDefault="00425632">
      <w:pPr>
        <w:widowControl w:val="0"/>
        <w:tabs>
          <w:tab w:val="right" w:pos="1008"/>
          <w:tab w:val="left" w:pos="1152"/>
          <w:tab w:val="left" w:pos="1872"/>
          <w:tab w:val="left" w:pos="9187"/>
        </w:tabs>
        <w:spacing w:after="0"/>
        <w:ind w:left="2088" w:hanging="2088"/>
      </w:pPr>
      <w:r>
        <w:tab/>
        <w:t>5/17/2023</w:t>
      </w:r>
      <w:r>
        <w:tab/>
      </w:r>
      <w:r>
        <w:tab/>
        <w:t>Ratified R 70 (</w:t>
      </w:r>
      <w:hyperlink w:history="1" r:id="rId37">
        <w:r w:rsidRPr="00770434">
          <w:t>Senate Journal</w:t>
        </w:r>
        <w:r w:rsidRPr="00770434">
          <w:noBreakHyphen/>
          <w:t>page 22</w:t>
        </w:r>
      </w:hyperlink>
      <w:r>
        <w:t>)</w:t>
      </w:r>
    </w:p>
    <w:p w:rsidR="002853AA" w:rsidRDefault="00425632">
      <w:pPr>
        <w:widowControl w:val="0"/>
        <w:tabs>
          <w:tab w:val="right" w:pos="1008"/>
          <w:tab w:val="left" w:pos="1152"/>
          <w:tab w:val="left" w:pos="1872"/>
          <w:tab w:val="left" w:pos="9187"/>
        </w:tabs>
        <w:spacing w:after="0"/>
        <w:ind w:left="2088" w:hanging="2088"/>
      </w:pPr>
      <w:r>
        <w:tab/>
        <w:t>5/19/2023</w:t>
      </w:r>
      <w:r>
        <w:tab/>
      </w:r>
      <w:r>
        <w:tab/>
        <w:t>Signed By Governor</w:t>
      </w:r>
    </w:p>
    <w:p w:rsidR="002853AA" w:rsidRDefault="00425632">
      <w:pPr>
        <w:widowControl w:val="0"/>
        <w:tabs>
          <w:tab w:val="right" w:pos="1008"/>
          <w:tab w:val="left" w:pos="1152"/>
          <w:tab w:val="left" w:pos="1872"/>
          <w:tab w:val="left" w:pos="9187"/>
        </w:tabs>
        <w:spacing w:after="0"/>
        <w:ind w:left="2088" w:hanging="2088"/>
      </w:pPr>
      <w:r>
        <w:tab/>
        <w:t>5/26/2023</w:t>
      </w:r>
      <w:r>
        <w:tab/>
      </w:r>
      <w:r>
        <w:tab/>
        <w:t>Effective date See Act for Effective Date</w:t>
      </w:r>
    </w:p>
    <w:p w:rsidR="002853AA" w:rsidRDefault="00425632">
      <w:pPr>
        <w:widowControl w:val="0"/>
        <w:tabs>
          <w:tab w:val="right" w:pos="1008"/>
          <w:tab w:val="left" w:pos="1152"/>
          <w:tab w:val="left" w:pos="1872"/>
          <w:tab w:val="left" w:pos="9187"/>
        </w:tabs>
        <w:spacing w:after="0"/>
        <w:ind w:left="2088" w:hanging="2088"/>
      </w:pPr>
      <w:r>
        <w:tab/>
        <w:t>5/26/2023</w:t>
      </w:r>
      <w:r>
        <w:tab/>
      </w:r>
      <w:r>
        <w:tab/>
        <w:t>Act No. 60</w:t>
      </w:r>
    </w:p>
    <w:p w:rsidR="002853AA" w:rsidRDefault="002853AA">
      <w:pPr>
        <w:widowControl w:val="0"/>
        <w:spacing w:after="0"/>
      </w:pPr>
    </w:p>
    <w:p w:rsidR="002853AA" w:rsidRDefault="00425632">
      <w:pPr>
        <w:widowControl w:val="0"/>
        <w:spacing w:after="0"/>
      </w:pPr>
      <w:r>
        <w:rPr>
          <w:rFonts w:ascii="Times New Roman"/>
        </w:rPr>
        <w:t xml:space="preserve">View the latest </w:t>
      </w:r>
      <w:hyperlink r:id="rId38">
        <w:r>
          <w:rPr>
            <w:u w:val="single"/>
          </w:rPr>
          <w:t>legislative information</w:t>
        </w:r>
      </w:hyperlink>
      <w:r>
        <w:t xml:space="preserve"> at the website</w:t>
      </w:r>
    </w:p>
    <w:p w:rsidR="002853AA" w:rsidRDefault="002853AA">
      <w:pPr>
        <w:widowControl w:val="0"/>
        <w:spacing w:after="0"/>
      </w:pPr>
    </w:p>
    <w:p w:rsidR="002853AA" w:rsidRDefault="002853AA">
      <w:pPr>
        <w:widowControl w:val="0"/>
        <w:spacing w:after="0"/>
      </w:pPr>
    </w:p>
    <w:p w:rsidR="002853AA" w:rsidRDefault="00425632">
      <w:pPr>
        <w:widowControl w:val="0"/>
        <w:spacing w:after="0"/>
      </w:pPr>
      <w:r>
        <w:rPr>
          <w:rFonts w:ascii="Times New Roman"/>
          <w:b/>
        </w:rPr>
        <w:t>VERSIONS OF THIS BILL</w:t>
      </w:r>
    </w:p>
    <w:p w:rsidR="002853AA" w:rsidRDefault="002853AA">
      <w:pPr>
        <w:widowControl w:val="0"/>
        <w:spacing w:after="0"/>
      </w:pPr>
    </w:p>
    <w:p w:rsidR="002853AA" w:rsidRDefault="00DE58DE">
      <w:pPr>
        <w:spacing w:after="0"/>
      </w:pPr>
      <w:hyperlink r:id="rId39">
        <w:r w:rsidR="00425632">
          <w:rPr>
            <w:u w:val="single"/>
          </w:rPr>
          <w:t>01/17/2023</w:t>
        </w:r>
      </w:hyperlink>
    </w:p>
    <w:p w:rsidR="002853AA" w:rsidRDefault="00DE58DE">
      <w:pPr>
        <w:spacing w:after="0"/>
      </w:pPr>
      <w:hyperlink r:id="rId40">
        <w:r w:rsidR="00425632">
          <w:rPr>
            <w:u w:val="single"/>
          </w:rPr>
          <w:t>02/10/2023</w:t>
        </w:r>
      </w:hyperlink>
    </w:p>
    <w:p w:rsidR="002853AA" w:rsidRDefault="00DE58DE">
      <w:pPr>
        <w:spacing w:after="0"/>
      </w:pPr>
      <w:hyperlink r:id="rId41">
        <w:r w:rsidR="00425632">
          <w:rPr>
            <w:u w:val="single"/>
          </w:rPr>
          <w:t>05/02/2023</w:t>
        </w:r>
      </w:hyperlink>
    </w:p>
    <w:p w:rsidR="002853AA" w:rsidRDefault="00DE58DE">
      <w:pPr>
        <w:spacing w:after="0"/>
      </w:pPr>
      <w:hyperlink r:id="rId42">
        <w:r w:rsidR="00425632">
          <w:rPr>
            <w:u w:val="single"/>
          </w:rPr>
          <w:t>05/04/2023</w:t>
        </w:r>
      </w:hyperlink>
    </w:p>
    <w:p w:rsidR="002853AA" w:rsidRDefault="00DE58DE">
      <w:pPr>
        <w:spacing w:after="0"/>
      </w:pPr>
      <w:hyperlink r:id="rId43">
        <w:r w:rsidR="00425632">
          <w:rPr>
            <w:u w:val="single"/>
          </w:rPr>
          <w:t>05/09/2023</w:t>
        </w:r>
      </w:hyperlink>
    </w:p>
    <w:p w:rsidR="002853AA" w:rsidRDefault="00DE58DE">
      <w:pPr>
        <w:spacing w:after="0"/>
      </w:pPr>
      <w:hyperlink r:id="rId44">
        <w:r w:rsidR="00425632">
          <w:rPr>
            <w:u w:val="single"/>
          </w:rPr>
          <w:t>05/10/2023</w:t>
        </w:r>
      </w:hyperlink>
    </w:p>
    <w:p w:rsidR="002853AA" w:rsidRDefault="00DE58DE">
      <w:pPr>
        <w:spacing w:after="0"/>
      </w:pPr>
      <w:hyperlink r:id="rId45">
        <w:r w:rsidR="00425632">
          <w:rPr>
            <w:u w:val="single"/>
          </w:rPr>
          <w:t>05/10/2023-A</w:t>
        </w:r>
      </w:hyperlink>
    </w:p>
    <w:p w:rsidR="002853AA" w:rsidRDefault="00DE58DE">
      <w:pPr>
        <w:spacing w:after="0"/>
      </w:pPr>
      <w:hyperlink r:id="rId46">
        <w:r w:rsidR="00425632">
          <w:rPr>
            <w:u w:val="single"/>
          </w:rPr>
          <w:t>05/11/2023</w:t>
        </w:r>
      </w:hyperlink>
    </w:p>
    <w:p w:rsidR="002853AA" w:rsidRDefault="00DE58DE">
      <w:pPr>
        <w:spacing w:after="0"/>
      </w:pPr>
      <w:hyperlink r:id="rId47">
        <w:r w:rsidR="00425632">
          <w:rPr>
            <w:u w:val="single"/>
          </w:rPr>
          <w:t>05/12/2023</w:t>
        </w:r>
      </w:hyperlink>
    </w:p>
    <w:p w:rsidR="002853AA" w:rsidRDefault="002853AA">
      <w:pPr>
        <w:widowControl w:val="0"/>
        <w:spacing w:after="0"/>
      </w:pPr>
    </w:p>
    <w:p w:rsidR="002853AA" w:rsidRDefault="002853AA">
      <w:pPr>
        <w:widowControl w:val="0"/>
        <w:spacing w:after="0"/>
      </w:pPr>
    </w:p>
    <w:p w:rsidR="002853AA" w:rsidRDefault="002853AA">
      <w:pPr>
        <w:widowControl w:val="0"/>
        <w:spacing w:after="0"/>
      </w:pPr>
    </w:p>
    <w:p w:rsidR="002853AA" w:rsidRDefault="002853AA">
      <w:pPr>
        <w:suppressLineNumbers/>
        <w:sectPr w:rsidR="002853AA">
          <w:pgSz w:w="12240" w:h="15840" w:code="1"/>
          <w:pgMar w:top="1080" w:right="1440" w:bottom="1080" w:left="1440" w:header="720" w:footer="720" w:gutter="0"/>
          <w:cols w:space="720"/>
          <w:noEndnote/>
          <w:docGrid w:linePitch="360"/>
        </w:sectPr>
      </w:pPr>
    </w:p>
    <w:p w:rsidR="00A978E1" w:rsidP="00A978E1" w:rsidRDefault="00A978E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(A60, R70, S399)</w:t>
      </w:r>
    </w:p>
    <w:p w:rsidRPr="00F60DB2" w:rsidR="00A978E1" w:rsidP="00A978E1" w:rsidRDefault="00A978E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B51C2" w:rsidR="00A978E1" w:rsidP="00A978E1" w:rsidRDefault="00A978E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B51C2">
        <w:rPr>
          <w:rFonts w:cs="Times New Roman"/>
          <w:sz w:val="22"/>
        </w:rPr>
        <w:t>AN ACT TO AMEND THE SOUTH CAROLINA CODE OF LAWS BY AMENDING SECTION 44</w:t>
      </w:r>
      <w:r w:rsidRPr="005B51C2">
        <w:rPr>
          <w:rFonts w:cs="Times New Roman"/>
          <w:sz w:val="22"/>
        </w:rPr>
        <w:noBreakHyphen/>
        <w:t>1</w:t>
      </w:r>
      <w:r w:rsidRPr="005B51C2">
        <w:rPr>
          <w:rFonts w:cs="Times New Roman"/>
          <w:sz w:val="22"/>
        </w:rPr>
        <w:noBreakHyphen/>
        <w:t>20, RELATING TO THE DEPARTMENT OF HEALTH AND ENVIRONMENTAL CONTROL, SO AS TO PROVIDE FOR THE CREATION OF A DEPARTMENT OF PUBLIC HEALTH TO ASSUME THE HEALTH-RELATED FUNCTIONS OF THE DEPARTMENT OF HEALTH AND ENVIRONMENTAL CONTROL AND FOR OTHER PURPOSES; BY AMENDING SECTIONS 44-1-60, 44</w:t>
      </w:r>
      <w:r>
        <w:rPr>
          <w:rFonts w:cs="Times New Roman"/>
          <w:sz w:val="22"/>
        </w:rPr>
        <w:noBreakHyphen/>
      </w:r>
      <w:r w:rsidRPr="005B51C2">
        <w:rPr>
          <w:rFonts w:cs="Times New Roman"/>
          <w:sz w:val="22"/>
        </w:rPr>
        <w:t>1</w:t>
      </w:r>
      <w:r>
        <w:rPr>
          <w:rFonts w:cs="Times New Roman"/>
          <w:sz w:val="22"/>
        </w:rPr>
        <w:noBreakHyphen/>
      </w:r>
      <w:r w:rsidRPr="005B51C2">
        <w:rPr>
          <w:rFonts w:cs="Times New Roman"/>
          <w:sz w:val="22"/>
        </w:rPr>
        <w:t>140, AND 44-1-150, ALL RELATING TO THE DEPARTMENT OF HEALTH AND ENVIRONMENTAL CONTROL, ALL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Chapter 3 of Title 49, relating to water resources, so as to transfer the Water Resources Division of the Department of Natural Resources to the Department of Environmental Services and for other purposes; BY AMENDING SECTION 1-30-10, RELATING TO DEPARTMENTS OF STATE GOVERNMENT, SO AS TO ADD THE DEPARTMENT OF PUBLIC HEALTH AND THE DEPARTMENT OF ENVIRONMENTAL SERVICES; BY ADDING SECTIONS 1</w:t>
      </w:r>
      <w:r w:rsidRPr="005B51C2">
        <w:rPr>
          <w:rFonts w:cs="Times New Roman"/>
          <w:sz w:val="22"/>
        </w:rPr>
        <w:noBreakHyphen/>
        <w:t>30</w:t>
      </w:r>
      <w:r w:rsidRPr="005B51C2">
        <w:rPr>
          <w:rFonts w:cs="Times New Roman"/>
          <w:sz w:val="22"/>
        </w:rPr>
        <w:noBreakHyphen/>
        <w:t>135 AND 1</w:t>
      </w:r>
      <w:r w:rsidRPr="005B51C2">
        <w:rPr>
          <w:rFonts w:cs="Times New Roman"/>
          <w:sz w:val="22"/>
        </w:rPr>
        <w:noBreakHyphen/>
        <w:t>30</w:t>
      </w:r>
      <w:r w:rsidRPr="005B51C2">
        <w:rPr>
          <w:rFonts w:cs="Times New Roman"/>
          <w:sz w:val="22"/>
        </w:rPr>
        <w:noBreakHyphen/>
        <w:t xml:space="preserve">140 SO AS TO MAKE CONFORMING CHANGES; By adding Article 7 to Chapter 11, Title 25 so as to transfer to the Department of Veterans’ Affairs the authority to establish and operate veterans homes; By adding chapter 57 to title 46 so as to create the Division of Food Safety within the Department of Agriculture and to transfer certain food safety responsibilities from the Department of Health and Environmental Control to the </w:t>
      </w:r>
      <w:r w:rsidRPr="005B51C2">
        <w:rPr>
          <w:rFonts w:cs="Times New Roman"/>
          <w:sz w:val="22"/>
        </w:rPr>
        <w:lastRenderedPageBreak/>
        <w:t>Department of Agriculture; By amending Section 24-9-20, relating to certain food inspections in prison facilities, so as to transfer inspection responsibility to the Department of Agriculture; By amending Section 39</w:t>
      </w:r>
      <w:r w:rsidRPr="005B51C2">
        <w:rPr>
          <w:rFonts w:cs="Times New Roman"/>
          <w:sz w:val="22"/>
        </w:rPr>
        <w:noBreakHyphen/>
        <w:t>37</w:t>
      </w:r>
      <w:r w:rsidRPr="005B51C2">
        <w:rPr>
          <w:rFonts w:cs="Times New Roman"/>
          <w:sz w:val="22"/>
        </w:rPr>
        <w:noBreakHyphen/>
        <w:t>120, relating to frozen milk product consumer safety, so as to transfer responsibility to the Department of Agriculture; By amending Section 1-23-600, relating to contested case hearings decided by certain boards or commissions, so as to make conforming changes; By requiring the Department of Administration to perform certain functions to effect the restructuring of the Department of Health and Environmental Control and the creation of the Department of Public Health and Department of Environmental Services, including the analysis of the programs, services, and populations served by the predecessor agencies and the preparation of reports summarizing the analysis and making recommendations as to the appropriate structure and operation of the restructured state agencies; And for other purposes.</w:t>
      </w:r>
    </w:p>
    <w:p w:rsidRPr="00DF3B44" w:rsidR="00A978E1" w:rsidP="00A978E1" w:rsidRDefault="00A978E1">
      <w:pPr>
        <w:pStyle w:val="scbillwhereasclause"/>
      </w:pPr>
    </w:p>
    <w:p w:rsidRPr="00DF3B44" w:rsidR="00A978E1" w:rsidP="00A978E1" w:rsidRDefault="00A978E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Governmental agency restructuring</w:t>
      </w:r>
    </w:p>
    <w:p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noncodifiedsection"/>
      </w:pPr>
      <w:bookmarkStart w:name="bs_num_1_03799f326" w:id="0"/>
      <w:bookmarkEnd w:id="0"/>
      <w:r w:rsidRPr="00AB24C0">
        <w:t>SECTION 1.</w:t>
      </w:r>
      <w:r w:rsidRPr="00AB24C0">
        <w:tab/>
        <w:t xml:space="preserve"> </w:t>
      </w:r>
      <w:bookmarkStart w:name="up_cd0d25400" w:id="1"/>
      <w:r w:rsidRPr="00AB24C0">
        <w:t>O</w:t>
      </w:r>
      <w:bookmarkEnd w:id="1"/>
      <w:r w:rsidRPr="00AB24C0">
        <w:t>n Ju</w:t>
      </w:r>
      <w:bookmarkStart w:name="eff_date_section" w:id="2"/>
      <w:r w:rsidRPr="00AB24C0">
        <w:t>ly 1, 2024:</w:t>
      </w:r>
    </w:p>
    <w:p w:rsidRPr="00AB24C0" w:rsidR="00A978E1" w:rsidP="00A978E1" w:rsidRDefault="00A978E1">
      <w:pPr>
        <w:pStyle w:val="scnoncodifiedsection"/>
      </w:pPr>
      <w:r w:rsidRPr="00AB24C0">
        <w:tab/>
      </w:r>
      <w:r w:rsidRPr="00AB24C0">
        <w:tab/>
      </w:r>
      <w:bookmarkStart w:name="up_d55e6add7" w:id="3"/>
      <w:r w:rsidRPr="00AB24C0">
        <w:t>(</w:t>
      </w:r>
      <w:bookmarkEnd w:id="3"/>
      <w:r w:rsidRPr="00AB24C0">
        <w:t>1) There is created the Department of Public Health to be headed by a director who is appointed by the Governor pursuant to Section 1</w:t>
      </w:r>
      <w:r>
        <w:noBreakHyphen/>
      </w:r>
      <w:r w:rsidRPr="00AB24C0">
        <w:t>30</w:t>
      </w:r>
      <w:r>
        <w:noBreakHyphen/>
      </w:r>
      <w:r w:rsidRPr="00AB24C0">
        <w:t>10</w:t>
      </w:r>
      <w:r>
        <w:t>,</w:t>
      </w:r>
      <w:r w:rsidRPr="00AB24C0">
        <w:t xml:space="preserve"> with the advice and consent of the Senate; provided, however, until the Governor appoints the initial </w:t>
      </w:r>
      <w:r>
        <w:t>d</w:t>
      </w:r>
      <w:r w:rsidRPr="00AB24C0">
        <w:t>irector after creation of the Department of Public Health, the Director of the Department of Health and Environmental Control shall serve as the Director of the Department of Public Health.</w:t>
      </w:r>
    </w:p>
    <w:p w:rsidRPr="00AB24C0" w:rsidR="00A978E1" w:rsidP="00A978E1" w:rsidRDefault="00A978E1">
      <w:pPr>
        <w:pStyle w:val="scnoncodifiedsection"/>
      </w:pPr>
      <w:r w:rsidRPr="00AB24C0">
        <w:lastRenderedPageBreak/>
        <w:tab/>
      </w:r>
      <w:r w:rsidRPr="00AB24C0">
        <w:tab/>
      </w:r>
      <w:bookmarkStart w:name="up_62c0bba69" w:id="4"/>
      <w:r w:rsidRPr="00AB24C0">
        <w:t>(</w:t>
      </w:r>
      <w:bookmarkEnd w:id="4"/>
      <w:r w:rsidRPr="00AB24C0">
        <w:t>2) There is created the Department of Environmental Services to be headed by a director who is appointed by the Governor pursuant to Section 1</w:t>
      </w:r>
      <w:r w:rsidRPr="00AB24C0">
        <w:noBreakHyphen/>
        <w:t>30</w:t>
      </w:r>
      <w:r w:rsidRPr="00AB24C0">
        <w:noBreakHyphen/>
        <w:t>10</w:t>
      </w:r>
      <w:r>
        <w:t>,</w:t>
      </w:r>
      <w:r w:rsidRPr="00AB24C0">
        <w:t xml:space="preserve"> with the advice and consent of the Senate; provided, however, until the Governor appoints the initial </w:t>
      </w:r>
      <w:r>
        <w:t>d</w:t>
      </w:r>
      <w:r w:rsidRPr="00AB24C0">
        <w:t>irector after creation of the Department of Environmental Services, the Director of Environmental Affairs of the Department of Health and Environmental Control shall serve as the Director of the Department of Environmental Services.</w:t>
      </w:r>
    </w:p>
    <w:p w:rsidRPr="00AB24C0" w:rsidR="00A978E1" w:rsidP="00A978E1" w:rsidRDefault="00A978E1">
      <w:pPr>
        <w:pStyle w:val="scnoncodifiedsection"/>
      </w:pPr>
      <w:r w:rsidRPr="00AB24C0">
        <w:tab/>
      </w:r>
      <w:r w:rsidRPr="00AB24C0">
        <w:tab/>
      </w:r>
      <w:bookmarkStart w:name="up_708938026" w:id="5"/>
      <w:r w:rsidRPr="00AB24C0">
        <w:t>(</w:t>
      </w:r>
      <w:bookmarkEnd w:id="5"/>
      <w:r w:rsidRPr="00AB24C0">
        <w:t>3) The South Carolina Department of Health and Environmental Control and the South Carolina Board of Health and Environmental Control are abolished.</w:t>
      </w:r>
    </w:p>
    <w:p w:rsidRPr="00AB24C0" w:rsidR="00A978E1" w:rsidP="00A978E1" w:rsidRDefault="00A978E1">
      <w:pPr>
        <w:pStyle w:val="scnoncodifiedsection"/>
      </w:pPr>
      <w:r w:rsidRPr="00AB24C0">
        <w:tab/>
      </w:r>
      <w:r w:rsidRPr="00AB24C0">
        <w:tab/>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Pr="00AB24C0" w:rsidR="00A978E1" w:rsidP="00A978E1" w:rsidRDefault="00A978E1">
      <w:pPr>
        <w:pStyle w:val="scnoncodifiedsection"/>
      </w:pPr>
      <w:r w:rsidRPr="00AB24C0">
        <w:tab/>
      </w:r>
      <w:r w:rsidRPr="00AB24C0">
        <w:tab/>
        <w:t>(5) The authority to establish, manage, and operate veterans homes shall be transferred to the Department of Veterans</w:t>
      </w:r>
      <w:r>
        <w:t>’</w:t>
      </w:r>
      <w:r w:rsidRPr="00AB24C0">
        <w:t xml:space="preserve">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rsidRPr="00AB24C0" w:rsidR="00A978E1" w:rsidP="00A978E1" w:rsidRDefault="00A978E1">
      <w:pPr>
        <w:pStyle w:val="scnoncodifiedsection"/>
      </w:pPr>
      <w:r w:rsidRPr="00AB24C0">
        <w:tab/>
      </w:r>
      <w:r w:rsidRPr="00AB24C0">
        <w:tab/>
        <w:t xml:space="preserve">(6) The hydrology and aquatic nuisance species programs of the Land, Water and Conservation Division of the Department of Natural Resources shall become a division of the Department of Environmental Services, and all relevant powers and duties assigned to the Department </w:t>
      </w:r>
      <w:r w:rsidRPr="00AB24C0">
        <w:lastRenderedPageBreak/>
        <w:t>of Natural Resources being transferred to and devolved upon the Department of Environmental Services.</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Administration, restructuring analysis and reporting responsibilities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noncodifiedsection"/>
      </w:pPr>
      <w:bookmarkStart w:name="bs_num_2_6f822ff0f" w:id="6"/>
      <w:r w:rsidRPr="00AB24C0">
        <w:t>S</w:t>
      </w:r>
      <w:bookmarkEnd w:id="6"/>
      <w:r w:rsidRPr="00AB24C0">
        <w:t>ECTION 2.</w:t>
      </w:r>
      <w:r w:rsidRPr="00AB24C0">
        <w:tab/>
      </w:r>
      <w:bookmarkStart w:name="up_80783760e" w:id="7"/>
      <w:r w:rsidRPr="00AB24C0">
        <w:t xml:space="preserve"> </w:t>
      </w:r>
      <w:bookmarkEnd w:id="7"/>
      <w:r w:rsidRPr="00AB24C0">
        <w:t>(A)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rsidRPr="00AB24C0" w:rsidR="00A978E1" w:rsidP="00A978E1" w:rsidRDefault="00A978E1">
      <w:pPr>
        <w:pStyle w:val="scnoncodifiedsection"/>
      </w:pPr>
      <w:r w:rsidRPr="00AB24C0">
        <w:tab/>
      </w:r>
      <w:bookmarkStart w:name="up_4c50969fb" w:id="8"/>
      <w:r w:rsidRPr="00AB24C0">
        <w:t>(</w:t>
      </w:r>
      <w:bookmarkEnd w:id="8"/>
      <w:r w:rsidRPr="00AB24C0">
        <w:t xml:space="preserve">B) The Department of Administration’s analysis required by this SECTION must include the submission of a report to the General Assembly no later than December 31, 2023, with specific recommendations of statutory changes needed throughout the South </w:t>
      </w:r>
      <w:r w:rsidRPr="00AB24C0">
        <w:lastRenderedPageBreak/>
        <w:t>Carolina Code of Laws to reflect the restructuring and transfer of the health</w:t>
      </w:r>
      <w:r w:rsidRPr="00AB24C0">
        <w:noBreakHyphen/>
        <w:t>related programs, services, duties, and authority of the Department of Health and Environmental Control to the Department of Public Health and to reflect the restructuring and transfer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rsidRPr="00AB24C0" w:rsidR="00A978E1" w:rsidP="00A978E1" w:rsidRDefault="00A978E1">
      <w:pPr>
        <w:pStyle w:val="scnoncodifiedsection"/>
      </w:pPr>
      <w:r w:rsidRPr="00AB24C0">
        <w:tab/>
      </w:r>
      <w:bookmarkStart w:name="up_f665bed12" w:id="9"/>
      <w:bookmarkStart w:name="up_b9dbce2d4" w:id="10"/>
      <w:r w:rsidRPr="00AB24C0">
        <w:t>(</w:t>
      </w:r>
      <w:bookmarkEnd w:id="9"/>
      <w:bookmarkEnd w:id="10"/>
      <w:r w:rsidRPr="00AB24C0">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A9E">
        <w:rPr>
          <w:b/>
        </w:rPr>
        <w:t>Department of Public Health</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3_sub_A_52b851e71" w:id="11"/>
      <w:r w:rsidRPr="00AB24C0">
        <w:lastRenderedPageBreak/>
        <w:t>S</w:t>
      </w:r>
      <w:bookmarkEnd w:id="11"/>
      <w:r w:rsidRPr="00AB24C0">
        <w:t>ECTION 3.A.</w:t>
      </w:r>
      <w:r w:rsidRPr="00AB24C0">
        <w:tab/>
      </w:r>
      <w:bookmarkStart w:name="dl_2bb7fce86" w:id="12"/>
      <w:r w:rsidRPr="00AB24C0">
        <w:t>S</w:t>
      </w:r>
      <w:bookmarkEnd w:id="12"/>
      <w:r w:rsidRPr="00AB24C0">
        <w:t>ection 44-1-20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96EC0" w:rsidR="00A978E1" w:rsidP="00A978E1" w:rsidRDefault="00A978E1">
      <w:pPr>
        <w:pStyle w:val="sccodifiedsection"/>
      </w:pPr>
      <w:r w:rsidRPr="00AB24C0">
        <w:tab/>
      </w:r>
      <w:bookmarkStart w:name="cs_T44C1N20_af1189bfc" w:id="13"/>
      <w:r w:rsidRPr="00AB24C0">
        <w:t>S</w:t>
      </w:r>
      <w:bookmarkEnd w:id="13"/>
      <w:r w:rsidRPr="00AB24C0">
        <w:t>ection 44-1-20.</w:t>
      </w:r>
      <w:r w:rsidRPr="00AB24C0">
        <w:tab/>
      </w:r>
      <w:bookmarkStart w:name="up_897a74109" w:id="14"/>
      <w:r w:rsidRPr="00AB24C0">
        <w:t>T</w:t>
      </w:r>
      <w:bookmarkEnd w:id="14"/>
      <w:r w:rsidRPr="00AB24C0">
        <w:t xml:space="preserve">here is created the South Carolina Department of </w:t>
      </w:r>
      <w:r w:rsidRPr="00721962">
        <w:t>Public</w:t>
      </w:r>
      <w:r w:rsidRPr="00AB24C0">
        <w:t xml:space="preserve"> Health</w:t>
      </w:r>
      <w:r w:rsidRPr="00A96EC0">
        <w:t>.</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3_sub_B_eec453ca2" w:id="15"/>
      <w:r w:rsidRPr="00AB24C0">
        <w:t>B</w:t>
      </w:r>
      <w:bookmarkEnd w:id="15"/>
      <w:r w:rsidRPr="00AB24C0">
        <w:t>.</w:t>
      </w:r>
      <w:r w:rsidRPr="00AB24C0">
        <w:tab/>
      </w:r>
      <w:bookmarkStart w:name="dl_1f1434643" w:id="16"/>
      <w:r>
        <w:t xml:space="preserve"> </w:t>
      </w:r>
      <w:r w:rsidRPr="00AB24C0">
        <w:t>S</w:t>
      </w:r>
      <w:bookmarkEnd w:id="16"/>
      <w:r w:rsidRPr="00AB24C0">
        <w:t>ection 44-1-60(A)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bookmarkStart w:name="cs_T44C1N60_e8de70579" w:id="17"/>
      <w:r w:rsidRPr="00AB24C0">
        <w:tab/>
      </w:r>
      <w:bookmarkStart w:name="ss_T44C1N60SA_lv1_e22390837" w:id="18"/>
      <w:bookmarkEnd w:id="17"/>
      <w:r w:rsidRPr="00AB24C0">
        <w:t>(</w:t>
      </w:r>
      <w:bookmarkEnd w:id="18"/>
      <w:r w:rsidRPr="00AB24C0">
        <w:t>A) All department decisions involving the issuance, denial, renewal, suspension, or revocation of permits, licenses, or other actions of the department which may give rise to a contested case must be made using the procedures set forth in this section.</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3_sub_C_26f06de3c" w:id="19"/>
      <w:r w:rsidRPr="00AB24C0">
        <w:t>C</w:t>
      </w:r>
      <w:bookmarkEnd w:id="19"/>
      <w:r w:rsidRPr="00AB24C0">
        <w:t>.</w:t>
      </w:r>
      <w:r w:rsidRPr="00AB24C0">
        <w:tab/>
      </w:r>
      <w:bookmarkStart w:name="dl_890fda617" w:id="20"/>
      <w:r>
        <w:t xml:space="preserve"> </w:t>
      </w:r>
      <w:r w:rsidRPr="00AB24C0">
        <w:t>S</w:t>
      </w:r>
      <w:bookmarkEnd w:id="20"/>
      <w:r w:rsidRPr="00AB24C0">
        <w:t>ection 44</w:t>
      </w:r>
      <w:r w:rsidRPr="00AB24C0">
        <w:noBreakHyphen/>
        <w:t>1</w:t>
      </w:r>
      <w:r w:rsidRPr="00AB24C0">
        <w:noBreakHyphen/>
        <w:t>140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cs_T44C1N140_cdc76dfdc" w:id="21"/>
      <w:r w:rsidRPr="00AB24C0">
        <w:t>S</w:t>
      </w:r>
      <w:bookmarkEnd w:id="21"/>
      <w:r w:rsidRPr="00AB24C0">
        <w:t>ection 44</w:t>
      </w:r>
      <w:r w:rsidRPr="00AB24C0">
        <w:noBreakHyphen/>
        <w:t>1</w:t>
      </w:r>
      <w:r w:rsidRPr="00AB24C0">
        <w:noBreakHyphen/>
        <w:t>140.</w:t>
      </w:r>
      <w:r w:rsidRPr="00AB24C0">
        <w:tab/>
      </w:r>
      <w:bookmarkStart w:name="ss_T44C1N140SA_lv1_d3a2c6d67" w:id="22"/>
      <w:r w:rsidRPr="00721962">
        <w:t>(</w:t>
      </w:r>
      <w:bookmarkEnd w:id="22"/>
      <w:r w:rsidRPr="00721962">
        <w:t>A)</w:t>
      </w:r>
      <w:r w:rsidRPr="00AB24C0">
        <w:t xml:space="preserve"> The Department of </w:t>
      </w:r>
      <w:r w:rsidRPr="00721962">
        <w:t>Public</w:t>
      </w:r>
      <w:r w:rsidRPr="00AB24C0">
        <w:t xml:space="preserve"> Health may make, adopt, promulgate</w:t>
      </w:r>
      <w:r>
        <w:t>,</w:t>
      </w:r>
      <w:r w:rsidRPr="00AB24C0">
        <w:t xml:space="preserve"> and enforce reasonable rules and regulations from time to time requiring and providing </w:t>
      </w:r>
      <w:r w:rsidRPr="00721962">
        <w:t>for:</w:t>
      </w:r>
    </w:p>
    <w:p w:rsidRPr="00AB24C0" w:rsidR="00A978E1" w:rsidP="00A978E1" w:rsidRDefault="00A978E1">
      <w:pPr>
        <w:pStyle w:val="sccodifiedsection"/>
      </w:pPr>
      <w:r>
        <w:tab/>
      </w:r>
      <w:r w:rsidRPr="00AB24C0">
        <w:tab/>
      </w:r>
      <w:bookmarkStart w:name="ss_T44C1N140S1_lv1_80fab559c" w:id="23"/>
      <w:r w:rsidRPr="00AB24C0">
        <w:t>(</w:t>
      </w:r>
      <w:bookmarkEnd w:id="23"/>
      <w:r w:rsidRPr="00AB24C0">
        <w:t>1) the thorough sanitation and disinfection of all passenger cars, sleeping cars, steamboats</w:t>
      </w:r>
      <w:r>
        <w:t>,</w:t>
      </w:r>
      <w:r w:rsidRPr="00AB24C0">
        <w:t xml:space="preserve"> and other vehicles of transportation in this State and all convict camps, penitentiaries, jails, hotels, schools</w:t>
      </w:r>
      <w:r>
        <w:t>,</w:t>
      </w:r>
      <w:r w:rsidRPr="00AB24C0">
        <w:t xml:space="preserve"> and other places used by or open to the public;</w:t>
      </w:r>
    </w:p>
    <w:p w:rsidRPr="00AB24C0" w:rsidR="00A978E1" w:rsidP="00A978E1" w:rsidRDefault="00A978E1">
      <w:pPr>
        <w:pStyle w:val="sccodifiedsection"/>
      </w:pPr>
      <w:r>
        <w:tab/>
      </w:r>
      <w:r w:rsidRPr="00AB24C0">
        <w:tab/>
      </w:r>
      <w:bookmarkStart w:name="ss_T44C1N140S2_lv1_d6b31042a" w:id="24"/>
      <w:r w:rsidRPr="00AB24C0">
        <w:t>(</w:t>
      </w:r>
      <w:bookmarkEnd w:id="24"/>
      <w:r w:rsidRPr="00AB24C0">
        <w:t>2) the sanitation of hotels, restaurants, cafes, drugstores, hot dog and hamburger stands</w:t>
      </w:r>
      <w:r>
        <w:t>,</w:t>
      </w:r>
      <w:r w:rsidRPr="00AB24C0">
        <w:t xml:space="preserve"> and all other places or establishments providing eating or drinking facilities and all other places known as private nursing homes or places of similar nature, operated for gain or profit;</w:t>
      </w:r>
    </w:p>
    <w:p w:rsidRPr="00AB24C0" w:rsidR="00A978E1" w:rsidP="00A978E1" w:rsidRDefault="00A978E1">
      <w:pPr>
        <w:pStyle w:val="sccodifiedsection"/>
      </w:pPr>
      <w:r>
        <w:tab/>
      </w:r>
      <w:r w:rsidRPr="00AB24C0">
        <w:tab/>
      </w:r>
      <w:bookmarkStart w:name="ss_T44C1N140S3_lv1_62aa76f7f" w:id="25"/>
      <w:r w:rsidRPr="00721962">
        <w:t>(</w:t>
      </w:r>
      <w:bookmarkEnd w:id="25"/>
      <w:r w:rsidRPr="00721962">
        <w:t>3)</w:t>
      </w:r>
      <w:r w:rsidRPr="00AB24C0">
        <w:t xml:space="preserve"> the safety and sanitation in the harvesting, storing, processing, handling and transportation of mollusks, fin fish</w:t>
      </w:r>
      <w:r>
        <w:t>,</w:t>
      </w:r>
      <w:r w:rsidRPr="00AB24C0">
        <w:t xml:space="preserve"> and crustaceans;</w:t>
      </w:r>
    </w:p>
    <w:p w:rsidRPr="00AB24C0" w:rsidR="00A978E1" w:rsidP="00A978E1" w:rsidRDefault="00A978E1">
      <w:pPr>
        <w:pStyle w:val="sccodifiedsection"/>
      </w:pPr>
      <w:r>
        <w:tab/>
      </w:r>
      <w:r w:rsidRPr="00AB24C0">
        <w:tab/>
      </w:r>
      <w:bookmarkStart w:name="ss_T44C1N140S4_lv1_eeb9b647b" w:id="26"/>
      <w:r w:rsidRPr="00721962">
        <w:t>(</w:t>
      </w:r>
      <w:bookmarkEnd w:id="26"/>
      <w:r w:rsidRPr="00721962">
        <w:t>4)</w:t>
      </w:r>
      <w:r w:rsidRPr="00AB24C0">
        <w:t xml:space="preserve"> </w:t>
      </w:r>
      <w:r w:rsidRPr="00AB24C0">
        <w:tab/>
        <w:t xml:space="preserve">the safety, safe operation and sanitation of public swimming pools and other public bathing places, construction, tourist and trailer </w:t>
      </w:r>
      <w:r w:rsidRPr="00AB24C0">
        <w:lastRenderedPageBreak/>
        <w:t>camps, and fairs;</w:t>
      </w:r>
    </w:p>
    <w:p w:rsidRPr="00AB24C0" w:rsidR="00A978E1" w:rsidP="00A978E1" w:rsidRDefault="00A978E1">
      <w:pPr>
        <w:pStyle w:val="sccodifiedsection"/>
      </w:pPr>
      <w:r>
        <w:tab/>
      </w:r>
      <w:r w:rsidRPr="00AB24C0">
        <w:tab/>
      </w:r>
      <w:bookmarkStart w:name="ss_T44C1N140S5_lv1_f64486739" w:id="27"/>
      <w:r w:rsidRPr="00721962">
        <w:t>(</w:t>
      </w:r>
      <w:bookmarkEnd w:id="27"/>
      <w:r w:rsidRPr="00721962">
        <w:t>5)</w:t>
      </w:r>
      <w:r w:rsidRPr="00AB24C0">
        <w:t xml:space="preserve"> the care, segregation</w:t>
      </w:r>
      <w:r>
        <w:t>,</w:t>
      </w:r>
      <w:r w:rsidRPr="00AB24C0">
        <w:t xml:space="preserve"> and isolation of persons having or suspected of having any communicable, contagious</w:t>
      </w:r>
      <w:r>
        <w:t>,</w:t>
      </w:r>
      <w:r w:rsidRPr="00AB24C0">
        <w:t xml:space="preserve"> or infectious disease; and</w:t>
      </w:r>
    </w:p>
    <w:p w:rsidRPr="00AB24C0" w:rsidR="00A978E1" w:rsidP="00A978E1" w:rsidRDefault="00A978E1">
      <w:pPr>
        <w:pStyle w:val="sccodifiedsection"/>
      </w:pPr>
      <w:r>
        <w:tab/>
      </w:r>
      <w:r w:rsidRPr="00AB24C0">
        <w:tab/>
      </w:r>
      <w:bookmarkStart w:name="ss_T44C1N140S6_lv1_c146c7704" w:id="28"/>
      <w:r w:rsidRPr="00721962">
        <w:t>(</w:t>
      </w:r>
      <w:bookmarkEnd w:id="28"/>
      <w:r w:rsidRPr="00721962">
        <w:t>6)</w:t>
      </w:r>
      <w:r w:rsidRPr="00AB24C0">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rsidRPr="00AB24C0" w:rsidR="00A978E1" w:rsidP="00A978E1" w:rsidRDefault="00A978E1">
      <w:pPr>
        <w:pStyle w:val="sccodifiedsection"/>
      </w:pPr>
      <w:r w:rsidRPr="00AB24C0">
        <w:tab/>
      </w:r>
      <w:bookmarkStart w:name="ss_T44C1N140SB_lv2_e9cd7b379" w:id="29"/>
      <w:r w:rsidRPr="00721962">
        <w:t>(</w:t>
      </w:r>
      <w:bookmarkEnd w:id="29"/>
      <w:r w:rsidRPr="00721962">
        <w:t>B)</w:t>
      </w:r>
      <w:r w:rsidRPr="00AB24C0">
        <w:t xml:space="preserve"> The </w:t>
      </w:r>
      <w:r>
        <w:t>d</w:t>
      </w:r>
      <w:r w:rsidRPr="00AB24C0">
        <w:t>epartment may make separate orders and rules to meet any emergency not provided for by general rules and regulations, for the purpose of suppressing nuisances dangerous to the public health and communicable, contagious</w:t>
      </w:r>
      <w:r>
        <w:t>,</w:t>
      </w:r>
      <w:r w:rsidRPr="00AB24C0">
        <w:t xml:space="preserve"> and infectious diseases and other danger to the public life and health.</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3_sub_D_21befa46f" w:id="30"/>
      <w:r w:rsidRPr="00AB24C0">
        <w:t>D</w:t>
      </w:r>
      <w:bookmarkEnd w:id="30"/>
      <w:r w:rsidRPr="00AB24C0">
        <w:t>.</w:t>
      </w:r>
      <w:r w:rsidRPr="00AB24C0">
        <w:tab/>
      </w:r>
      <w:bookmarkStart w:name="dl_5bb5a6076" w:id="31"/>
      <w:r>
        <w:t xml:space="preserve"> </w:t>
      </w:r>
      <w:r w:rsidRPr="00AB24C0">
        <w:t>S</w:t>
      </w:r>
      <w:bookmarkEnd w:id="31"/>
      <w:r w:rsidRPr="00AB24C0">
        <w:t>ection 44</w:t>
      </w:r>
      <w:r w:rsidRPr="00AB24C0">
        <w:noBreakHyphen/>
        <w:t>1</w:t>
      </w:r>
      <w:r w:rsidRPr="00AB24C0">
        <w:noBreakHyphen/>
        <w:t>150(A) and (E)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bookmarkStart w:name="cs_T44C1N150_eead90f0" w:id="32"/>
      <w:r w:rsidRPr="00AB24C0">
        <w:tab/>
      </w:r>
      <w:bookmarkStart w:name="ss_T44C1N150SA_lv1_83ab59a8b" w:id="33"/>
      <w:bookmarkEnd w:id="32"/>
      <w:r w:rsidRPr="00AB24C0">
        <w:t>(</w:t>
      </w:r>
      <w:bookmarkEnd w:id="33"/>
      <w:r w:rsidRPr="00AB24C0">
        <w:t>A) Except as provided in Section 44</w:t>
      </w:r>
      <w:r w:rsidRPr="00AB24C0">
        <w:noBreakHyphen/>
        <w:t>1</w:t>
      </w:r>
      <w:r w:rsidRPr="00AB24C0">
        <w:noBreakHyphen/>
        <w:t xml:space="preserve">151, a person who after notice violates, disobeys, or refuses, omits, or neglects to comply with a regulation of the Department of </w:t>
      </w:r>
      <w:r w:rsidRPr="00721962">
        <w:t>Public</w:t>
      </w:r>
      <w:r w:rsidRPr="00AB24C0">
        <w:t xml:space="preserve"> Health, made by the department pursuant to Section 44</w:t>
      </w:r>
      <w:r w:rsidRPr="00AB24C0">
        <w:noBreakHyphen/>
        <w:t>1</w:t>
      </w:r>
      <w:r w:rsidRPr="00AB24C0">
        <w:noBreakHyphen/>
        <w:t>140, is guilty of a misdemeanor and, upon conviction, must be fined not more than two hundred dollars or imprisoned for thirty days.</w:t>
      </w:r>
    </w:p>
    <w:p w:rsidR="00A978E1" w:rsidP="00A978E1" w:rsidRDefault="00A978E1">
      <w:pPr>
        <w:pStyle w:val="sccodifiedsection"/>
      </w:pPr>
    </w:p>
    <w:p w:rsidR="00A978E1" w:rsidP="00A978E1" w:rsidRDefault="00A978E1">
      <w:pPr>
        <w:pStyle w:val="sccodifiedsection"/>
      </w:pPr>
      <w:r>
        <w:tab/>
      </w:r>
      <w:bookmarkStart w:name="ss_T44C1N150SE_lv1_3d3828ae3" w:id="34"/>
      <w:r>
        <w:t>(</w:t>
      </w:r>
      <w:bookmarkEnd w:id="34"/>
      <w:r>
        <w:t>E) Reserved.</w:t>
      </w:r>
    </w:p>
    <w:p w:rsidRPr="00AB24C0" w:rsidR="00A978E1" w:rsidP="00A978E1" w:rsidRDefault="00A978E1">
      <w:pPr>
        <w:pStyle w:val="sccodifiedsection"/>
      </w:pP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3_sub_E_cf524bc34" w:id="35"/>
      <w:r w:rsidRPr="00AB24C0">
        <w:t>E</w:t>
      </w:r>
      <w:bookmarkEnd w:id="35"/>
      <w:r w:rsidRPr="00AB24C0">
        <w:t>. Sections 1-30-45 and 44</w:t>
      </w:r>
      <w:r w:rsidRPr="00AB24C0">
        <w:noBreakHyphen/>
        <w:t>1</w:t>
      </w:r>
      <w:r w:rsidRPr="00AB24C0">
        <w:noBreakHyphen/>
        <w:t>65 of the S.C. Code are repealed.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3_sub_F_b55198198" w:id="36"/>
      <w:r w:rsidRPr="00AB24C0">
        <w:t>F</w:t>
      </w:r>
      <w:bookmarkEnd w:id="36"/>
      <w:r w:rsidRPr="00AB24C0">
        <w:t>.</w:t>
      </w:r>
      <w:r w:rsidRPr="00AB24C0">
        <w:tab/>
        <w:t xml:space="preserve">Chapter 1, Title 44 of the S.C. Code is renamed “Department of Public </w:t>
      </w:r>
      <w:r w:rsidRPr="00AB24C0">
        <w:lastRenderedPageBreak/>
        <w:t>Health”.</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Environmental Services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4_604ce3399" w:id="37"/>
      <w:r w:rsidRPr="00AB24C0">
        <w:t>S</w:t>
      </w:r>
      <w:bookmarkEnd w:id="37"/>
      <w:r w:rsidRPr="00AB24C0">
        <w:t>ECTION 4.</w:t>
      </w:r>
      <w:r w:rsidRPr="00AB24C0">
        <w:tab/>
      </w:r>
      <w:bookmarkStart w:name="dl_3adaf8d73" w:id="38"/>
      <w:r w:rsidRPr="00AB24C0">
        <w:t>T</w:t>
      </w:r>
      <w:bookmarkEnd w:id="38"/>
      <w:r w:rsidRPr="00AB24C0">
        <w:t>itle 48 of the S.C. Code is amended by adding:</w:t>
      </w:r>
    </w:p>
    <w:p w:rsidRPr="00AB24C0" w:rsidR="00A978E1" w:rsidP="00A978E1" w:rsidRDefault="00A978E1">
      <w:pPr>
        <w:pStyle w:val="scnewcodesection"/>
      </w:pPr>
    </w:p>
    <w:p w:rsidRPr="00AB24C0" w:rsidR="00A978E1" w:rsidP="00A978E1" w:rsidRDefault="00A978E1">
      <w:pPr>
        <w:pStyle w:val="scnewcodesection"/>
        <w:jc w:val="center"/>
      </w:pPr>
      <w:r w:rsidRPr="00AB24C0">
        <w:tab/>
      </w:r>
      <w:bookmarkStart w:name="up_9bcddd8b0" w:id="39"/>
      <w:r w:rsidRPr="00AB24C0">
        <w:t>C</w:t>
      </w:r>
      <w:bookmarkEnd w:id="39"/>
      <w:r w:rsidRPr="00AB24C0">
        <w:t>HAPTER 6</w:t>
      </w:r>
    </w:p>
    <w:p w:rsidRPr="00AB24C0" w:rsidR="00A978E1" w:rsidP="00A978E1" w:rsidRDefault="00A978E1">
      <w:pPr>
        <w:pStyle w:val="scnewcodesection"/>
        <w:jc w:val="center"/>
      </w:pPr>
    </w:p>
    <w:p w:rsidRPr="00AB24C0" w:rsidR="00A978E1" w:rsidP="00A978E1" w:rsidRDefault="00A978E1">
      <w:pPr>
        <w:pStyle w:val="scnewcodesection"/>
        <w:jc w:val="center"/>
      </w:pPr>
      <w:r w:rsidRPr="00AB24C0">
        <w:tab/>
      </w:r>
      <w:bookmarkStart w:name="up_a57e7a00d" w:id="40"/>
      <w:r w:rsidRPr="00AB24C0">
        <w:t>D</w:t>
      </w:r>
      <w:bookmarkEnd w:id="40"/>
      <w:r w:rsidRPr="00AB24C0">
        <w:t>epartment of Environmental Services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ns_T48C6N10_d30a19589" w:id="41"/>
      <w:r w:rsidRPr="00AB24C0">
        <w:t>S</w:t>
      </w:r>
      <w:bookmarkEnd w:id="41"/>
      <w:r w:rsidRPr="00AB24C0">
        <w:t>ection 48</w:t>
      </w:r>
      <w:r w:rsidRPr="00AB24C0">
        <w:noBreakHyphen/>
        <w:t>6</w:t>
      </w:r>
      <w:r w:rsidRPr="00AB24C0">
        <w:noBreakHyphen/>
        <w:t>10.</w:t>
      </w:r>
      <w:r w:rsidRPr="00AB24C0">
        <w:tab/>
      </w:r>
      <w:bookmarkStart w:name="ss_T48C6N10SA_lv1_d90e8f28f" w:id="42"/>
      <w:r w:rsidRPr="00AB24C0">
        <w:t>(</w:t>
      </w:r>
      <w:bookmarkEnd w:id="42"/>
      <w:r w:rsidRPr="00AB24C0">
        <w:t>A) There is created the Department of Environmental Services which shall be headed by a director appointed by the Governor, upon the advice and consent of the Senate. The director is subject to removal by the Governor as provided for in Section 1</w:t>
      </w:r>
      <w:r w:rsidRPr="00AB24C0">
        <w:noBreakHyphen/>
        <w:t>3</w:t>
      </w:r>
      <w:r w:rsidRPr="00AB24C0">
        <w:noBreakHyphen/>
        <w:t>240.</w:t>
      </w:r>
    </w:p>
    <w:p w:rsidRPr="00AB24C0" w:rsidR="00A978E1" w:rsidP="00A978E1" w:rsidRDefault="00A978E1">
      <w:pPr>
        <w:pStyle w:val="sccodifiedsection"/>
      </w:pPr>
      <w:r w:rsidRPr="00AB24C0">
        <w:tab/>
      </w:r>
      <w:bookmarkStart w:name="ss_T48C6N10SB_lv1_11d724de8" w:id="43"/>
      <w:r w:rsidRPr="00AB24C0">
        <w:t>(</w:t>
      </w:r>
      <w:bookmarkEnd w:id="43"/>
      <w:r w:rsidRPr="00AB24C0">
        <w:t>B) As the governing authority of the department, the director is vested with all authorities and duties as provided for in Section 1</w:t>
      </w:r>
      <w:r w:rsidRPr="00AB24C0">
        <w:noBreakHyphen/>
        <w:t>30</w:t>
      </w:r>
      <w:r w:rsidRPr="00AB24C0">
        <w:noBreakHyphen/>
        <w:t>10.</w:t>
      </w:r>
    </w:p>
    <w:p w:rsidRPr="00AB24C0" w:rsidR="00A978E1" w:rsidP="00A978E1" w:rsidRDefault="00A978E1">
      <w:pPr>
        <w:pStyle w:val="sccodifiedsection"/>
      </w:pPr>
      <w:r w:rsidRPr="00AB24C0">
        <w:tab/>
        <w:t>(C) The Department of Environmental Services is comprised of:</w:t>
      </w:r>
    </w:p>
    <w:p w:rsidRPr="00AB24C0" w:rsidR="00A978E1" w:rsidP="00A978E1" w:rsidRDefault="00A978E1">
      <w:pPr>
        <w:pStyle w:val="sccodifiedsection"/>
      </w:pPr>
      <w:r w:rsidRPr="00AB24C0">
        <w:tab/>
      </w:r>
      <w:r w:rsidRPr="00AB24C0">
        <w:tab/>
        <w:t>(1) the Division of Air Quality;</w:t>
      </w:r>
    </w:p>
    <w:p w:rsidRPr="00AB24C0" w:rsidR="00A978E1" w:rsidP="00A978E1" w:rsidRDefault="00A978E1">
      <w:pPr>
        <w:pStyle w:val="sccodifiedsection"/>
      </w:pPr>
      <w:r w:rsidRPr="00AB24C0">
        <w:tab/>
      </w:r>
      <w:r w:rsidRPr="00AB24C0">
        <w:tab/>
        <w:t>(2) the Division of Land and Waste Management;</w:t>
      </w:r>
    </w:p>
    <w:p w:rsidRPr="00AB24C0" w:rsidR="00A978E1" w:rsidP="00A978E1" w:rsidRDefault="00A978E1">
      <w:pPr>
        <w:pStyle w:val="sccodifiedsection"/>
      </w:pPr>
      <w:r w:rsidRPr="00AB24C0">
        <w:tab/>
      </w:r>
      <w:r w:rsidRPr="00AB24C0">
        <w:tab/>
        <w:t>(3) the Division of Water;</w:t>
      </w:r>
    </w:p>
    <w:p w:rsidRPr="00AB24C0" w:rsidR="00A978E1" w:rsidP="00A978E1" w:rsidRDefault="00A978E1">
      <w:pPr>
        <w:pStyle w:val="sccodifiedsection"/>
      </w:pPr>
      <w:r w:rsidRPr="00AB24C0">
        <w:tab/>
      </w:r>
      <w:r w:rsidRPr="00AB24C0">
        <w:tab/>
        <w:t>(4) the Division of Regional and Laboratory Services, which includes the Office of Emergency Response and the Office of Onsite Wastewater and Enforcement; and</w:t>
      </w:r>
    </w:p>
    <w:p w:rsidRPr="00AB24C0" w:rsidR="00A978E1" w:rsidP="00A978E1" w:rsidRDefault="00A978E1">
      <w:pPr>
        <w:pStyle w:val="sccodifiedsection"/>
      </w:pPr>
      <w:r w:rsidRPr="00AB24C0">
        <w:tab/>
      </w:r>
      <w:r w:rsidRPr="00AB24C0">
        <w:tab/>
        <w:t>(5) the Division of Coastal Management.</w:t>
      </w:r>
    </w:p>
    <w:p w:rsidRPr="00AB24C0" w:rsidR="00A978E1" w:rsidP="00A978E1" w:rsidRDefault="00A978E1">
      <w:pPr>
        <w:pStyle w:val="sccodifiedsection"/>
      </w:pPr>
      <w:r w:rsidRPr="00AB24C0">
        <w:tab/>
        <w:t>(D) The Director of the Department of Environmental Services may realign the bureaus, divisions, offices, and programs to gain additional efficiencies or to better align resources with changes in environmental statutes or regulation.</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tabs>
          <w:tab w:val="left" w:pos="1512"/>
          <w:tab w:val="left" w:pos="1728"/>
        </w:tabs>
      </w:pPr>
      <w:r w:rsidRPr="00AB24C0">
        <w:lastRenderedPageBreak/>
        <w:tab/>
      </w:r>
      <w:bookmarkStart w:name="ns_T48C6N20_8fe3e41d2" w:id="44"/>
      <w:r w:rsidRPr="00AB24C0">
        <w:t>S</w:t>
      </w:r>
      <w:bookmarkEnd w:id="44"/>
      <w:r w:rsidRPr="00AB24C0">
        <w:t>ection 48</w:t>
      </w:r>
      <w:r w:rsidRPr="00AB24C0">
        <w:noBreakHyphen/>
        <w:t>6</w:t>
      </w:r>
      <w:r w:rsidRPr="00AB24C0">
        <w:noBreakHyphen/>
        <w:t>20.</w:t>
      </w:r>
      <w:r w:rsidRPr="00AB24C0">
        <w:tab/>
      </w:r>
      <w:bookmarkStart w:name="ss_T48C6N20SA_lv1_45c8ef70c" w:id="45"/>
      <w:r w:rsidRPr="00AB24C0">
        <w:t>(</w:t>
      </w:r>
      <w:bookmarkEnd w:id="45"/>
      <w:r w:rsidRPr="00AB24C0">
        <w:t>A) The Department of Environmental Services is vested with all the functions, powers, and duties of the environmental divisions, offices, and programs of the Department of Health and Environmental Control on the effective date of this act.</w:t>
      </w:r>
    </w:p>
    <w:p w:rsidRPr="00AB24C0" w:rsidR="00A978E1" w:rsidP="00A978E1" w:rsidRDefault="00A978E1">
      <w:pPr>
        <w:pStyle w:val="sccodifiedsection"/>
      </w:pPr>
      <w:r w:rsidRPr="00AB24C0">
        <w:tab/>
      </w:r>
      <w:bookmarkStart w:name="ss_T48C6N20SB_lv1_0d887df2d" w:id="46"/>
      <w:r w:rsidRPr="00AB24C0">
        <w:t>(</w:t>
      </w:r>
      <w:bookmarkEnd w:id="46"/>
      <w:r w:rsidRPr="00AB24C0">
        <w:t>B) The department may promulgate regulations necessary to implement the provisions of this chapter.</w:t>
      </w:r>
    </w:p>
    <w:p w:rsidRPr="00AB24C0" w:rsidR="00A978E1" w:rsidP="00A978E1" w:rsidRDefault="00A978E1">
      <w:pPr>
        <w:pStyle w:val="sccodifiedsection"/>
      </w:pPr>
      <w:r w:rsidRPr="00AB24C0">
        <w:tab/>
      </w:r>
      <w:bookmarkStart w:name="ss_T48C6N20SC_lv1_90ce8102a" w:id="47"/>
      <w:r w:rsidRPr="00AB24C0">
        <w:t>(</w:t>
      </w:r>
      <w:bookmarkEnd w:id="47"/>
      <w:r w:rsidRPr="00AB24C0">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tabs>
          <w:tab w:val="left" w:pos="1512"/>
          <w:tab w:val="left" w:pos="1728"/>
        </w:tabs>
      </w:pPr>
      <w:r w:rsidRPr="00AB24C0">
        <w:tab/>
      </w:r>
      <w:bookmarkStart w:name="ns_T48C6N30_b1ffaeb6f" w:id="48"/>
      <w:r w:rsidRPr="00AB24C0">
        <w:t>S</w:t>
      </w:r>
      <w:bookmarkEnd w:id="48"/>
      <w:r w:rsidRPr="00AB24C0">
        <w:t>ection 48</w:t>
      </w:r>
      <w:r w:rsidRPr="00AB24C0">
        <w:noBreakHyphen/>
        <w:t>6</w:t>
      </w:r>
      <w:r w:rsidRPr="00AB24C0">
        <w:noBreakHyphen/>
        <w:t>30.</w:t>
      </w:r>
      <w:r>
        <w:tab/>
      </w:r>
      <w:r w:rsidRPr="00AB24C0">
        <w:t>(A)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48</w:t>
      </w:r>
      <w:r w:rsidRPr="00AB24C0">
        <w:noBreakHyphen/>
        <w:t>6</w:t>
      </w:r>
      <w:r w:rsidRPr="00AB24C0">
        <w:noBreakHyphen/>
        <w:t>40.</w:t>
      </w:r>
    </w:p>
    <w:p w:rsidRPr="00AB24C0" w:rsidR="00A978E1" w:rsidP="00A978E1" w:rsidRDefault="00A978E1">
      <w:pPr>
        <w:pStyle w:val="sccodifiedsection"/>
      </w:pPr>
      <w:r w:rsidRPr="00AB24C0">
        <w:tab/>
      </w:r>
      <w:bookmarkStart w:name="ss_T48C6N30SB_lv1_41a5c812d" w:id="49"/>
      <w:r w:rsidRPr="00AB24C0">
        <w:t>(</w:t>
      </w:r>
      <w:bookmarkEnd w:id="49"/>
      <w:r w:rsidRPr="00AB24C0">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Pr="00AB24C0" w:rsidR="00A978E1" w:rsidP="00A978E1" w:rsidRDefault="00A978E1">
      <w:pPr>
        <w:pStyle w:val="sccodifiedsection"/>
      </w:pPr>
      <w:r w:rsidRPr="00AB24C0">
        <w:tab/>
      </w:r>
      <w:bookmarkStart w:name="ss_T48C6N30SC_lv1_81000e3a4" w:id="50"/>
      <w:r w:rsidRPr="00AB24C0">
        <w:t>(</w:t>
      </w:r>
      <w:bookmarkEnd w:id="50"/>
      <w:r w:rsidRPr="00AB24C0">
        <w:t xml:space="preserve">C) In making a decision about a permit, license, certification, or other approval, the department shall take into consideration all material comments received in response to the public notice in determining </w:t>
      </w:r>
      <w:r w:rsidRPr="00AB24C0">
        <w:lastRenderedPageBreak/>
        <w:t>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rsidRPr="00AB24C0" w:rsidR="00A978E1" w:rsidP="00A978E1" w:rsidRDefault="00A978E1">
      <w:pPr>
        <w:pStyle w:val="sccodifiedsection"/>
      </w:pPr>
      <w:r w:rsidRPr="00AB24C0">
        <w:tab/>
      </w:r>
      <w:bookmarkStart w:name="ss_T48C6N30SD_lv1_53f3a8ad5" w:id="51"/>
      <w:r w:rsidRPr="00AB24C0">
        <w:t>(</w:t>
      </w:r>
      <w:bookmarkEnd w:id="51"/>
      <w:r w:rsidRPr="00AB24C0">
        <w:t>D)</w:t>
      </w:r>
      <w:bookmarkStart w:name="ss_T48C6N30S1_lv2_b7cc9b0ac" w:id="52"/>
      <w:r w:rsidRPr="00AB24C0">
        <w:t>(</w:t>
      </w:r>
      <w:bookmarkEnd w:id="52"/>
      <w:r w:rsidRPr="00AB24C0">
        <w:t>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rsidRPr="00AB24C0" w:rsidR="00A978E1" w:rsidP="00A978E1" w:rsidRDefault="00A978E1">
      <w:pPr>
        <w:pStyle w:val="sccodifiedsection"/>
      </w:pPr>
      <w:r w:rsidRPr="00AB24C0">
        <w:tab/>
      </w:r>
      <w:r w:rsidRPr="00AB24C0">
        <w:tab/>
      </w:r>
      <w:bookmarkStart w:name="ss_T48C6N30S2_lv2_b307ef13b" w:id="53"/>
      <w:r w:rsidRPr="00AB24C0">
        <w:t>(</w:t>
      </w:r>
      <w:bookmarkEnd w:id="53"/>
      <w:r w:rsidRPr="00AB24C0">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w:t>
      </w:r>
      <w:r>
        <w:noBreakHyphen/>
      </w:r>
      <w:r w:rsidRPr="00AB24C0">
        <w:t>23</w:t>
      </w:r>
      <w:r>
        <w:noBreakHyphen/>
      </w:r>
      <w:r w:rsidRPr="00AB24C0">
        <w:t xml:space="preserve">600(H) shall apply to timely requests for a contested hearing of decisions from the </w:t>
      </w:r>
      <w:r w:rsidRPr="00AB24C0">
        <w:lastRenderedPageBreak/>
        <w:t>Department of Environmental Services.  The court shall give consideration to the provisions of Section 1</w:t>
      </w:r>
      <w:r>
        <w:noBreakHyphen/>
      </w:r>
      <w:r w:rsidRPr="00AB24C0">
        <w:t>23</w:t>
      </w:r>
      <w:r>
        <w:noBreakHyphen/>
      </w:r>
      <w:r w:rsidRPr="00AB24C0">
        <w:t>330 regarding the department’s specialized knowledge.</w:t>
      </w:r>
    </w:p>
    <w:p w:rsidRPr="00AB24C0" w:rsidR="00A978E1" w:rsidP="00A978E1" w:rsidRDefault="00A978E1">
      <w:pPr>
        <w:pStyle w:val="sccodifiedsection"/>
      </w:pPr>
      <w:r w:rsidRPr="00AB24C0">
        <w:tab/>
      </w:r>
      <w:bookmarkStart w:name="ss_T48C6N30SE_lv1_32ba04f95" w:id="54"/>
      <w:r w:rsidRPr="00AB24C0">
        <w:t>(</w:t>
      </w:r>
      <w:bookmarkEnd w:id="54"/>
      <w:r w:rsidRPr="00AB24C0">
        <w:t>E) If a deadline provided for in this section falls on a Saturday, Sunday, or state holiday, the deadline must be extended until the next calendar day that is not a Saturday, Sunday, or state holiday.</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tabs>
          <w:tab w:val="left" w:pos="1512"/>
          <w:tab w:val="left" w:pos="1728"/>
        </w:tabs>
      </w:pPr>
      <w:r w:rsidRPr="00AB24C0">
        <w:tab/>
      </w:r>
      <w:bookmarkStart w:name="ns_T48C6N40_745d2daae" w:id="55"/>
      <w:r w:rsidRPr="00AB24C0">
        <w:t>S</w:t>
      </w:r>
      <w:bookmarkEnd w:id="55"/>
      <w:r w:rsidRPr="00AB24C0">
        <w:t>ection 48</w:t>
      </w:r>
      <w:r w:rsidRPr="00AB24C0">
        <w:noBreakHyphen/>
        <w:t>6</w:t>
      </w:r>
      <w:r w:rsidRPr="00AB24C0">
        <w:noBreakHyphen/>
        <w:t>40.</w:t>
      </w:r>
      <w:r w:rsidRPr="00AB24C0">
        <w:tab/>
      </w:r>
      <w:bookmarkStart w:name="ss_T48C6N40SA_lv1_2ec4f1009" w:id="56"/>
      <w:r w:rsidRPr="00AB24C0">
        <w:t>(</w:t>
      </w:r>
      <w:bookmarkEnd w:id="56"/>
      <w:r w:rsidRPr="00AB24C0">
        <w:t>A) In making a decision on a permit, license, certification, or other approval of a poultry facility or another animal facility, except a swine facility, pursuant to Section 48</w:t>
      </w:r>
      <w:r>
        <w:noBreakHyphen/>
      </w:r>
      <w:r w:rsidRPr="00AB24C0">
        <w:t>6</w:t>
      </w:r>
      <w:r>
        <w:noBreakHyphen/>
      </w:r>
      <w:r w:rsidRPr="00AB24C0">
        <w:t>30(C), the department shall base its decision solely on whether the permit complies with the applicable department regulations governing the permitting of poultry and other animal facilities, other than swine facilities.</w:t>
      </w:r>
    </w:p>
    <w:p w:rsidRPr="00AB24C0" w:rsidR="00A978E1" w:rsidP="00A978E1" w:rsidRDefault="00A978E1">
      <w:pPr>
        <w:pStyle w:val="sccodifiedsection"/>
      </w:pPr>
      <w:r w:rsidRPr="00AB24C0">
        <w:tab/>
      </w:r>
      <w:bookmarkStart w:name="ss_T48C6N40SB_lv1_807d76b26" w:id="57"/>
      <w:r w:rsidRPr="00AB24C0">
        <w:t>(</w:t>
      </w:r>
      <w:bookmarkEnd w:id="57"/>
      <w:r w:rsidRPr="00AB24C0">
        <w:t>B) For purposes of permitting, licensing, certification, or other approval of a poultry facility or another animal facility, other than a swine facility:</w:t>
      </w:r>
    </w:p>
    <w:p w:rsidRPr="00AB24C0" w:rsidR="00A978E1" w:rsidP="00A978E1" w:rsidRDefault="00A978E1">
      <w:pPr>
        <w:pStyle w:val="sccodifiedsection"/>
      </w:pPr>
      <w:r w:rsidRPr="00AB24C0">
        <w:tab/>
      </w:r>
      <w:r w:rsidRPr="00AB24C0">
        <w:tab/>
      </w:r>
      <w:bookmarkStart w:name="ss_T48C6N40S1_lv2_546b5ba49" w:id="58"/>
      <w:r w:rsidRPr="00AB24C0">
        <w:t>(</w:t>
      </w:r>
      <w:bookmarkEnd w:id="58"/>
      <w:r w:rsidRPr="00AB24C0">
        <w:t>1) only an applicant, permittee, licensee, or affected person may request a contested case hearing pursuant to Section 48</w:t>
      </w:r>
      <w:r w:rsidRPr="00AB24C0">
        <w:noBreakHyphen/>
        <w:t>6</w:t>
      </w:r>
      <w:r w:rsidRPr="00AB24C0">
        <w:noBreakHyphen/>
        <w:t>30(D)(2);</w:t>
      </w:r>
    </w:p>
    <w:p w:rsidRPr="00AB24C0" w:rsidR="00A978E1" w:rsidP="00A978E1" w:rsidRDefault="00A978E1">
      <w:pPr>
        <w:pStyle w:val="sccodifiedsection"/>
      </w:pPr>
      <w:r w:rsidRPr="00AB24C0">
        <w:tab/>
      </w:r>
      <w:r w:rsidRPr="00AB24C0">
        <w:tab/>
      </w:r>
      <w:bookmarkStart w:name="ss_T48C6N40S2_lv2_6f5a68f6c" w:id="59"/>
      <w:r w:rsidRPr="00AB24C0">
        <w:t>(</w:t>
      </w:r>
      <w:bookmarkEnd w:id="59"/>
      <w:r w:rsidRPr="00AB24C0">
        <w:t>2) only an applicant, permittee, licensee, or affected person may become a party to a contested case hearing; and</w:t>
      </w:r>
    </w:p>
    <w:p w:rsidRPr="00AB24C0" w:rsidR="00A978E1" w:rsidP="00A978E1" w:rsidRDefault="00A978E1">
      <w:pPr>
        <w:pStyle w:val="sccodifiedsection"/>
      </w:pPr>
      <w:r w:rsidRPr="00AB24C0">
        <w:tab/>
      </w:r>
      <w:r w:rsidRPr="00AB24C0">
        <w:tab/>
      </w:r>
      <w:bookmarkStart w:name="ss_T48C6N40S3_lv2_e3c57d9d4" w:id="60"/>
      <w:r w:rsidRPr="00AB24C0">
        <w:t>(</w:t>
      </w:r>
      <w:bookmarkEnd w:id="60"/>
      <w:r w:rsidRPr="00AB24C0">
        <w:t>3) only an applicant, permittee, licensee, or affected person is entitled as of right to be admitted as a party pursuant to Section 1</w:t>
      </w:r>
      <w:r w:rsidRPr="00AB24C0">
        <w:noBreakHyphen/>
        <w:t>23</w:t>
      </w:r>
      <w:r w:rsidRPr="00AB24C0">
        <w:noBreakHyphen/>
        <w:t>310(5) of the Administrative Procedures Act.</w:t>
      </w:r>
    </w:p>
    <w:p w:rsidRPr="00AB24C0" w:rsidR="00A978E1" w:rsidP="00A978E1" w:rsidRDefault="00A978E1">
      <w:pPr>
        <w:pStyle w:val="sccodifiedsection"/>
      </w:pPr>
      <w:r w:rsidRPr="00AB24C0">
        <w:tab/>
      </w:r>
      <w:bookmarkStart w:name="ss_T48C6N40SC_lv1_ac56fa9d9" w:id="61"/>
      <w:r w:rsidRPr="00AB24C0">
        <w:t>(</w:t>
      </w:r>
      <w:bookmarkEnd w:id="61"/>
      <w:r w:rsidRPr="00AB24C0">
        <w:t>C)</w:t>
      </w:r>
      <w:bookmarkStart w:name="ss_T48C6N40S1_lv2_aed7e89c0" w:id="62"/>
      <w:r w:rsidRPr="00AB24C0">
        <w:t>(</w:t>
      </w:r>
      <w:bookmarkEnd w:id="62"/>
      <w:r w:rsidRPr="00AB24C0">
        <w:t xml:space="preserve">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w:t>
      </w:r>
      <w:r w:rsidRPr="00AB24C0">
        <w:lastRenderedPageBreak/>
        <w:t>department must not take into consideration any changes to the development or use of property after receipt of the application including, but not limited to, the construction of a residence.</w:t>
      </w:r>
    </w:p>
    <w:p w:rsidRPr="00AB24C0" w:rsidR="00A978E1" w:rsidP="00A978E1" w:rsidRDefault="00A978E1">
      <w:pPr>
        <w:pStyle w:val="sccodifiedsection"/>
      </w:pPr>
      <w:r w:rsidRPr="00AB24C0">
        <w:tab/>
      </w:r>
      <w:r w:rsidRPr="00AB24C0">
        <w:tab/>
      </w:r>
      <w:bookmarkStart w:name="ss_T48C6N40S2_lv2_fe8ab5200" w:id="63"/>
      <w:r w:rsidRPr="00AB24C0">
        <w:t>(</w:t>
      </w:r>
      <w:bookmarkEnd w:id="63"/>
      <w:r w:rsidRPr="00AB24C0">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AB24C0">
        <w:noBreakHyphen/>
        <w:t>two hours to provide in writing a withdrawal or rescission of the waiver.</w:t>
      </w:r>
    </w:p>
    <w:p w:rsidRPr="00AB24C0" w:rsidR="00A978E1" w:rsidP="00A978E1" w:rsidRDefault="00A978E1">
      <w:pPr>
        <w:pStyle w:val="sccodifiedsection"/>
      </w:pPr>
      <w:r w:rsidRPr="00AB24C0">
        <w:tab/>
      </w:r>
      <w:bookmarkStart w:name="ss_T48C6N40SD_lv1_4c7a64bb3" w:id="64"/>
      <w:r w:rsidRPr="00AB24C0">
        <w:t>(</w:t>
      </w:r>
      <w:bookmarkEnd w:id="64"/>
      <w:r w:rsidRPr="00AB24C0">
        <w:t>D)</w:t>
      </w:r>
      <w:bookmarkStart w:name="ss_T48C6N40S1_lv2_2c12e0ef5" w:id="65"/>
      <w:r w:rsidRPr="00AB24C0">
        <w:t>(</w:t>
      </w:r>
      <w:bookmarkEnd w:id="65"/>
      <w:r w:rsidRPr="00AB24C0">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rsidRPr="00AB24C0" w:rsidR="00A978E1" w:rsidP="00A978E1" w:rsidRDefault="00A978E1">
      <w:pPr>
        <w:pStyle w:val="sccodifiedsection"/>
      </w:pPr>
      <w:r w:rsidRPr="00AB24C0">
        <w:tab/>
      </w:r>
      <w:r w:rsidRPr="00AB24C0">
        <w:tab/>
      </w:r>
      <w:bookmarkStart w:name="ss_T48C6N40S2_lv2_0c900cff8" w:id="66"/>
      <w:r w:rsidRPr="00AB24C0">
        <w:t>(</w:t>
      </w:r>
      <w:bookmarkEnd w:id="66"/>
      <w:r w:rsidRPr="00AB24C0">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Pr="00AB24C0" w:rsidR="00A978E1" w:rsidP="00A978E1" w:rsidRDefault="00A978E1">
      <w:pPr>
        <w:pStyle w:val="sccodifiedsection"/>
      </w:pPr>
      <w:r w:rsidRPr="00AB24C0">
        <w:tab/>
      </w:r>
      <w:bookmarkStart w:name="ss_T48C6N40SE_lv1_9d81ef7c2" w:id="67"/>
      <w:r w:rsidRPr="00AB24C0">
        <w:t>(</w:t>
      </w:r>
      <w:bookmarkEnd w:id="67"/>
      <w:r w:rsidRPr="00AB24C0">
        <w:t xml:space="preserve">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w:t>
      </w:r>
      <w:r w:rsidRPr="00AB24C0">
        <w:lastRenderedPageBreak/>
        <w:t>swine facilities.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ns_T48C6N50_5299ea231" w:id="68"/>
      <w:r w:rsidRPr="00AB24C0">
        <w:t>S</w:t>
      </w:r>
      <w:bookmarkEnd w:id="68"/>
      <w:r w:rsidRPr="00AB24C0">
        <w:t>ection 48</w:t>
      </w:r>
      <w:r w:rsidRPr="00AB24C0">
        <w:noBreakHyphen/>
        <w:t>6</w:t>
      </w:r>
      <w:r w:rsidRPr="00AB24C0">
        <w:noBreakHyphen/>
        <w:t>50.</w:t>
      </w:r>
      <w:r w:rsidRPr="00AB24C0">
        <w:tab/>
        <w:t>All rules and regulations promulgated by the department shall be null and void unless approved by a concurrent resolution of the General Assembly at the session of the General Assembly following their promulgation.</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ns_T48C6N60_070e1be95" w:id="69"/>
      <w:r w:rsidRPr="00AB24C0">
        <w:t>S</w:t>
      </w:r>
      <w:bookmarkEnd w:id="69"/>
      <w:r w:rsidRPr="00AB24C0">
        <w:t>ection 48</w:t>
      </w:r>
      <w:r w:rsidRPr="00AB24C0">
        <w:noBreakHyphen/>
        <w:t>6</w:t>
      </w:r>
      <w:r w:rsidRPr="00AB24C0">
        <w:noBreakHyphen/>
        <w:t>60.</w:t>
      </w:r>
      <w:r w:rsidRPr="00AB24C0">
        <w:tab/>
      </w:r>
      <w:bookmarkStart w:name="ss_T48C6N60SA_lv1_208ccaa2c" w:id="70"/>
      <w:r w:rsidRPr="00AB24C0">
        <w:t>(</w:t>
      </w:r>
      <w:bookmarkEnd w:id="70"/>
      <w:r w:rsidRPr="00AB24C0">
        <w:t>A) The Department of Environmental Services may make, adopt, promulgate, and enforce reasonable rules and regulations from time to time requiring and providing for:</w:t>
      </w:r>
    </w:p>
    <w:p w:rsidRPr="00AB24C0" w:rsidR="00A978E1" w:rsidP="00A978E1" w:rsidRDefault="00A978E1">
      <w:pPr>
        <w:pStyle w:val="sccodifiedsection"/>
      </w:pPr>
      <w:r w:rsidRPr="00AB24C0">
        <w:tab/>
      </w:r>
      <w:r w:rsidRPr="00AB24C0">
        <w:tab/>
      </w:r>
      <w:bookmarkStart w:name="ss_T48C6N60S1_lv2_500cd65f7" w:id="71"/>
      <w:r w:rsidRPr="00AB24C0">
        <w:t>(</w:t>
      </w:r>
      <w:bookmarkEnd w:id="71"/>
      <w:r w:rsidRPr="00AB24C0">
        <w:t>1) the classification of waters;</w:t>
      </w:r>
    </w:p>
    <w:p w:rsidRPr="00AB24C0" w:rsidR="00A978E1" w:rsidP="00A978E1" w:rsidRDefault="00A978E1">
      <w:pPr>
        <w:pStyle w:val="sccodifiedsection"/>
      </w:pPr>
      <w:r w:rsidRPr="00AB24C0">
        <w:tab/>
      </w:r>
      <w:r w:rsidRPr="00AB24C0">
        <w:tab/>
      </w:r>
      <w:bookmarkStart w:name="ss_T48C6N60S2_lv2_6e2b87c4c" w:id="72"/>
      <w:r w:rsidRPr="00AB24C0">
        <w:t>(</w:t>
      </w:r>
      <w:bookmarkEnd w:id="72"/>
      <w:r w:rsidRPr="00AB24C0">
        <w:t>2) the control of disease</w:t>
      </w:r>
      <w:r w:rsidRPr="00AB24C0">
        <w:noBreakHyphen/>
        <w:t>bearing insects, including the impounding of waters;</w:t>
      </w:r>
    </w:p>
    <w:p w:rsidRPr="00AB24C0" w:rsidR="00A978E1" w:rsidP="00A978E1" w:rsidRDefault="00A978E1">
      <w:pPr>
        <w:pStyle w:val="sccodifiedsection"/>
      </w:pPr>
      <w:r w:rsidRPr="00AB24C0">
        <w:tab/>
      </w:r>
      <w:r w:rsidRPr="00AB24C0">
        <w:tab/>
      </w:r>
      <w:bookmarkStart w:name="ss_T48C6N60S3_lv2_b3b8ad995" w:id="73"/>
      <w:r w:rsidRPr="00AB24C0">
        <w:t>(</w:t>
      </w:r>
      <w:bookmarkEnd w:id="73"/>
      <w:r w:rsidRPr="00AB24C0">
        <w:t>3) the control of industrial plants, including the protection of workers from fumes, gases, and dust, whether obnoxious or toxic;</w:t>
      </w:r>
    </w:p>
    <w:p w:rsidRPr="00AB24C0" w:rsidR="00A978E1" w:rsidP="00A978E1" w:rsidRDefault="00A978E1">
      <w:pPr>
        <w:pStyle w:val="sccodifiedsection"/>
      </w:pPr>
      <w:r w:rsidRPr="00AB24C0">
        <w:tab/>
      </w:r>
      <w:r w:rsidRPr="00AB24C0">
        <w:tab/>
      </w:r>
      <w:bookmarkStart w:name="ss_T48C6N60S4_lv2_018427fc8" w:id="74"/>
      <w:r w:rsidRPr="00AB24C0">
        <w:t>(</w:t>
      </w:r>
      <w:bookmarkEnd w:id="74"/>
      <w:r w:rsidRPr="00AB24C0">
        <w:t>4) the use of water in air humidifiers;</w:t>
      </w:r>
    </w:p>
    <w:p w:rsidRPr="00AB24C0" w:rsidR="00A978E1" w:rsidP="00A978E1" w:rsidRDefault="00A978E1">
      <w:pPr>
        <w:pStyle w:val="sccodifiedsection"/>
      </w:pPr>
      <w:r w:rsidRPr="00AB24C0">
        <w:tab/>
      </w:r>
      <w:r w:rsidRPr="00AB24C0">
        <w:tab/>
      </w:r>
      <w:bookmarkStart w:name="ss_T48C6N60S5_lv2_5b01bc01b" w:id="75"/>
      <w:r w:rsidRPr="00AB24C0">
        <w:t>(</w:t>
      </w:r>
      <w:bookmarkEnd w:id="75"/>
      <w:r w:rsidRPr="00AB24C0">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rsidRPr="00AB24C0" w:rsidR="00A978E1" w:rsidP="00A978E1" w:rsidRDefault="00A978E1">
      <w:pPr>
        <w:pStyle w:val="sccodifiedsection"/>
      </w:pPr>
      <w:r w:rsidRPr="00AB24C0">
        <w:tab/>
      </w:r>
      <w:r w:rsidRPr="00AB24C0">
        <w:tab/>
      </w:r>
      <w:bookmarkStart w:name="ss_T48C6N60S6_lv2_74ba1f14a" w:id="76"/>
      <w:r w:rsidRPr="00AB24C0">
        <w:t>(</w:t>
      </w:r>
      <w:bookmarkEnd w:id="76"/>
      <w:r w:rsidRPr="00AB24C0">
        <w:t>6) the alteration of safety glazing material standards and the defining of additional structural locations as hazardous areas, and for notice and hearing procedures by which to effect these changes.</w:t>
      </w:r>
    </w:p>
    <w:p w:rsidRPr="00AB24C0" w:rsidR="00A978E1" w:rsidP="00A978E1" w:rsidRDefault="00A978E1">
      <w:pPr>
        <w:pStyle w:val="sccodifiedsection"/>
      </w:pPr>
      <w:r w:rsidRPr="00AB24C0">
        <w:tab/>
      </w:r>
      <w:bookmarkStart w:name="ss_T48C6N60SB_lv1_1eb29bfb8" w:id="77"/>
      <w:r w:rsidRPr="00AB24C0">
        <w:t>(</w:t>
      </w:r>
      <w:bookmarkEnd w:id="77"/>
      <w:r w:rsidRPr="00AB24C0">
        <w:t>B) The department may make separate orders and rules to meet any emergency not provided for by general rules and regulations, for the purpose of suppressing nuisances dangerous to the environment.</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ns_T48C6N70_c9d3a753f" w:id="78"/>
      <w:r w:rsidRPr="00AB24C0">
        <w:t>S</w:t>
      </w:r>
      <w:bookmarkEnd w:id="78"/>
      <w:r w:rsidRPr="00AB24C0">
        <w:t>ection 48</w:t>
      </w:r>
      <w:r w:rsidRPr="00AB24C0">
        <w:noBreakHyphen/>
        <w:t>6</w:t>
      </w:r>
      <w:r w:rsidRPr="00AB24C0">
        <w:noBreakHyphen/>
        <w:t>70.</w:t>
      </w:r>
      <w:r w:rsidRPr="00AB24C0">
        <w:tab/>
      </w:r>
      <w:bookmarkStart w:name="ss_T48C6N70SA_lv1_96b9809bf" w:id="79"/>
      <w:r w:rsidRPr="00AB24C0">
        <w:t>(</w:t>
      </w:r>
      <w:bookmarkEnd w:id="79"/>
      <w:r w:rsidRPr="00AB24C0">
        <w:t xml:space="preserve">A) A person who after notice violates, </w:t>
      </w:r>
      <w:r w:rsidRPr="00AB24C0">
        <w:lastRenderedPageBreak/>
        <w:t>disobeys, or refuses, omits, or neglects to comply with a regulation of the Department of Environmental Services, made by the department pursuant to Section 48</w:t>
      </w:r>
      <w:r w:rsidRPr="00AB24C0">
        <w:noBreakHyphen/>
        <w:t>6</w:t>
      </w:r>
      <w:r w:rsidRPr="00AB24C0">
        <w:noBreakHyphen/>
        <w:t>60, is guilty of a misdemeanor and, upon conviction, must be fined not more than two hundred dollars or imprisoned for thirty days.</w:t>
      </w:r>
    </w:p>
    <w:p w:rsidRPr="00AB24C0" w:rsidR="00A978E1" w:rsidP="00A978E1" w:rsidRDefault="00A978E1">
      <w:pPr>
        <w:pStyle w:val="sccodifiedsection"/>
      </w:pPr>
      <w:r w:rsidRPr="00AB24C0">
        <w:tab/>
      </w:r>
      <w:bookmarkStart w:name="ss_T48C6N70SB_lv1_ca30ad5d4" w:id="80"/>
      <w:r w:rsidRPr="00AB24C0">
        <w:t>(</w:t>
      </w:r>
      <w:bookmarkEnd w:id="80"/>
      <w:r w:rsidRPr="00AB24C0">
        <w:t>B) A person who after notice violates a rule, regulation, permit, permit condition, final determination, or order of the department issued pursuant to Section 48</w:t>
      </w:r>
      <w:r w:rsidRPr="00AB24C0">
        <w:noBreakHyphen/>
        <w:t>6</w:t>
      </w:r>
      <w:r w:rsidRPr="00AB24C0">
        <w:noBreakHyphen/>
        <w:t>60 is subject to a civil penalty not to exceed one thousand dollars a day for each violation.</w:t>
      </w:r>
    </w:p>
    <w:p w:rsidRPr="00AB24C0" w:rsidR="00A978E1" w:rsidP="00A978E1" w:rsidRDefault="00A978E1">
      <w:pPr>
        <w:pStyle w:val="sccodifiedsection"/>
      </w:pPr>
      <w:r w:rsidRPr="00AB24C0">
        <w:tab/>
      </w:r>
      <w:bookmarkStart w:name="ss_T48C6N70SC_lv1_3bad1c149" w:id="81"/>
      <w:r w:rsidRPr="00AB24C0">
        <w:t>(</w:t>
      </w:r>
      <w:bookmarkEnd w:id="81"/>
      <w:r w:rsidRPr="00AB24C0">
        <w:t>C) Fines collected pursuant to subsection (B) must be remitted by the department to the State Treasurer for deposit in the state general fund.</w:t>
      </w:r>
    </w:p>
    <w:p w:rsidRPr="00AB24C0" w:rsidR="00A978E1" w:rsidP="00A978E1" w:rsidRDefault="00A978E1">
      <w:pPr>
        <w:pStyle w:val="sccodifiedsection"/>
      </w:pPr>
      <w:r w:rsidRPr="00AB24C0">
        <w:tab/>
      </w:r>
      <w:bookmarkStart w:name="ss_T48C6N70SD_lv1_d1c139a12" w:id="82"/>
      <w:r w:rsidRPr="00AB24C0">
        <w:t>(</w:t>
      </w:r>
      <w:bookmarkEnd w:id="82"/>
      <w:r w:rsidRPr="00AB24C0">
        <w:t>D) The term “notice” as used in this section means either actual notice or constructive notice.</w:t>
      </w:r>
    </w:p>
    <w:p w:rsidRPr="00AB24C0" w:rsidR="00A978E1" w:rsidP="00A978E1" w:rsidRDefault="00A978E1">
      <w:pPr>
        <w:pStyle w:val="sccodifiedsection"/>
      </w:pPr>
      <w:r w:rsidRPr="00AB24C0">
        <w:tab/>
      </w:r>
      <w:bookmarkStart w:name="ss_T48C6N70SE_lv1_21510a108" w:id="83"/>
      <w:r w:rsidRPr="00AB24C0">
        <w:t>(</w:t>
      </w:r>
      <w:bookmarkEnd w:id="83"/>
      <w:r w:rsidRPr="00AB24C0">
        <w:t>E) This section does not apply to fines levied pursuant to Section 48</w:t>
      </w:r>
      <w:r w:rsidRPr="00AB24C0">
        <w:noBreakHyphen/>
        <w:t>6</w:t>
      </w:r>
      <w:r w:rsidRPr="00AB24C0">
        <w:noBreakHyphen/>
        <w:t>60(3) or any other areas regulated by the South Carolina Occupational Health and Safety Act, Section 41</w:t>
      </w:r>
      <w:r w:rsidRPr="00AB24C0">
        <w:noBreakHyphen/>
        <w:t>12</w:t>
      </w:r>
      <w:r w:rsidRPr="00AB24C0">
        <w:noBreakHyphen/>
        <w:t>10, et seq.</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ns_T48C6N80_fb469a1e1" w:id="84"/>
      <w:r w:rsidRPr="00AB24C0">
        <w:t>S</w:t>
      </w:r>
      <w:bookmarkEnd w:id="84"/>
      <w:r w:rsidRPr="00AB24C0">
        <w:t>ection 48</w:t>
      </w:r>
      <w:r w:rsidRPr="00AB24C0">
        <w:noBreakHyphen/>
        <w:t>6</w:t>
      </w:r>
      <w:r w:rsidRPr="00AB24C0">
        <w:noBreakHyphen/>
        <w:t>80.</w:t>
      </w:r>
      <w:r w:rsidRPr="00AB24C0">
        <w:tab/>
        <w:t>Nothing contained in Section 48</w:t>
      </w:r>
      <w:r w:rsidRPr="00AB24C0">
        <w:noBreakHyphen/>
        <w:t>6</w:t>
      </w:r>
      <w:r w:rsidRPr="00AB24C0">
        <w:noBreakHyphen/>
        <w:t>60 in any way abridges or limits the right of a person to maintain or prosecute a civil or criminal proceeding against a person maintaining a nuisance.</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of Water Resources Division to Department of Environmental Services</w:t>
      </w:r>
    </w:p>
    <w:p w:rsidRPr="00AB24C0" w:rsidR="00A978E1" w:rsidP="00A978E1" w:rsidRDefault="00A978E1">
      <w:pPr>
        <w:pStyle w:val="scnewcodesection"/>
      </w:pPr>
    </w:p>
    <w:p w:rsidRPr="00AB24C0" w:rsidR="00A978E1" w:rsidP="00A978E1" w:rsidRDefault="00A978E1">
      <w:pPr>
        <w:pStyle w:val="scdirectionallanguage"/>
      </w:pPr>
      <w:r w:rsidRPr="00AB24C0">
        <w:t>SECTION 5.</w:t>
      </w:r>
      <w:r w:rsidRPr="00AB24C0">
        <w:tab/>
      </w:r>
      <w:bookmarkStart w:name="dl_4ddd1f305" w:id="85"/>
      <w:r w:rsidRPr="00AB24C0">
        <w:t>C</w:t>
      </w:r>
      <w:bookmarkEnd w:id="85"/>
      <w:r w:rsidRPr="00AB24C0">
        <w:t>hapter 3, Title 49 of the S.C. Code is amended to read:</w:t>
      </w:r>
    </w:p>
    <w:p w:rsidRPr="00AB24C0" w:rsidR="00A978E1" w:rsidP="00A978E1" w:rsidRDefault="00A978E1">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line="330" w:lineRule="atLeast"/>
        <w:jc w:val="both"/>
      </w:pPr>
    </w:p>
    <w:p w:rsidRPr="00AB24C0" w:rsidR="00A978E1" w:rsidP="00A978E1" w:rsidRDefault="00A978E1">
      <w:pPr>
        <w:pStyle w:val="sccodifiedsection"/>
        <w:jc w:val="center"/>
      </w:pPr>
      <w:r w:rsidRPr="00AB24C0">
        <w:t>CHAPTER 3</w:t>
      </w:r>
    </w:p>
    <w:p w:rsidRPr="00AB24C0" w:rsidR="00A978E1" w:rsidP="00A978E1" w:rsidRDefault="00A978E1">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line="330" w:lineRule="atLeast"/>
        <w:jc w:val="center"/>
      </w:pPr>
    </w:p>
    <w:p w:rsidRPr="00AB24C0" w:rsidR="00A978E1" w:rsidP="00A978E1" w:rsidRDefault="00A978E1">
      <w:pPr>
        <w:pStyle w:val="sccodifiedsection"/>
        <w:jc w:val="center"/>
      </w:pPr>
      <w:r w:rsidRPr="00AB24C0">
        <w:t>Water Resources Planning and Coordination Act</w:t>
      </w:r>
    </w:p>
    <w:p w:rsidRPr="00AB24C0" w:rsidR="00A978E1" w:rsidP="00A978E1" w:rsidRDefault="00A978E1">
      <w:pPr>
        <w:pStyle w:val="scemptylin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line="330" w:lineRule="atLeast"/>
        <w:jc w:val="both"/>
      </w:pPr>
    </w:p>
    <w:p w:rsidRPr="00AB24C0" w:rsidR="00A978E1" w:rsidP="00A978E1" w:rsidRDefault="00A978E1">
      <w:pPr>
        <w:pStyle w:val="sccodifiedsection"/>
      </w:pPr>
      <w:r w:rsidRPr="00AB24C0">
        <w:tab/>
        <w:t>Section 49-3-10.</w:t>
      </w:r>
      <w:r w:rsidRPr="00AB24C0">
        <w:tab/>
      </w:r>
      <w:r w:rsidRPr="00721962">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rsidRPr="00AB24C0" w:rsidR="00A978E1" w:rsidP="00A978E1" w:rsidRDefault="00A978E1">
      <w:pPr>
        <w:pStyle w:val="scemptylin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line="330" w:lineRule="atLeast"/>
        <w:jc w:val="both"/>
      </w:pPr>
    </w:p>
    <w:p w:rsidRPr="00AB24C0" w:rsidR="00A978E1" w:rsidP="00A978E1" w:rsidRDefault="00A978E1">
      <w:pPr>
        <w:pStyle w:val="sccodifiedsection"/>
      </w:pPr>
      <w:r w:rsidRPr="00AB24C0">
        <w:tab/>
        <w:t>Section 49-3-20.</w:t>
      </w:r>
      <w:r w:rsidRPr="00AB24C0">
        <w:tab/>
        <w:t>As used in this chapter:</w:t>
      </w:r>
    </w:p>
    <w:p w:rsidRPr="00AB24C0" w:rsidR="00A978E1" w:rsidP="00A978E1" w:rsidRDefault="00A978E1">
      <w:pPr>
        <w:pStyle w:val="sccodifiedsection"/>
      </w:pPr>
      <w:r w:rsidRPr="00AB24C0">
        <w:tab/>
      </w:r>
      <w:r>
        <w:t>“</w:t>
      </w:r>
      <w:r w:rsidRPr="00AB24C0">
        <w:t>Department</w:t>
      </w:r>
      <w:r>
        <w:t>”</w:t>
      </w:r>
      <w:r w:rsidRPr="00AB24C0">
        <w:t xml:space="preserve"> means the Department of </w:t>
      </w:r>
      <w:r w:rsidRPr="00721962">
        <w:t>Environmental Services.</w:t>
      </w:r>
      <w:r w:rsidRPr="00FD78FD">
        <w:rPr>
          <w:rStyle w:val="scstrike"/>
        </w:rPr>
        <w:t xml:space="preserve"> </w:t>
      </w:r>
    </w:p>
    <w:p w:rsidRPr="00AB24C0" w:rsidR="00A978E1" w:rsidP="00A978E1" w:rsidRDefault="00A978E1">
      <w:pPr>
        <w:pStyle w:val="sccodifiedsection"/>
      </w:pPr>
    </w:p>
    <w:p w:rsidRPr="00AB24C0" w:rsidR="00A978E1" w:rsidP="00A978E1" w:rsidRDefault="00A978E1">
      <w:pPr>
        <w:pStyle w:val="sccodifiedsection"/>
      </w:pPr>
      <w:r w:rsidRPr="00AB24C0">
        <w:tab/>
        <w:t>Section 49-3-40.</w:t>
      </w:r>
      <w:r w:rsidRPr="00AB24C0">
        <w:tab/>
      </w:r>
      <w:r w:rsidRPr="00721962">
        <w:t xml:space="preserve"> (A)</w:t>
      </w:r>
      <w:r w:rsidRPr="00AB24C0">
        <w:t xml:space="preserve"> The department shall advise and assist the Governor and the General Assembly in:</w:t>
      </w:r>
    </w:p>
    <w:p w:rsidRPr="00AB24C0" w:rsidR="00A978E1" w:rsidP="00A978E1" w:rsidRDefault="00A978E1">
      <w:pPr>
        <w:pStyle w:val="sccodifiedsection"/>
      </w:pPr>
      <w:r w:rsidRPr="00AB24C0">
        <w:tab/>
      </w:r>
      <w:r w:rsidRPr="00AB24C0">
        <w:tab/>
        <w:t>(1) formulating and establishing a comprehensive water resources policy for the State, such as a State Water Plan, including coordination of policies and activities among the state departments and agencies;</w:t>
      </w:r>
    </w:p>
    <w:p w:rsidRPr="00AB24C0" w:rsidR="00A978E1" w:rsidP="00A978E1" w:rsidRDefault="00A978E1">
      <w:pPr>
        <w:pStyle w:val="sccodifiedsection"/>
      </w:pPr>
      <w:r w:rsidRPr="00AB24C0">
        <w:tab/>
      </w:r>
      <w:r w:rsidRPr="00AB24C0">
        <w:tab/>
        <w:t>(2) developing and establishing policies and proposals designed to meet and resolve special problems of water resource use and control within or affecting the State, including consideration of the requirements and problems of urban and rural areas;</w:t>
      </w:r>
    </w:p>
    <w:p w:rsidRPr="00AB24C0" w:rsidR="00A978E1" w:rsidP="00A978E1" w:rsidRDefault="00A978E1">
      <w:pPr>
        <w:pStyle w:val="sccodifiedsection"/>
      </w:pPr>
      <w:r w:rsidRPr="00AB24C0">
        <w:tab/>
      </w:r>
      <w:r w:rsidRPr="00AB24C0">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Pr="00AB24C0" w:rsidR="00A978E1" w:rsidP="00A978E1" w:rsidRDefault="00A978E1">
      <w:pPr>
        <w:pStyle w:val="sccodifiedsection"/>
      </w:pPr>
      <w:r w:rsidRPr="00AB24C0">
        <w:tab/>
      </w:r>
      <w:r w:rsidRPr="00AB24C0">
        <w:tab/>
        <w:t>(4) reviewing any project, plan</w:t>
      </w:r>
      <w:r>
        <w:t>,</w:t>
      </w:r>
      <w:r w:rsidRPr="00AB24C0">
        <w:t xml:space="preserve"> or program of federal aid affecting the use or control of any waters within the State and to recommend appropriate action where deemed necessary;</w:t>
      </w:r>
    </w:p>
    <w:p w:rsidRPr="00AB24C0" w:rsidR="00A978E1" w:rsidP="00A978E1" w:rsidRDefault="00A978E1">
      <w:pPr>
        <w:pStyle w:val="sccodifiedsection"/>
      </w:pPr>
      <w:r w:rsidRPr="00AB24C0">
        <w:tab/>
      </w:r>
      <w:r w:rsidRPr="00AB24C0">
        <w:tab/>
        <w:t>(5) developing policies and recommendations to assure that the long</w:t>
      </w:r>
      <w:r>
        <w:t>-</w:t>
      </w:r>
      <w:r w:rsidRPr="00AB24C0">
        <w:t xml:space="preserve">range interests of all groups, urban, suburban, and rural, are </w:t>
      </w:r>
      <w:r w:rsidRPr="00AB24C0">
        <w:lastRenderedPageBreak/>
        <w:t>provided for in the state's representation on interstate water issues;</w:t>
      </w:r>
    </w:p>
    <w:p w:rsidRPr="00AB24C0" w:rsidR="00A978E1" w:rsidP="00A978E1" w:rsidRDefault="00A978E1">
      <w:pPr>
        <w:pStyle w:val="sccodifiedsection"/>
      </w:pPr>
      <w:r w:rsidRPr="00AB24C0">
        <w:tab/>
      </w:r>
      <w:r w:rsidRPr="00AB24C0">
        <w:tab/>
        <w:t>(6) recommending to the General Assembly any changes of law or regulation required to implement the policy declared in this chapter; and</w:t>
      </w:r>
    </w:p>
    <w:p w:rsidRPr="00AB24C0" w:rsidR="00A978E1" w:rsidP="00A978E1" w:rsidRDefault="00A978E1">
      <w:pPr>
        <w:pStyle w:val="sccodifiedsection"/>
      </w:pPr>
      <w:r w:rsidRPr="00AB24C0">
        <w:tab/>
      </w:r>
      <w:r w:rsidRPr="00AB24C0">
        <w:tab/>
        <w:t>(7) such other water resources planning, policy formulation</w:t>
      </w:r>
      <w:r>
        <w:t>,</w:t>
      </w:r>
      <w:r w:rsidRPr="00AB24C0">
        <w:t xml:space="preserve"> and coordinating functions as the Governor and the General Assembly may designate.</w:t>
      </w:r>
    </w:p>
    <w:p w:rsidRPr="00AB24C0" w:rsidR="00A978E1" w:rsidP="00A978E1" w:rsidRDefault="00A978E1">
      <w:pPr>
        <w:pStyle w:val="sccodifiedsection"/>
      </w:pPr>
      <w:r w:rsidRPr="00AB24C0">
        <w:tab/>
      </w:r>
      <w:r w:rsidRPr="00721962">
        <w:t>(B)</w:t>
      </w:r>
      <w:r w:rsidRPr="00AB24C0">
        <w:t xml:space="preserve"> The department is authorized to conduct or arrange for such studies, inquiries, surveys</w:t>
      </w:r>
      <w:r>
        <w:t>,</w:t>
      </w:r>
      <w:r w:rsidRPr="00AB24C0">
        <w:t xml:space="preserve">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w:t>
      </w:r>
      <w:r>
        <w:t>,</w:t>
      </w:r>
      <w:r w:rsidRPr="00AB24C0">
        <w:t xml:space="preserve"> and research organizations.  The studies, inquiries, surveys, or analyses shall incorporate and integrate, to the maximum extent feasible, plans, programs, reports, research</w:t>
      </w:r>
      <w:r>
        <w:t>,</w:t>
      </w:r>
      <w:r w:rsidRPr="00AB24C0">
        <w:t xml:space="preserve"> and studies of federal, state, interstate, regional, metropolitan</w:t>
      </w:r>
      <w:r>
        <w:t>,</w:t>
      </w:r>
      <w:r w:rsidRPr="00AB24C0">
        <w:t xml:space="preserve"> and local units, agencies and departments of government.</w:t>
      </w:r>
    </w:p>
    <w:p w:rsidRPr="00AB24C0" w:rsidR="00A978E1" w:rsidP="00A978E1" w:rsidRDefault="00A978E1">
      <w:pPr>
        <w:pStyle w:val="sccodifiedsection"/>
      </w:pPr>
      <w:r w:rsidRPr="00AB24C0">
        <w:tab/>
      </w:r>
      <w:r w:rsidRPr="00721962">
        <w:t>(C)</w:t>
      </w:r>
      <w:r w:rsidRPr="00AB24C0">
        <w:t xml:space="preserve"> In developing recommendations for the Governor and the General Assembly relating to the use and control of the water resources of the State, the department shall:</w:t>
      </w:r>
    </w:p>
    <w:p w:rsidRPr="00AB24C0" w:rsidR="00A978E1" w:rsidP="00A978E1" w:rsidRDefault="00A978E1">
      <w:pPr>
        <w:pStyle w:val="sccodifiedsection"/>
      </w:pPr>
      <w:r w:rsidRPr="00AB24C0">
        <w:tab/>
      </w:r>
      <w:r w:rsidRPr="00AB24C0">
        <w:tab/>
        <w:t>(1) coordinate its activities by distribution of copies of its notices of meetings with agenda, minutes and reports of all state agencies concerned with water resources;</w:t>
      </w:r>
    </w:p>
    <w:p w:rsidRPr="00AB24C0" w:rsidR="00A978E1" w:rsidP="00A978E1" w:rsidRDefault="00A978E1">
      <w:pPr>
        <w:pStyle w:val="sccodifiedsection"/>
      </w:pPr>
      <w:r w:rsidRPr="00AB24C0">
        <w:tab/>
      </w:r>
      <w:r w:rsidRPr="00AB24C0">
        <w:tab/>
        <w:t>(2) consult with representatives of any federal, state, interstate, or local units of government which would be affected by such recommendations;  and</w:t>
      </w:r>
    </w:p>
    <w:p w:rsidRPr="00AB24C0" w:rsidR="00A978E1" w:rsidP="00A978E1" w:rsidRDefault="00A978E1">
      <w:pPr>
        <w:pStyle w:val="sccodifiedsection"/>
      </w:pPr>
      <w:r w:rsidRPr="00AB24C0">
        <w:lastRenderedPageBreak/>
        <w:tab/>
      </w:r>
      <w:r w:rsidRPr="00AB24C0">
        <w:tab/>
        <w:t>(3) be authorized to appoint such interdepartmental and public advisory boards as necessary to advise them in developing policies for recommendations to the Governor and the General Assembly.</w:t>
      </w:r>
    </w:p>
    <w:p w:rsidRPr="00AB24C0" w:rsidR="00A978E1" w:rsidP="00A978E1" w:rsidRDefault="00A978E1">
      <w:pPr>
        <w:pStyle w:val="sccodifiedsection"/>
      </w:pPr>
      <w:r w:rsidRPr="00AB24C0">
        <w:tab/>
      </w:r>
      <w:r w:rsidRPr="00721962">
        <w:t>(D)</w:t>
      </w:r>
      <w:r w:rsidRPr="00AB24C0">
        <w:t xml:space="preserve"> The department shall encourage, assist</w:t>
      </w:r>
      <w:r>
        <w:t>,</w:t>
      </w:r>
      <w:r w:rsidRPr="00AB24C0">
        <w:t xml:space="preserve"> and advise regional, metropolitan, and local governmental agencies, officials</w:t>
      </w:r>
      <w:r>
        <w:t>,</w:t>
      </w:r>
      <w:r w:rsidRPr="00AB24C0">
        <w:t xml:space="preserve"> or bodies responsible for planning in relation to water aspects of their programs, and shall assist in coordinating local and regional water resources activities, programs, and plans.</w:t>
      </w:r>
    </w:p>
    <w:p w:rsidRPr="00AB24C0" w:rsidR="00A978E1" w:rsidP="00A978E1" w:rsidRDefault="00A978E1">
      <w:pPr>
        <w:pStyle w:val="sccodifiedsection"/>
      </w:pPr>
      <w:r w:rsidRPr="00AB24C0">
        <w:tab/>
      </w:r>
      <w:r>
        <w:t xml:space="preserve">(E) </w:t>
      </w:r>
      <w:r w:rsidRPr="00AB24C0">
        <w:t>The department may publish reports, including the results of such studies, inquiries, surveys</w:t>
      </w:r>
      <w:r>
        <w:t>,</w:t>
      </w:r>
      <w:r w:rsidRPr="00AB24C0">
        <w:t xml:space="preserve"> and analyses as may be of general interest, and shall make an annual report of its activities to the Governor and the General Assembly within ten days after the convening of each session of the General Assembly.</w:t>
      </w:r>
    </w:p>
    <w:p w:rsidRPr="00AB24C0" w:rsidR="00A978E1" w:rsidP="00A978E1" w:rsidRDefault="00A978E1">
      <w:pPr>
        <w:pStyle w:val="sccodifiedsection"/>
      </w:pPr>
      <w:r w:rsidRPr="00AB24C0">
        <w:tab/>
      </w:r>
      <w:r w:rsidRPr="00721962">
        <w:t>(F)</w:t>
      </w:r>
      <w:r w:rsidRPr="00AB24C0">
        <w:t xml:space="preserve">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Pr="00AB24C0" w:rsidR="00A978E1" w:rsidP="00A978E1" w:rsidRDefault="00A978E1">
      <w:pPr>
        <w:pStyle w:val="sccodifiedsection"/>
      </w:pPr>
      <w:r w:rsidRPr="00AB24C0">
        <w:tab/>
      </w:r>
      <w:r w:rsidRPr="00721962">
        <w:t>(G)</w:t>
      </w:r>
      <w:r w:rsidRPr="00AB24C0">
        <w:t xml:space="preserve"> The department is authorized and required to review and approve the expenditure of funds derived from the United States Army Corps of Engineers when any funds are authorized and appropriated for any water resources related projects or purposes including</w:t>
      </w:r>
      <w:r>
        <w:t>,</w:t>
      </w:r>
      <w:r w:rsidRPr="00AB24C0">
        <w:t xml:space="preserve"> but not limited to, the following:</w:t>
      </w:r>
    </w:p>
    <w:p w:rsidRPr="00AB24C0" w:rsidR="00A978E1" w:rsidP="00A978E1" w:rsidRDefault="00A978E1">
      <w:pPr>
        <w:pStyle w:val="sccodifiedsection"/>
      </w:pPr>
      <w:r w:rsidRPr="00AB24C0">
        <w:tab/>
      </w:r>
      <w:r w:rsidRPr="00AB24C0">
        <w:tab/>
        <w:t>(1) navigation,</w:t>
      </w:r>
    </w:p>
    <w:p w:rsidRPr="00AB24C0" w:rsidR="00A978E1" w:rsidP="00A978E1" w:rsidRDefault="00A978E1">
      <w:pPr>
        <w:pStyle w:val="sccodifiedsection"/>
      </w:pPr>
      <w:r w:rsidRPr="00AB24C0">
        <w:tab/>
      </w:r>
      <w:r w:rsidRPr="00AB24C0">
        <w:tab/>
        <w:t>(2) irrigation,</w:t>
      </w:r>
    </w:p>
    <w:p w:rsidRPr="00AB24C0" w:rsidR="00A978E1" w:rsidP="00A978E1" w:rsidRDefault="00A978E1">
      <w:pPr>
        <w:pStyle w:val="sccodifiedsection"/>
      </w:pPr>
      <w:r w:rsidRPr="00AB24C0">
        <w:tab/>
      </w:r>
      <w:r w:rsidRPr="00AB24C0">
        <w:tab/>
        <w:t>(3) water storage,</w:t>
      </w:r>
    </w:p>
    <w:p w:rsidRPr="00AB24C0" w:rsidR="00A978E1" w:rsidP="00A978E1" w:rsidRDefault="00A978E1">
      <w:pPr>
        <w:pStyle w:val="sccodifiedsection"/>
      </w:pPr>
      <w:r w:rsidRPr="00AB24C0">
        <w:tab/>
      </w:r>
      <w:r w:rsidRPr="00AB24C0">
        <w:tab/>
        <w:t>(4) aquatic weed management,</w:t>
      </w:r>
    </w:p>
    <w:p w:rsidRPr="00AB24C0" w:rsidR="00A978E1" w:rsidP="00A978E1" w:rsidRDefault="00A978E1">
      <w:pPr>
        <w:pStyle w:val="sccodifiedsection"/>
      </w:pPr>
      <w:r w:rsidRPr="00AB24C0">
        <w:tab/>
      </w:r>
      <w:r w:rsidRPr="00AB24C0">
        <w:tab/>
        <w:t>(5) flood control,</w:t>
      </w:r>
    </w:p>
    <w:p w:rsidRPr="00AB24C0" w:rsidR="00A978E1" w:rsidP="00A978E1" w:rsidRDefault="00A978E1">
      <w:pPr>
        <w:pStyle w:val="sccodifiedsection"/>
      </w:pPr>
      <w:r w:rsidRPr="00AB24C0">
        <w:tab/>
      </w:r>
      <w:r w:rsidRPr="00AB24C0">
        <w:tab/>
        <w:t>(6) salinity control,</w:t>
      </w:r>
    </w:p>
    <w:p w:rsidRPr="00AB24C0" w:rsidR="00A978E1" w:rsidP="00A978E1" w:rsidRDefault="00A978E1">
      <w:pPr>
        <w:pStyle w:val="sccodifiedsection"/>
      </w:pPr>
      <w:r w:rsidRPr="00AB24C0">
        <w:lastRenderedPageBreak/>
        <w:tab/>
      </w:r>
      <w:r w:rsidRPr="00AB24C0">
        <w:tab/>
        <w:t>(7) interstate water concerns, and</w:t>
      </w:r>
    </w:p>
    <w:p w:rsidRPr="00AB24C0" w:rsidR="00A978E1" w:rsidP="00A978E1" w:rsidRDefault="00A978E1">
      <w:pPr>
        <w:pStyle w:val="sccodifiedsection"/>
      </w:pPr>
      <w:r w:rsidRPr="00AB24C0">
        <w:tab/>
      </w:r>
      <w:r w:rsidRPr="00AB24C0">
        <w:tab/>
        <w:t>(8) any studies, surveys, or analyses performed by the Corps of Engineers.</w:t>
      </w:r>
    </w:p>
    <w:p w:rsidRPr="00AB24C0" w:rsidR="00A978E1" w:rsidP="00A978E1" w:rsidRDefault="00A978E1">
      <w:pPr>
        <w:pStyle w:val="sccodifiedsection"/>
      </w:pPr>
      <w:r w:rsidRPr="00AB24C0">
        <w:tab/>
        <w:t>The review and approval required by this subsection is not applicable to any Corps of Engineers funds which must be expended in a different manner pursuant to express statutory direction.</w:t>
      </w:r>
    </w:p>
    <w:p w:rsidRPr="00AB24C0" w:rsidR="00A978E1" w:rsidP="00A978E1" w:rsidRDefault="00A978E1">
      <w:pPr>
        <w:pStyle w:val="sccodifiedsection"/>
      </w:pPr>
    </w:p>
    <w:p w:rsidRPr="00AB24C0" w:rsidR="00A978E1" w:rsidP="00A978E1" w:rsidRDefault="00A978E1">
      <w:pPr>
        <w:pStyle w:val="sccodifiedsection"/>
      </w:pPr>
      <w:r w:rsidRPr="00AB24C0">
        <w:tab/>
        <w:t>Section 49-3-50. In exercising its responsibilities under this chapter, the department shall take into consideration the need for:</w:t>
      </w:r>
    </w:p>
    <w:p w:rsidRPr="00AB24C0" w:rsidR="00A978E1" w:rsidP="00A978E1" w:rsidRDefault="00A978E1">
      <w:pPr>
        <w:pStyle w:val="sccodifiedsection"/>
      </w:pPr>
      <w:r w:rsidRPr="00AB24C0">
        <w:tab/>
      </w:r>
      <w:r w:rsidRPr="00721962">
        <w:t>(1)</w:t>
      </w:r>
      <w:r w:rsidRPr="00AB24C0">
        <w:t xml:space="preserve"> adequate supplies of surface and groundwaters of suitable quality for all uses, including domestic, municipal, agricultural, and industrial</w:t>
      </w:r>
      <w:r>
        <w:t>;</w:t>
      </w:r>
    </w:p>
    <w:p w:rsidRPr="00AB24C0" w:rsidR="00A978E1" w:rsidP="00A978E1" w:rsidRDefault="00A978E1">
      <w:pPr>
        <w:pStyle w:val="sccodifiedsection"/>
      </w:pPr>
      <w:r w:rsidRPr="00AB24C0">
        <w:tab/>
      </w:r>
      <w:r w:rsidRPr="00721962">
        <w:t>(2)</w:t>
      </w:r>
      <w:r w:rsidRPr="00AB24C0">
        <w:t xml:space="preserve"> water of suitable quality for all purposes</w:t>
      </w:r>
      <w:r>
        <w:t>;</w:t>
      </w:r>
    </w:p>
    <w:p w:rsidRPr="00AB24C0" w:rsidR="00A978E1" w:rsidP="00A978E1" w:rsidRDefault="00A978E1">
      <w:pPr>
        <w:pStyle w:val="sccodifiedsection"/>
      </w:pPr>
      <w:r w:rsidRPr="00AB24C0">
        <w:tab/>
      </w:r>
      <w:r w:rsidRPr="00721962">
        <w:t>(3)</w:t>
      </w:r>
      <w:r w:rsidRPr="00AB24C0">
        <w:t xml:space="preserve"> water availability for recreational and commercial needs</w:t>
      </w:r>
      <w:r>
        <w:t>;</w:t>
      </w:r>
    </w:p>
    <w:p w:rsidRPr="00AB24C0" w:rsidR="00A978E1" w:rsidP="00A978E1" w:rsidRDefault="00A978E1">
      <w:pPr>
        <w:pStyle w:val="sccodifiedsection"/>
      </w:pPr>
      <w:r w:rsidRPr="00AB24C0">
        <w:tab/>
      </w:r>
      <w:r w:rsidRPr="00721962">
        <w:t>(4)</w:t>
      </w:r>
      <w:r w:rsidRPr="00AB24C0">
        <w:t xml:space="preserve"> hydroelectric power</w:t>
      </w:r>
      <w:r>
        <w:t>;</w:t>
      </w:r>
    </w:p>
    <w:p w:rsidRPr="00AB24C0" w:rsidR="00A978E1" w:rsidP="00A978E1" w:rsidRDefault="00A978E1">
      <w:pPr>
        <w:pStyle w:val="sccodifiedsection"/>
      </w:pPr>
      <w:r w:rsidRPr="00AB24C0">
        <w:tab/>
      </w:r>
      <w:r w:rsidRPr="00721962">
        <w:t>(5)</w:t>
      </w:r>
      <w:r w:rsidRPr="00AB24C0">
        <w:t xml:space="preserve"> flood damage control or prevention measures including zoning to protect people, property, and productive lands from flood losses</w:t>
      </w:r>
      <w:r>
        <w:t>;</w:t>
      </w:r>
    </w:p>
    <w:p w:rsidRPr="00AB24C0" w:rsidR="00A978E1" w:rsidP="00A978E1" w:rsidRDefault="00A978E1">
      <w:pPr>
        <w:pStyle w:val="sccodifiedsection"/>
      </w:pPr>
      <w:r w:rsidRPr="00AB24C0">
        <w:tab/>
      </w:r>
      <w:r w:rsidRPr="00721962">
        <w:t>(6)</w:t>
      </w:r>
      <w:r w:rsidRPr="00AB24C0">
        <w:t xml:space="preserve"> land stabilization measures</w:t>
      </w:r>
      <w:r>
        <w:t>;</w:t>
      </w:r>
    </w:p>
    <w:p w:rsidRPr="00AB24C0" w:rsidR="00A978E1" w:rsidP="00A978E1" w:rsidRDefault="00A978E1">
      <w:pPr>
        <w:pStyle w:val="sccodifiedsection"/>
      </w:pPr>
      <w:r w:rsidRPr="00AB24C0">
        <w:tab/>
      </w:r>
      <w:r w:rsidRPr="00721962">
        <w:t>(7)</w:t>
      </w:r>
      <w:r w:rsidRPr="00AB24C0">
        <w:t xml:space="preserve"> drainage measures, including salinity control</w:t>
      </w:r>
      <w:r>
        <w:t>;</w:t>
      </w:r>
    </w:p>
    <w:p w:rsidRPr="00AB24C0" w:rsidR="00A978E1" w:rsidP="00A978E1" w:rsidRDefault="00A978E1">
      <w:pPr>
        <w:pStyle w:val="sccodifiedsection"/>
      </w:pPr>
      <w:r w:rsidRPr="00AB24C0">
        <w:tab/>
      </w:r>
      <w:r w:rsidRPr="00721962">
        <w:t>(8)</w:t>
      </w:r>
      <w:r w:rsidRPr="00AB24C0">
        <w:t xml:space="preserve"> watershed protection and management measures</w:t>
      </w:r>
      <w:r>
        <w:t>;</w:t>
      </w:r>
    </w:p>
    <w:p w:rsidRPr="00AB24C0" w:rsidR="00A978E1" w:rsidP="00A978E1" w:rsidRDefault="00A978E1">
      <w:pPr>
        <w:pStyle w:val="sccodifiedsection"/>
      </w:pPr>
      <w:r w:rsidRPr="00AB24C0">
        <w:tab/>
      </w:r>
      <w:r w:rsidRPr="00721962">
        <w:t>(9)</w:t>
      </w:r>
      <w:r w:rsidRPr="00AB24C0">
        <w:t xml:space="preserve"> outdoor recreational and fish and wildlife opportunities</w:t>
      </w:r>
      <w:r>
        <w:t>;</w:t>
      </w:r>
    </w:p>
    <w:p w:rsidRPr="00AB24C0" w:rsidR="00A978E1" w:rsidP="00A978E1" w:rsidRDefault="00A978E1">
      <w:pPr>
        <w:pStyle w:val="sccodifiedsection"/>
      </w:pPr>
      <w:r w:rsidRPr="00AB24C0">
        <w:tab/>
      </w:r>
      <w:r w:rsidRPr="00721962">
        <w:t>(10)</w:t>
      </w:r>
      <w:r w:rsidRPr="00AB24C0">
        <w:t xml:space="preserve"> studies on saltwater intrusion into groundwater and surface water</w:t>
      </w:r>
      <w:r>
        <w:t>;</w:t>
      </w:r>
    </w:p>
    <w:p w:rsidRPr="00AB24C0" w:rsidR="00A978E1" w:rsidP="00A978E1" w:rsidRDefault="00A978E1">
      <w:pPr>
        <w:pStyle w:val="sccodifiedsection"/>
      </w:pPr>
      <w:r w:rsidRPr="00AB24C0">
        <w:tab/>
      </w:r>
      <w:r w:rsidRPr="00721962">
        <w:t>(11)</w:t>
      </w:r>
      <w:r w:rsidRPr="00AB24C0">
        <w:t xml:space="preserve"> measures to protect the state's fisheries and other aquatic resources</w:t>
      </w:r>
      <w:r>
        <w:t>;</w:t>
      </w:r>
    </w:p>
    <w:p w:rsidRPr="00AB24C0" w:rsidR="00A978E1" w:rsidP="00A978E1" w:rsidRDefault="00A978E1">
      <w:pPr>
        <w:pStyle w:val="sccodifiedsection"/>
      </w:pPr>
      <w:r w:rsidRPr="00AB24C0">
        <w:tab/>
      </w:r>
      <w:r w:rsidRPr="00721962">
        <w:t>(12)</w:t>
      </w:r>
      <w:r w:rsidRPr="00AB24C0">
        <w:t xml:space="preserve"> any other means by which development of water and related land resources can contribute to economic growth and development, the long-term preservation of water resources, and the general well-being of all the people of the State.</w:t>
      </w:r>
    </w:p>
    <w:p w:rsidRPr="00AB24C0" w:rsidR="00A978E1" w:rsidP="00A978E1" w:rsidRDefault="00A978E1">
      <w:pPr>
        <w:pStyle w:val="sccodifiedsection"/>
      </w:pPr>
    </w:p>
    <w:p w:rsidRPr="00AB24C0" w:rsidR="00A978E1" w:rsidP="00A978E1" w:rsidRDefault="00A978E1">
      <w:pPr>
        <w:pStyle w:val="sccodifiedsection"/>
      </w:pPr>
      <w:r w:rsidRPr="00AB24C0">
        <w:tab/>
        <w:t>Section 49-3-60.</w:t>
      </w:r>
      <w:r w:rsidRPr="00AB24C0">
        <w:tab/>
      </w:r>
      <w:bookmarkStart w:name="ss_T49C3N60SA_lv1_52dfc0bc8" w:id="86"/>
      <w:r w:rsidRPr="00AB24C0">
        <w:t>(</w:t>
      </w:r>
      <w:bookmarkEnd w:id="86"/>
      <w:r w:rsidRPr="00AB24C0">
        <w:t xml:space="preserve">A) </w:t>
      </w:r>
      <w:r w:rsidRPr="00721962">
        <w:t xml:space="preserve">All decisions of the Department of </w:t>
      </w:r>
      <w:r w:rsidRPr="00721962">
        <w:lastRenderedPageBreak/>
        <w:t>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rsidRPr="00AB24C0" w:rsidR="00A978E1" w:rsidP="00A978E1" w:rsidRDefault="00A978E1">
      <w:pPr>
        <w:pStyle w:val="sccodifiedsection"/>
      </w:pPr>
      <w:r w:rsidRPr="00AB24C0">
        <w:tab/>
      </w:r>
      <w:bookmarkStart w:name="ss_T49C3N60SB_lv1_7cbc5db6f" w:id="87"/>
      <w:r w:rsidRPr="00AB24C0">
        <w:t>(</w:t>
      </w:r>
      <w:bookmarkEnd w:id="87"/>
      <w:r w:rsidRPr="00AB24C0">
        <w:t xml:space="preserve">B) </w:t>
      </w:r>
      <w:r w:rsidRPr="00721962">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Pr="00721962" w:rsidR="00A978E1" w:rsidP="00A978E1" w:rsidRDefault="00A978E1">
      <w:pPr>
        <w:pStyle w:val="sccodifiedsection"/>
      </w:pPr>
      <w:r w:rsidRPr="00721962">
        <w:tab/>
      </w:r>
      <w:bookmarkStart w:name="ss_T49C3N60SC_lv1_6383b0193" w:id="88"/>
      <w:r w:rsidRPr="00721962">
        <w:t>(</w:t>
      </w:r>
      <w:bookmarkEnd w:id="88"/>
      <w:r w:rsidRPr="00721962">
        <w:t>C) In making a decision about a permit, license, certification, or other approval giving rise to a contested case, the department shall take into consideration all material comments received in response to the public notice in determining whether to issue, deny</w:t>
      </w:r>
      <w:r>
        <w:t>,</w:t>
      </w:r>
      <w:r w:rsidRPr="00721962">
        <w:t xml:space="preserve">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w:t>
      </w:r>
      <w:r w:rsidRPr="00721962">
        <w:lastRenderedPageBreak/>
        <w:t>department has not received adverse public comments. The department is required to make a final decision granting the permit where the applicant has met all conditions in statutes and regulations governing that permit.</w:t>
      </w:r>
    </w:p>
    <w:p w:rsidRPr="00721962" w:rsidR="00A978E1" w:rsidP="00A978E1" w:rsidRDefault="00A978E1">
      <w:pPr>
        <w:pStyle w:val="sccodifiedsection"/>
      </w:pPr>
      <w:r w:rsidRPr="00721962">
        <w:tab/>
      </w:r>
      <w:bookmarkStart w:name="ss_T49C3N60SD_lv1_4d7612aa8" w:id="89"/>
      <w:r w:rsidRPr="00721962">
        <w:t>(</w:t>
      </w:r>
      <w:bookmarkEnd w:id="89"/>
      <w:r w:rsidRPr="00721962">
        <w:t>D)</w:t>
      </w:r>
      <w:bookmarkStart w:name="ss_T49C3N60S1_lv2_5157ce8fd" w:id="90"/>
      <w:r w:rsidRPr="00721962">
        <w:t>(</w:t>
      </w:r>
      <w:bookmarkEnd w:id="90"/>
      <w:r w:rsidRPr="00721962">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rsidRPr="00721962" w:rsidR="00A978E1" w:rsidP="00A978E1" w:rsidRDefault="00A978E1">
      <w:pPr>
        <w:pStyle w:val="sccodifiedsection"/>
      </w:pPr>
      <w:r w:rsidRPr="00721962">
        <w:tab/>
      </w:r>
      <w:r w:rsidRPr="00721962">
        <w:tab/>
      </w:r>
      <w:bookmarkStart w:name="ss_T49C3N60S2_lv2_f4bd12a68" w:id="91"/>
      <w:r w:rsidRPr="00721962">
        <w:t>(</w:t>
      </w:r>
      <w:bookmarkEnd w:id="91"/>
      <w:r w:rsidRPr="00721962">
        <w:t>2) Decisions by the department become final thirty days after the mailing of a notice pursuant to item (1) unless the applicant, permittee, licensee, certificate holder, or affected person files a request for a contested case hearing with the Administrative Law Court.</w:t>
      </w:r>
    </w:p>
    <w:p w:rsidRPr="00721962" w:rsidR="00A978E1" w:rsidP="00A978E1" w:rsidRDefault="00A978E1">
      <w:pPr>
        <w:pStyle w:val="sccodifiedsection"/>
      </w:pPr>
      <w:r w:rsidRPr="00721962">
        <w:tab/>
      </w:r>
      <w:r w:rsidRPr="00721962">
        <w:tab/>
      </w:r>
      <w:bookmarkStart w:name="ss_T49C3N60S3_lv2_89f83df97" w:id="92"/>
      <w:r w:rsidRPr="00721962">
        <w:t>(</w:t>
      </w:r>
      <w:bookmarkEnd w:id="92"/>
      <w:r w:rsidRPr="00721962">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w:t>
      </w:r>
      <w:r>
        <w:noBreakHyphen/>
      </w:r>
      <w:r w:rsidRPr="00721962">
        <w:t>23</w:t>
      </w:r>
      <w:r>
        <w:noBreakHyphen/>
      </w:r>
      <w:r w:rsidRPr="00721962">
        <w:t>600(H)(1), the entirety of Section 1</w:t>
      </w:r>
      <w:r>
        <w:noBreakHyphen/>
      </w:r>
      <w:r w:rsidRPr="00721962">
        <w:t>23</w:t>
      </w:r>
      <w:r>
        <w:noBreakHyphen/>
      </w:r>
      <w:r w:rsidRPr="00721962">
        <w:t>600(H) shall apply to timely requests for a contested case hearing of decisions from the Department of Environmental Services. The court shall give consideration to the provisions of Section 1</w:t>
      </w:r>
      <w:r>
        <w:noBreakHyphen/>
      </w:r>
      <w:r w:rsidRPr="00721962">
        <w:t>23</w:t>
      </w:r>
      <w:r>
        <w:noBreakHyphen/>
      </w:r>
      <w:r w:rsidRPr="00721962">
        <w:t>330 regarding the department's specialized knowledge.</w:t>
      </w:r>
    </w:p>
    <w:p w:rsidRPr="00AB24C0" w:rsidR="00A978E1" w:rsidP="00A978E1" w:rsidRDefault="00A978E1">
      <w:pPr>
        <w:pStyle w:val="sccodifiedsection"/>
      </w:pPr>
      <w:r w:rsidRPr="00721962">
        <w:tab/>
      </w:r>
      <w:bookmarkStart w:name="ss_T49C3N60SE_lv1_c2c07b140" w:id="93"/>
      <w:r w:rsidRPr="00721962">
        <w:t>(</w:t>
      </w:r>
      <w:bookmarkEnd w:id="93"/>
      <w:r w:rsidRPr="00721962">
        <w:t xml:space="preserve">E) If a deadline provided for in this section falls on a Saturday, Sunday, or state holiday, the deadline must be extended until the next </w:t>
      </w:r>
      <w:r w:rsidRPr="00721962">
        <w:lastRenderedPageBreak/>
        <w:t>calendar day that is not a Saturday, Sunday, or state holiday.</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Departments of state government</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5_sub_A_0e794f8fa" w:id="94"/>
      <w:r>
        <w:t>S</w:t>
      </w:r>
      <w:bookmarkEnd w:id="94"/>
      <w:r>
        <w:t>ECTION 6.A.</w:t>
      </w:r>
      <w:r w:rsidRPr="00AB24C0">
        <w:tab/>
      </w:r>
      <w:bookmarkStart w:name="dl_c1adc8bc8" w:id="95"/>
      <w:r w:rsidRPr="00AB24C0">
        <w:t>S</w:t>
      </w:r>
      <w:bookmarkEnd w:id="95"/>
      <w:r w:rsidRPr="00AB24C0">
        <w:t>ection 1</w:t>
      </w:r>
      <w:r w:rsidRPr="00AB24C0">
        <w:noBreakHyphen/>
        <w:t>30</w:t>
      </w:r>
      <w:r w:rsidRPr="00AB24C0">
        <w:noBreakHyphen/>
        <w:t>10(A)8.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r w:rsidRPr="00AB24C0">
        <w:tab/>
        <w:t>8. Depa</w:t>
      </w:r>
      <w:bookmarkStart w:name="cs_T1C30N10_c19ae2e01" w:id="96"/>
      <w:r w:rsidRPr="00AB24C0">
        <w:t>rtment of Public Health</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5_sub_B_b2a3dfe8c" w:id="97"/>
      <w:r w:rsidRPr="00AB24C0">
        <w:t>B</w:t>
      </w:r>
      <w:bookmarkEnd w:id="97"/>
      <w:r w:rsidRPr="00AB24C0">
        <w:t>.</w:t>
      </w:r>
      <w:r w:rsidRPr="00AB24C0">
        <w:tab/>
      </w:r>
      <w:bookmarkStart w:name="dl_fa96612a5" w:id="98"/>
      <w:bookmarkStart w:name="up_a713f3455" w:id="99"/>
      <w:bookmarkStart w:name="up_07fa60279" w:id="100"/>
      <w:r>
        <w:t xml:space="preserve"> </w:t>
      </w:r>
      <w:r w:rsidRPr="00AB24C0">
        <w:t>S</w:t>
      </w:r>
      <w:bookmarkEnd w:id="98"/>
      <w:bookmarkEnd w:id="99"/>
      <w:bookmarkEnd w:id="100"/>
      <w:r w:rsidRPr="00AB24C0">
        <w:t>ection 1</w:t>
      </w:r>
      <w:r w:rsidRPr="00AB24C0">
        <w:noBreakHyphen/>
        <w:t>30</w:t>
      </w:r>
      <w:r w:rsidRPr="00AB24C0">
        <w:noBreakHyphen/>
        <w:t>10(A) of the S.C. Code is amended by adding:</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bookmarkStart w:name="ns_T1C30N10_959933fbc" w:id="101"/>
      <w:r>
        <w:tab/>
      </w:r>
      <w:r w:rsidRPr="00AB24C0">
        <w:tab/>
      </w:r>
      <w:bookmarkEnd w:id="101"/>
      <w:r w:rsidRPr="00AB24C0">
        <w:t>25. Department of Environmental Services</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Creation of Department of Public Health and Department of Environmental Services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6_sub_A_f4b071bb6" w:id="102"/>
      <w:r>
        <w:t>S</w:t>
      </w:r>
      <w:bookmarkEnd w:id="102"/>
      <w:r>
        <w:t>ECTION 7.A.</w:t>
      </w:r>
      <w:r w:rsidRPr="00AB24C0">
        <w:tab/>
      </w:r>
      <w:bookmarkStart w:name="dl_a13c628e6" w:id="103"/>
      <w:r w:rsidRPr="00AB24C0">
        <w:t>C</w:t>
      </w:r>
      <w:bookmarkEnd w:id="103"/>
      <w:r w:rsidRPr="00AB24C0">
        <w:t>hapter 30, Title 1 of the S.C. Code is amended by adding:</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ns_T1C30N135_c3519f172" w:id="104"/>
      <w:r w:rsidRPr="00AB24C0">
        <w:t>S</w:t>
      </w:r>
      <w:bookmarkEnd w:id="104"/>
      <w:r w:rsidRPr="00AB24C0">
        <w:t>ection 1</w:t>
      </w:r>
      <w:r w:rsidRPr="00AB24C0">
        <w:noBreakHyphen/>
        <w:t>30</w:t>
      </w:r>
      <w:r w:rsidRPr="00AB24C0">
        <w:noBreakHyphen/>
        <w:t>135.</w:t>
      </w:r>
      <w:r w:rsidRPr="00AB24C0">
        <w:tab/>
        <w:t>There is hereby created, within the executive branch of the state government, the Department of Public Health, headed by a director appointed by the Governor</w:t>
      </w:r>
      <w:r>
        <w:t>,</w:t>
      </w:r>
      <w:r w:rsidRPr="00AB24C0">
        <w:t xml:space="preserve">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w:t>
      </w:r>
      <w:r w:rsidRPr="00AB24C0">
        <w:lastRenderedPageBreak/>
        <w:t>included under another department, are hereby transferred to and incorporated in and shall be administered as part of the Department of Public Health.</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6_sub_B_126c9dd66" w:id="105"/>
      <w:r w:rsidRPr="00AB24C0">
        <w:t>B</w:t>
      </w:r>
      <w:bookmarkEnd w:id="105"/>
      <w:r w:rsidRPr="00AB24C0">
        <w:t>.</w:t>
      </w:r>
      <w:r w:rsidRPr="00AB24C0">
        <w:tab/>
      </w:r>
      <w:bookmarkStart w:name="dl_833c50361" w:id="106"/>
      <w:r>
        <w:t xml:space="preserve"> </w:t>
      </w:r>
      <w:r w:rsidRPr="00AB24C0">
        <w:t>C</w:t>
      </w:r>
      <w:bookmarkEnd w:id="106"/>
      <w:r w:rsidRPr="00AB24C0">
        <w:t>hapter 30, Title 1 of the S.C. Code is amended by adding:</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r>
      <w:bookmarkStart w:name="ns_T1C30N140_eee4c88c0" w:id="107"/>
      <w:r w:rsidRPr="00AB24C0">
        <w:t>S</w:t>
      </w:r>
      <w:bookmarkEnd w:id="107"/>
      <w:r w:rsidRPr="00AB24C0">
        <w:t>ection 1</w:t>
      </w:r>
      <w:r w:rsidRPr="00AB24C0">
        <w:noBreakHyphen/>
        <w:t>30</w:t>
      </w:r>
      <w:r w:rsidRPr="00AB24C0">
        <w:noBreakHyphen/>
        <w:t>140. There is hereby created, within the executive branch of the state government, the Department of Environmental Services, headed by a director appointed by the Governor pursuant to Section 48</w:t>
      </w:r>
      <w:r w:rsidRPr="00AB24C0">
        <w:noBreakHyphen/>
        <w:t>6</w:t>
      </w:r>
      <w:r w:rsidRPr="00AB24C0">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w:t>
      </w:r>
      <w:r>
        <w:t>,</w:t>
      </w:r>
      <w:r w:rsidRPr="00AB24C0">
        <w:t xml:space="preserve">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rsidR="00A978E1" w:rsidP="00A978E1" w:rsidRDefault="00A978E1">
      <w:pPr>
        <w:pStyle w:val="sccodifiedsection"/>
      </w:pPr>
    </w:p>
    <w:p w:rsidRPr="00E953F7" w:rsidR="00A978E1" w:rsidP="00A978E1" w:rsidRDefault="00A978E1">
      <w:pPr>
        <w:pStyle w:val="sccodifiedsection"/>
        <w:rPr>
          <w:b/>
          <w:bCs/>
        </w:rPr>
      </w:pPr>
      <w:r w:rsidRPr="00E953F7">
        <w:rPr>
          <w:b/>
          <w:bCs/>
        </w:rPr>
        <w:t>South Carolina Veteran</w:t>
      </w:r>
      <w:r>
        <w:rPr>
          <w:b/>
          <w:bCs/>
        </w:rPr>
        <w:t>s</w:t>
      </w:r>
      <w:r w:rsidRPr="00E953F7">
        <w:rPr>
          <w:b/>
          <w:bCs/>
        </w:rPr>
        <w:t xml:space="preserve"> Homes</w:t>
      </w:r>
    </w:p>
    <w:p w:rsidRPr="00AB24C0" w:rsidR="00A978E1" w:rsidP="00A978E1" w:rsidRDefault="00A978E1">
      <w:pPr>
        <w:pStyle w:val="sccodifiedsection"/>
      </w:pPr>
    </w:p>
    <w:p w:rsidRPr="00AB24C0" w:rsidR="00A978E1" w:rsidP="00A978E1" w:rsidRDefault="00A978E1">
      <w:pPr>
        <w:pStyle w:val="sccodifiedsection"/>
      </w:pPr>
      <w:r w:rsidRPr="00AB24C0">
        <w:t>SECTION 8.</w:t>
      </w:r>
      <w:r w:rsidRPr="00AB24C0">
        <w:tab/>
        <w:t>Chapter 11, Title 25 of the S.C. Code is amended by adding:</w:t>
      </w:r>
    </w:p>
    <w:p w:rsidRPr="00AB24C0" w:rsidR="00A978E1" w:rsidP="00A978E1" w:rsidRDefault="00A978E1">
      <w:pPr>
        <w:pStyle w:val="sccodifiedsection"/>
      </w:pPr>
    </w:p>
    <w:p w:rsidRPr="00AB24C0" w:rsidR="00A978E1" w:rsidP="00A978E1" w:rsidRDefault="00A978E1">
      <w:pPr>
        <w:pStyle w:val="sccodifiedsection"/>
        <w:jc w:val="center"/>
      </w:pPr>
      <w:r w:rsidRPr="00AB24C0">
        <w:t>Article 7</w:t>
      </w:r>
    </w:p>
    <w:p w:rsidRPr="00AB24C0" w:rsidR="00A978E1" w:rsidP="00A978E1" w:rsidRDefault="00A978E1">
      <w:pPr>
        <w:pStyle w:val="sccodifiedsection"/>
        <w:jc w:val="center"/>
      </w:pPr>
    </w:p>
    <w:p w:rsidRPr="00AB24C0" w:rsidR="00A978E1" w:rsidP="00A978E1" w:rsidRDefault="00A978E1">
      <w:pPr>
        <w:pStyle w:val="sccodifiedsection"/>
        <w:jc w:val="center"/>
      </w:pPr>
      <w:r w:rsidRPr="00AB24C0">
        <w:t>South Carolina Veteran</w:t>
      </w:r>
      <w:r>
        <w:t>s</w:t>
      </w:r>
      <w:r w:rsidRPr="00AB24C0">
        <w:t xml:space="preserve"> Homes</w:t>
      </w:r>
    </w:p>
    <w:p w:rsidRPr="00AB24C0" w:rsidR="00A978E1" w:rsidP="00A978E1" w:rsidRDefault="00A978E1">
      <w:pPr>
        <w:pStyle w:val="sccodifiedsection"/>
      </w:pPr>
    </w:p>
    <w:p w:rsidRPr="00AB24C0" w:rsidR="00A978E1" w:rsidP="00A978E1" w:rsidRDefault="00A978E1">
      <w:pPr>
        <w:pStyle w:val="sccodifiedsection"/>
      </w:pPr>
      <w:r w:rsidRPr="00AB24C0">
        <w:lastRenderedPageBreak/>
        <w:tab/>
        <w:t>Section 25-11-710. The Department of Veterans' Affairs, in mutual agreement with the authorities of the United States Veterans Administration, may establish and operate South Carolina veterans homes to provide treatment for South Carolina veterans who require long</w:t>
      </w:r>
      <w:r>
        <w:t>-</w:t>
      </w:r>
      <w:r w:rsidRPr="00AB24C0">
        <w:t>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rsidRPr="00AB24C0" w:rsidR="00A978E1" w:rsidP="00A978E1" w:rsidRDefault="00A978E1">
      <w:pPr>
        <w:pStyle w:val="sccodifiedsection"/>
      </w:pPr>
    </w:p>
    <w:p w:rsidRPr="00AB24C0" w:rsidR="00A978E1" w:rsidP="00A978E1" w:rsidRDefault="00A978E1">
      <w:pPr>
        <w:pStyle w:val="sccodifiedsection"/>
      </w:pPr>
      <w:r w:rsidRPr="00AB24C0">
        <w:tab/>
        <w:t>Section 25-11-720. For the purpose of Section 25</w:t>
      </w:r>
      <w:r>
        <w:noBreakHyphen/>
      </w:r>
      <w:r w:rsidRPr="00AB24C0">
        <w:t>11</w:t>
      </w:r>
      <w:r>
        <w:noBreakHyphen/>
      </w:r>
      <w:r w:rsidRPr="00AB24C0">
        <w:t xml:space="preserve">710, </w:t>
      </w:r>
      <w:r>
        <w:t>“</w:t>
      </w:r>
      <w:r w:rsidRPr="00AB24C0">
        <w:t>South Carolina veterans</w:t>
      </w:r>
      <w:r>
        <w:t>”</w:t>
      </w:r>
      <w:r w:rsidRPr="00AB24C0">
        <w:t xml:space="preserve"> means any ex service South Carolina citizen who was discharged under other than dishonorable conditions and who served in any branch of the military or naval service of the United States.</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Food Safety, Department of Agriculture</w:t>
      </w:r>
    </w:p>
    <w:p w:rsidRPr="00AB24C0" w:rsidR="00A978E1" w:rsidP="00A978E1" w:rsidRDefault="00A978E1">
      <w:pPr>
        <w:pStyle w:val="sccodifiedsection"/>
      </w:pPr>
    </w:p>
    <w:p w:rsidRPr="00AB24C0" w:rsidR="00A978E1" w:rsidP="00A978E1" w:rsidRDefault="00A978E1">
      <w:pPr>
        <w:pStyle w:val="scdirectionallanguage"/>
      </w:pPr>
      <w:r w:rsidRPr="00AB24C0">
        <w:t xml:space="preserve">SECTION </w:t>
      </w:r>
      <w:r>
        <w:t>9</w:t>
      </w:r>
      <w:r w:rsidRPr="00AB24C0">
        <w:t>.</w:t>
      </w:r>
      <w:r w:rsidRPr="00AB24C0">
        <w:tab/>
      </w:r>
      <w:bookmarkStart w:name="dl_974f78bff" w:id="108"/>
      <w:r w:rsidRPr="00AB24C0">
        <w:t>T</w:t>
      </w:r>
      <w:bookmarkEnd w:id="108"/>
      <w:r w:rsidRPr="00AB24C0">
        <w:t>itle 46 of the S.C. Code is amended by adding:</w:t>
      </w:r>
    </w:p>
    <w:p w:rsidRPr="00AB24C0" w:rsidR="00A978E1" w:rsidP="00A978E1" w:rsidRDefault="00A978E1">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line="330" w:lineRule="atLeast"/>
        <w:jc w:val="both"/>
      </w:pPr>
      <w:r w:rsidRPr="00AB24C0">
        <w:t> </w:t>
      </w:r>
    </w:p>
    <w:p w:rsidRPr="00AB24C0" w:rsidR="00A978E1" w:rsidP="00A978E1" w:rsidRDefault="00A978E1">
      <w:pPr>
        <w:pStyle w:val="scnewcodesection"/>
        <w:jc w:val="center"/>
      </w:pPr>
      <w:r w:rsidRPr="00AB24C0">
        <w:t>CHAPTER 57</w:t>
      </w:r>
    </w:p>
    <w:p w:rsidRPr="00AB24C0" w:rsidR="00A978E1" w:rsidP="00A978E1" w:rsidRDefault="00A978E1">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line="330" w:lineRule="atLeast"/>
        <w:jc w:val="center"/>
      </w:pPr>
    </w:p>
    <w:p w:rsidRPr="00AB24C0" w:rsidR="00A978E1" w:rsidP="00A978E1" w:rsidRDefault="00A978E1">
      <w:pPr>
        <w:pStyle w:val="scnewcodesection"/>
        <w:jc w:val="center"/>
      </w:pPr>
      <w:bookmarkStart w:name="up_ab2b43511" w:id="109"/>
      <w:r w:rsidRPr="00AB24C0">
        <w:t>F</w:t>
      </w:r>
      <w:bookmarkEnd w:id="109"/>
      <w:r w:rsidRPr="00AB24C0">
        <w:t>ood Safety</w:t>
      </w:r>
    </w:p>
    <w:p w:rsidRPr="00AB24C0" w:rsidR="00A978E1" w:rsidP="00A978E1" w:rsidRDefault="00A978E1">
      <w:pPr>
        <w:pStyle w:val="scemptylin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line="330" w:lineRule="atLeast"/>
        <w:jc w:val="both"/>
      </w:pPr>
    </w:p>
    <w:p w:rsidRPr="00AB24C0" w:rsidR="00A978E1" w:rsidP="00A978E1" w:rsidRDefault="00A978E1">
      <w:pPr>
        <w:pStyle w:val="scnewcodesection"/>
      </w:pPr>
      <w:r w:rsidRPr="00AB24C0">
        <w:tab/>
        <w:t>Section 46-57-10. The Department of Agriculture shall administer and enforce the provisions contained in this chapter.</w:t>
      </w:r>
    </w:p>
    <w:p w:rsidRPr="00AB24C0" w:rsidR="00A978E1" w:rsidP="00A978E1" w:rsidRDefault="00A978E1">
      <w:pPr>
        <w:pStyle w:val="scnewcodesection"/>
      </w:pPr>
    </w:p>
    <w:p w:rsidRPr="00AB24C0" w:rsidR="00A978E1" w:rsidP="00A978E1" w:rsidRDefault="00A978E1">
      <w:pPr>
        <w:pStyle w:val="scnewcodesection"/>
      </w:pPr>
      <w:r w:rsidRPr="00AB24C0">
        <w:lastRenderedPageBreak/>
        <w:tab/>
        <w:t>Section 46-57-20. (A) For the purposes of this section:</w:t>
      </w:r>
    </w:p>
    <w:p w:rsidRPr="00AB24C0" w:rsidR="00A978E1" w:rsidP="00A978E1" w:rsidRDefault="00A978E1">
      <w:pPr>
        <w:pStyle w:val="scnewcodesection"/>
      </w:pPr>
      <w:r w:rsidRPr="00AB24C0">
        <w:tab/>
      </w:r>
      <w:r w:rsidRPr="00AB24C0">
        <w:tab/>
      </w:r>
      <w:bookmarkStart w:name="ss_T46C57N20S1_lv1_108b5472b" w:id="110"/>
      <w:r w:rsidRPr="00AB24C0">
        <w:t>(</w:t>
      </w:r>
      <w:bookmarkEnd w:id="110"/>
      <w:r w:rsidRPr="00AB24C0">
        <w:t>1) “Home</w:t>
      </w:r>
      <w:r>
        <w:noBreakHyphen/>
      </w:r>
      <w:r w:rsidRPr="00AB24C0">
        <w:t>based food production operation” means an individual, operating out of the individual's dwelling, who prepares, processes, packages, stores, and distributes nonpotentially hazardous foods for sale directly to a person.</w:t>
      </w:r>
    </w:p>
    <w:p w:rsidRPr="00AB24C0" w:rsidR="00A978E1" w:rsidP="00A978E1" w:rsidRDefault="00A978E1">
      <w:pPr>
        <w:pStyle w:val="scnewcodesection"/>
      </w:pPr>
      <w:r w:rsidRPr="00AB24C0">
        <w:tab/>
      </w:r>
      <w:r w:rsidRPr="00AB24C0">
        <w:tab/>
      </w:r>
      <w:bookmarkStart w:name="ss_T46C57N20S2_lv1_506901e68" w:id="111"/>
      <w:r w:rsidRPr="00AB24C0">
        <w:t>(</w:t>
      </w:r>
      <w:bookmarkEnd w:id="111"/>
      <w:r w:rsidRPr="00AB24C0">
        <w:t>2) “Nonpotentially hazardous foods” means candy and baked goods that are not potentially hazardous foods.</w:t>
      </w:r>
    </w:p>
    <w:p w:rsidRPr="00AB24C0" w:rsidR="00A978E1" w:rsidP="00A978E1" w:rsidRDefault="00A978E1">
      <w:pPr>
        <w:pStyle w:val="scnewcodesection"/>
      </w:pPr>
      <w:r w:rsidRPr="00AB24C0">
        <w:tab/>
      </w:r>
      <w:r w:rsidRPr="00AB24C0">
        <w:tab/>
      </w:r>
      <w:bookmarkStart w:name="ss_T46C57N20S3_lv1_b92687395" w:id="112"/>
      <w:r w:rsidRPr="00AB24C0">
        <w:t>(</w:t>
      </w:r>
      <w:bookmarkEnd w:id="112"/>
      <w:r w:rsidRPr="00AB24C0">
        <w:t>3) “Person” means an individual consumer.</w:t>
      </w:r>
    </w:p>
    <w:p w:rsidRPr="00AB24C0" w:rsidR="00A978E1" w:rsidP="00A978E1" w:rsidRDefault="00A978E1">
      <w:pPr>
        <w:pStyle w:val="scnewcodesection"/>
      </w:pPr>
      <w:r w:rsidRPr="00AB24C0">
        <w:tab/>
      </w:r>
      <w:r w:rsidRPr="00AB24C0">
        <w:tab/>
      </w:r>
      <w:bookmarkStart w:name="ss_T46C57N20S4_lv1_87c83ee2e" w:id="113"/>
      <w:r w:rsidRPr="00AB24C0">
        <w:t>(</w:t>
      </w:r>
      <w:bookmarkEnd w:id="113"/>
      <w:r w:rsidRPr="00AB24C0">
        <w:t>4) “Potentially hazardous foods” means:</w:t>
      </w:r>
    </w:p>
    <w:p w:rsidRPr="00AB24C0" w:rsidR="00A978E1" w:rsidP="00A978E1" w:rsidRDefault="00A978E1">
      <w:pPr>
        <w:pStyle w:val="scnewcodesection"/>
      </w:pPr>
      <w:r w:rsidRPr="00AB24C0">
        <w:tab/>
      </w:r>
      <w:r w:rsidRPr="00AB24C0">
        <w:tab/>
      </w:r>
      <w:r w:rsidRPr="00AB24C0">
        <w:tab/>
      </w:r>
      <w:bookmarkStart w:name="ss_T46C57N20Sa_lv2_a813d3550" w:id="114"/>
      <w:r w:rsidRPr="00AB24C0">
        <w:t>(</w:t>
      </w:r>
      <w:bookmarkEnd w:id="114"/>
      <w:r w:rsidRPr="00AB24C0">
        <w:t>a) an animal food that is raw or heat treated, a plant food that is heat treated or consists of raw seed sprouts, cut melons, cut leafy greens, cut tomatoes</w:t>
      </w:r>
      <w:r>
        <w:t>,</w:t>
      </w:r>
      <w:r w:rsidRPr="00AB24C0">
        <w:t xml:space="preserve"> or mixtures of cut tomatoes not modified to prevent microorganism growth or toxin formation, or garlic in oil mixtures not modified to prevent microorganism growth or toxin formation;</w:t>
      </w:r>
    </w:p>
    <w:p w:rsidRPr="00AB24C0" w:rsidR="00A978E1" w:rsidP="00A978E1" w:rsidRDefault="00A978E1">
      <w:pPr>
        <w:pStyle w:val="scnewcodesection"/>
      </w:pPr>
      <w:r w:rsidRPr="00AB24C0">
        <w:tab/>
      </w:r>
      <w:r w:rsidRPr="00AB24C0">
        <w:tab/>
      </w:r>
      <w:r w:rsidRPr="00AB24C0">
        <w:tab/>
      </w:r>
      <w:bookmarkStart w:name="ss_T46C57N20Sb_lv2_d4a0e0e0b" w:id="115"/>
      <w:r w:rsidRPr="00AB24C0">
        <w:t>(</w:t>
      </w:r>
      <w:bookmarkEnd w:id="115"/>
      <w:r w:rsidRPr="00AB24C0">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6357" w:type="dxa"/>
        <w:tblCellMar>
          <w:left w:w="0" w:type="dxa"/>
          <w:right w:w="0" w:type="dxa"/>
        </w:tblCellMar>
        <w:tblLook w:val="04A0" w:firstRow="1" w:lastRow="0" w:firstColumn="1" w:lastColumn="0" w:noHBand="0" w:noVBand="1"/>
      </w:tblPr>
      <w:tblGrid>
        <w:gridCol w:w="810"/>
        <w:gridCol w:w="97"/>
        <w:gridCol w:w="1343"/>
        <w:gridCol w:w="93"/>
        <w:gridCol w:w="1167"/>
        <w:gridCol w:w="90"/>
        <w:gridCol w:w="450"/>
        <w:gridCol w:w="84"/>
        <w:gridCol w:w="1068"/>
        <w:gridCol w:w="84"/>
        <w:gridCol w:w="987"/>
        <w:gridCol w:w="84"/>
      </w:tblGrid>
      <w:tr w:rsidRPr="00AB24C0" w:rsidR="00A978E1" w:rsidTr="00670BC9">
        <w:trPr>
          <w:gridAfter w:val="1"/>
          <w:wAfter w:w="84" w:type="dxa"/>
        </w:trPr>
        <w:tc>
          <w:tcPr>
            <w:tcW w:w="810" w:type="dxa"/>
            <w:tcMar>
              <w:top w:w="0" w:type="dxa"/>
              <w:left w:w="108" w:type="dxa"/>
              <w:bottom w:w="0" w:type="dxa"/>
              <w:right w:w="108" w:type="dxa"/>
            </w:tcMar>
            <w:hideMark/>
          </w:tcPr>
          <w:p w:rsidRPr="00AB24C0" w:rsidR="00A978E1" w:rsidP="00670BC9" w:rsidRDefault="00A978E1">
            <w:pPr>
              <w:pStyle w:val="scnewcodesection"/>
            </w:pPr>
            <w:r w:rsidRPr="00AB24C0">
              <w:t> </w:t>
            </w:r>
          </w:p>
        </w:tc>
        <w:tc>
          <w:tcPr>
            <w:tcW w:w="1440" w:type="dxa"/>
            <w:gridSpan w:val="2"/>
            <w:tcMar>
              <w:top w:w="0" w:type="dxa"/>
              <w:left w:w="108" w:type="dxa"/>
              <w:bottom w:w="0" w:type="dxa"/>
              <w:right w:w="108" w:type="dxa"/>
            </w:tcMar>
            <w:hideMark/>
          </w:tcPr>
          <w:p w:rsidRPr="00AB24C0" w:rsidR="00A978E1" w:rsidP="00670BC9" w:rsidRDefault="00A978E1">
            <w:pPr>
              <w:pStyle w:val="scnewcodesection"/>
            </w:pPr>
            <w:r w:rsidRPr="00AB24C0">
              <w:t>Aw values</w:t>
            </w:r>
          </w:p>
        </w:tc>
        <w:tc>
          <w:tcPr>
            <w:tcW w:w="1260"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540"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1152" w:type="dxa"/>
            <w:gridSpan w:val="2"/>
            <w:tcMar>
              <w:top w:w="0" w:type="dxa"/>
              <w:left w:w="108" w:type="dxa"/>
              <w:bottom w:w="0" w:type="dxa"/>
              <w:right w:w="108" w:type="dxa"/>
            </w:tcMar>
            <w:hideMark/>
          </w:tcPr>
          <w:p w:rsidRPr="00AB24C0" w:rsidR="00A978E1" w:rsidP="00670BC9" w:rsidRDefault="00A978E1">
            <w:pPr>
              <w:pStyle w:val="scnewcodesection"/>
            </w:pPr>
            <w:r w:rsidRPr="00AB24C0">
              <w:t>pH values</w:t>
            </w:r>
          </w:p>
        </w:tc>
        <w:tc>
          <w:tcPr>
            <w:tcW w:w="1071"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r>
      <w:tr w:rsidRPr="00AB24C0" w:rsidR="00A978E1" w:rsidTr="00670BC9">
        <w:tc>
          <w:tcPr>
            <w:tcW w:w="907"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1436"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1257" w:type="dxa"/>
            <w:gridSpan w:val="2"/>
            <w:tcMar>
              <w:top w:w="0" w:type="dxa"/>
              <w:left w:w="108" w:type="dxa"/>
              <w:bottom w:w="0" w:type="dxa"/>
              <w:right w:w="108" w:type="dxa"/>
            </w:tcMar>
            <w:hideMark/>
          </w:tcPr>
          <w:p w:rsidRPr="00AB24C0" w:rsidR="00A978E1" w:rsidP="00670BC9" w:rsidRDefault="00A978E1">
            <w:pPr>
              <w:pStyle w:val="scnewcodesection"/>
            </w:pPr>
            <w:r w:rsidRPr="00AB24C0">
              <w:t>4.6 or</w:t>
            </w:r>
            <w:r>
              <w:t xml:space="preserve"> </w:t>
            </w:r>
            <w:r w:rsidRPr="00AB24C0">
              <w:t>less</w:t>
            </w:r>
          </w:p>
        </w:tc>
        <w:tc>
          <w:tcPr>
            <w:tcW w:w="534"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1152" w:type="dxa"/>
            <w:gridSpan w:val="2"/>
            <w:tcMar>
              <w:top w:w="0" w:type="dxa"/>
              <w:left w:w="108" w:type="dxa"/>
              <w:bottom w:w="0" w:type="dxa"/>
              <w:right w:w="108" w:type="dxa"/>
            </w:tcMar>
            <w:hideMark/>
          </w:tcPr>
          <w:p w:rsidRPr="00AB24C0" w:rsidR="00A978E1" w:rsidP="00670BC9" w:rsidRDefault="00A978E1">
            <w:pPr>
              <w:pStyle w:val="scnewcodesection"/>
            </w:pPr>
            <w:r w:rsidRPr="00AB24C0">
              <w:t>&gt; 4.6 - 5.6</w:t>
            </w:r>
          </w:p>
        </w:tc>
        <w:tc>
          <w:tcPr>
            <w:tcW w:w="1071" w:type="dxa"/>
            <w:gridSpan w:val="2"/>
            <w:tcMar>
              <w:top w:w="0" w:type="dxa"/>
              <w:left w:w="108" w:type="dxa"/>
              <w:bottom w:w="0" w:type="dxa"/>
              <w:right w:w="108" w:type="dxa"/>
            </w:tcMar>
            <w:hideMark/>
          </w:tcPr>
          <w:p w:rsidRPr="00AB24C0" w:rsidR="00A978E1" w:rsidP="00670BC9" w:rsidRDefault="00A978E1">
            <w:pPr>
              <w:pStyle w:val="scnewcodesection"/>
            </w:pPr>
            <w:r w:rsidRPr="00AB24C0">
              <w:t>&gt; 5.6</w:t>
            </w:r>
          </w:p>
        </w:tc>
      </w:tr>
      <w:tr w:rsidRPr="00AB24C0" w:rsidR="00A978E1" w:rsidTr="00670BC9">
        <w:tc>
          <w:tcPr>
            <w:tcW w:w="907" w:type="dxa"/>
            <w:gridSpan w:val="2"/>
            <w:tcMar>
              <w:top w:w="0" w:type="dxa"/>
              <w:left w:w="108" w:type="dxa"/>
              <w:bottom w:w="0" w:type="dxa"/>
              <w:right w:w="108" w:type="dxa"/>
            </w:tcMar>
            <w:hideMark/>
          </w:tcPr>
          <w:p w:rsidRPr="00AB24C0" w:rsidR="00A978E1" w:rsidP="00670BC9" w:rsidRDefault="00A978E1">
            <w:pPr>
              <w:pStyle w:val="scnewcodesection"/>
            </w:pPr>
            <w:r w:rsidRPr="00AB24C0">
              <w:t>(1)</w:t>
            </w:r>
          </w:p>
        </w:tc>
        <w:tc>
          <w:tcPr>
            <w:tcW w:w="1436" w:type="dxa"/>
            <w:gridSpan w:val="2"/>
            <w:tcMar>
              <w:top w:w="0" w:type="dxa"/>
              <w:left w:w="108" w:type="dxa"/>
              <w:bottom w:w="0" w:type="dxa"/>
              <w:right w:w="108" w:type="dxa"/>
            </w:tcMar>
            <w:hideMark/>
          </w:tcPr>
          <w:p w:rsidRPr="00AB24C0" w:rsidR="00A978E1" w:rsidP="00670BC9" w:rsidRDefault="00A978E1">
            <w:pPr>
              <w:pStyle w:val="scnewcodesection"/>
            </w:pPr>
            <w:r w:rsidRPr="00AB24C0">
              <w:t>&lt; 0.92</w:t>
            </w:r>
          </w:p>
        </w:tc>
        <w:tc>
          <w:tcPr>
            <w:tcW w:w="1257" w:type="dxa"/>
            <w:gridSpan w:val="2"/>
            <w:tcMar>
              <w:top w:w="0" w:type="dxa"/>
              <w:left w:w="108" w:type="dxa"/>
              <w:bottom w:w="0" w:type="dxa"/>
              <w:right w:w="108" w:type="dxa"/>
            </w:tcMar>
            <w:hideMark/>
          </w:tcPr>
          <w:p w:rsidRPr="00AB24C0" w:rsidR="00A978E1" w:rsidP="00670BC9" w:rsidRDefault="00A978E1">
            <w:pPr>
              <w:pStyle w:val="scnewcodesection"/>
            </w:pPr>
            <w:r w:rsidRPr="00AB24C0">
              <w:t>non-PHF</w:t>
            </w:r>
          </w:p>
        </w:tc>
        <w:tc>
          <w:tcPr>
            <w:tcW w:w="534"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1152" w:type="dxa"/>
            <w:gridSpan w:val="2"/>
            <w:tcMar>
              <w:top w:w="0" w:type="dxa"/>
              <w:left w:w="108" w:type="dxa"/>
              <w:bottom w:w="0" w:type="dxa"/>
              <w:right w:w="108" w:type="dxa"/>
            </w:tcMar>
            <w:hideMark/>
          </w:tcPr>
          <w:p w:rsidRPr="00AB24C0" w:rsidR="00A978E1" w:rsidP="00670BC9" w:rsidRDefault="00A978E1">
            <w:pPr>
              <w:pStyle w:val="scnewcodesection"/>
            </w:pPr>
            <w:r w:rsidRPr="00AB24C0">
              <w:t>non-PHF</w:t>
            </w:r>
          </w:p>
        </w:tc>
        <w:tc>
          <w:tcPr>
            <w:tcW w:w="1071" w:type="dxa"/>
            <w:gridSpan w:val="2"/>
            <w:tcMar>
              <w:top w:w="0" w:type="dxa"/>
              <w:left w:w="108" w:type="dxa"/>
              <w:bottom w:w="0" w:type="dxa"/>
              <w:right w:w="108" w:type="dxa"/>
            </w:tcMar>
            <w:hideMark/>
          </w:tcPr>
          <w:p w:rsidRPr="00AB24C0" w:rsidR="00A978E1" w:rsidP="00670BC9" w:rsidRDefault="00A978E1">
            <w:pPr>
              <w:pStyle w:val="scnewcodesection"/>
            </w:pPr>
            <w:r w:rsidRPr="00AB24C0">
              <w:t>non-PHF</w:t>
            </w:r>
          </w:p>
        </w:tc>
      </w:tr>
      <w:tr w:rsidRPr="00AB24C0" w:rsidR="00A978E1" w:rsidTr="00670BC9">
        <w:tc>
          <w:tcPr>
            <w:tcW w:w="907" w:type="dxa"/>
            <w:gridSpan w:val="2"/>
            <w:tcMar>
              <w:top w:w="0" w:type="dxa"/>
              <w:left w:w="108" w:type="dxa"/>
              <w:bottom w:w="0" w:type="dxa"/>
              <w:right w:w="108" w:type="dxa"/>
            </w:tcMar>
            <w:hideMark/>
          </w:tcPr>
          <w:p w:rsidRPr="00AB24C0" w:rsidR="00A978E1" w:rsidP="00670BC9" w:rsidRDefault="00A978E1">
            <w:pPr>
              <w:pStyle w:val="scnewcodesection"/>
            </w:pPr>
            <w:r w:rsidRPr="00AB24C0">
              <w:t>(2)</w:t>
            </w:r>
          </w:p>
        </w:tc>
        <w:tc>
          <w:tcPr>
            <w:tcW w:w="1436" w:type="dxa"/>
            <w:gridSpan w:val="2"/>
            <w:tcMar>
              <w:top w:w="0" w:type="dxa"/>
              <w:left w:w="108" w:type="dxa"/>
              <w:bottom w:w="0" w:type="dxa"/>
              <w:right w:w="108" w:type="dxa"/>
            </w:tcMar>
            <w:hideMark/>
          </w:tcPr>
          <w:p w:rsidRPr="00AB24C0" w:rsidR="00A978E1" w:rsidP="00670BC9" w:rsidRDefault="00A978E1">
            <w:pPr>
              <w:pStyle w:val="scnewcodesection"/>
            </w:pPr>
            <w:r w:rsidRPr="00AB24C0">
              <w:t>&gt; 0.92 - 0.95</w:t>
            </w:r>
          </w:p>
        </w:tc>
        <w:tc>
          <w:tcPr>
            <w:tcW w:w="1257" w:type="dxa"/>
            <w:gridSpan w:val="2"/>
            <w:tcMar>
              <w:top w:w="0" w:type="dxa"/>
              <w:left w:w="108" w:type="dxa"/>
              <w:bottom w:w="0" w:type="dxa"/>
              <w:right w:w="108" w:type="dxa"/>
            </w:tcMar>
            <w:hideMark/>
          </w:tcPr>
          <w:p w:rsidRPr="00AB24C0" w:rsidR="00A978E1" w:rsidP="00670BC9" w:rsidRDefault="00A978E1">
            <w:pPr>
              <w:pStyle w:val="scnewcodesection"/>
            </w:pPr>
            <w:r w:rsidRPr="00AB24C0">
              <w:t>non-PHF</w:t>
            </w:r>
          </w:p>
        </w:tc>
        <w:tc>
          <w:tcPr>
            <w:tcW w:w="534"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1152" w:type="dxa"/>
            <w:gridSpan w:val="2"/>
            <w:tcMar>
              <w:top w:w="0" w:type="dxa"/>
              <w:left w:w="108" w:type="dxa"/>
              <w:bottom w:w="0" w:type="dxa"/>
              <w:right w:w="108" w:type="dxa"/>
            </w:tcMar>
            <w:hideMark/>
          </w:tcPr>
          <w:p w:rsidRPr="00AB24C0" w:rsidR="00A978E1" w:rsidP="00670BC9" w:rsidRDefault="00A978E1">
            <w:pPr>
              <w:pStyle w:val="scnewcodesection"/>
            </w:pPr>
            <w:r w:rsidRPr="00AB24C0">
              <w:t>non-PHF</w:t>
            </w:r>
          </w:p>
        </w:tc>
        <w:tc>
          <w:tcPr>
            <w:tcW w:w="1071" w:type="dxa"/>
            <w:gridSpan w:val="2"/>
            <w:tcMar>
              <w:top w:w="0" w:type="dxa"/>
              <w:left w:w="108" w:type="dxa"/>
              <w:bottom w:w="0" w:type="dxa"/>
              <w:right w:w="108" w:type="dxa"/>
            </w:tcMar>
            <w:hideMark/>
          </w:tcPr>
          <w:p w:rsidRPr="00AB24C0" w:rsidR="00A978E1" w:rsidP="00670BC9" w:rsidRDefault="00A978E1">
            <w:pPr>
              <w:pStyle w:val="scnewcodesection"/>
            </w:pPr>
            <w:r w:rsidRPr="00AB24C0">
              <w:t>PHF</w:t>
            </w:r>
          </w:p>
        </w:tc>
      </w:tr>
      <w:tr w:rsidRPr="00AB24C0" w:rsidR="00A978E1" w:rsidTr="00670BC9">
        <w:tc>
          <w:tcPr>
            <w:tcW w:w="907" w:type="dxa"/>
            <w:gridSpan w:val="2"/>
            <w:tcMar>
              <w:top w:w="0" w:type="dxa"/>
              <w:left w:w="108" w:type="dxa"/>
              <w:bottom w:w="0" w:type="dxa"/>
              <w:right w:w="108" w:type="dxa"/>
            </w:tcMar>
            <w:hideMark/>
          </w:tcPr>
          <w:p w:rsidRPr="00AB24C0" w:rsidR="00A978E1" w:rsidP="00670BC9" w:rsidRDefault="00A978E1">
            <w:pPr>
              <w:pStyle w:val="scnewcodesection"/>
            </w:pPr>
            <w:r w:rsidRPr="00AB24C0">
              <w:t>(3)</w:t>
            </w:r>
          </w:p>
        </w:tc>
        <w:tc>
          <w:tcPr>
            <w:tcW w:w="1436" w:type="dxa"/>
            <w:gridSpan w:val="2"/>
            <w:tcMar>
              <w:top w:w="0" w:type="dxa"/>
              <w:left w:w="108" w:type="dxa"/>
              <w:bottom w:w="0" w:type="dxa"/>
              <w:right w:w="108" w:type="dxa"/>
            </w:tcMar>
            <w:hideMark/>
          </w:tcPr>
          <w:p w:rsidRPr="00AB24C0" w:rsidR="00A978E1" w:rsidP="00670BC9" w:rsidRDefault="00A978E1">
            <w:pPr>
              <w:pStyle w:val="scnewcodesection"/>
            </w:pPr>
            <w:r w:rsidRPr="00AB24C0">
              <w:t>&gt; 0.95</w:t>
            </w:r>
          </w:p>
        </w:tc>
        <w:tc>
          <w:tcPr>
            <w:tcW w:w="1257" w:type="dxa"/>
            <w:gridSpan w:val="2"/>
            <w:tcMar>
              <w:top w:w="0" w:type="dxa"/>
              <w:left w:w="108" w:type="dxa"/>
              <w:bottom w:w="0" w:type="dxa"/>
              <w:right w:w="108" w:type="dxa"/>
            </w:tcMar>
            <w:hideMark/>
          </w:tcPr>
          <w:p w:rsidRPr="00AB24C0" w:rsidR="00A978E1" w:rsidP="00670BC9" w:rsidRDefault="00A978E1">
            <w:pPr>
              <w:pStyle w:val="scnewcodesection"/>
            </w:pPr>
            <w:r w:rsidRPr="00AB24C0">
              <w:t>non-PHF</w:t>
            </w:r>
          </w:p>
        </w:tc>
        <w:tc>
          <w:tcPr>
            <w:tcW w:w="534" w:type="dxa"/>
            <w:gridSpan w:val="2"/>
            <w:tcMar>
              <w:top w:w="0" w:type="dxa"/>
              <w:left w:w="108" w:type="dxa"/>
              <w:bottom w:w="0" w:type="dxa"/>
              <w:right w:w="108" w:type="dxa"/>
            </w:tcMar>
            <w:hideMark/>
          </w:tcPr>
          <w:p w:rsidRPr="00AB24C0" w:rsidR="00A978E1" w:rsidP="00670BC9" w:rsidRDefault="00A978E1">
            <w:pPr>
              <w:pStyle w:val="scnewcodesection"/>
            </w:pPr>
            <w:r w:rsidRPr="00AB24C0">
              <w:t> </w:t>
            </w:r>
          </w:p>
        </w:tc>
        <w:tc>
          <w:tcPr>
            <w:tcW w:w="1152" w:type="dxa"/>
            <w:gridSpan w:val="2"/>
            <w:tcMar>
              <w:top w:w="0" w:type="dxa"/>
              <w:left w:w="108" w:type="dxa"/>
              <w:bottom w:w="0" w:type="dxa"/>
              <w:right w:w="108" w:type="dxa"/>
            </w:tcMar>
            <w:hideMark/>
          </w:tcPr>
          <w:p w:rsidRPr="00AB24C0" w:rsidR="00A978E1" w:rsidP="00670BC9" w:rsidRDefault="00A978E1">
            <w:pPr>
              <w:pStyle w:val="scnewcodesection"/>
            </w:pPr>
            <w:r w:rsidRPr="00AB24C0">
              <w:t>PHF</w:t>
            </w:r>
          </w:p>
        </w:tc>
        <w:tc>
          <w:tcPr>
            <w:tcW w:w="1071" w:type="dxa"/>
            <w:gridSpan w:val="2"/>
            <w:tcMar>
              <w:top w:w="0" w:type="dxa"/>
              <w:left w:w="108" w:type="dxa"/>
              <w:bottom w:w="0" w:type="dxa"/>
              <w:right w:w="108" w:type="dxa"/>
            </w:tcMar>
            <w:hideMark/>
          </w:tcPr>
          <w:p w:rsidRPr="00AB24C0" w:rsidR="00A978E1" w:rsidP="00670BC9" w:rsidRDefault="00A978E1">
            <w:pPr>
              <w:pStyle w:val="scnewcodesection"/>
            </w:pPr>
            <w:r w:rsidRPr="00AB24C0">
              <w:t>PHF</w:t>
            </w:r>
          </w:p>
        </w:tc>
      </w:tr>
    </w:tbl>
    <w:p w:rsidRPr="00AB24C0" w:rsidR="00A978E1" w:rsidP="00A978E1" w:rsidRDefault="00A978E1">
      <w:pPr>
        <w:pStyle w:val="scnewcodesection"/>
      </w:pPr>
    </w:p>
    <w:p w:rsidRPr="00AB24C0" w:rsidR="00A978E1" w:rsidP="00A978E1" w:rsidRDefault="00A978E1">
      <w:pPr>
        <w:pStyle w:val="scnewcodesection"/>
      </w:pPr>
      <w:bookmarkStart w:name="up_179b9c58b" w:id="116"/>
      <w:r w:rsidRPr="00AB24C0">
        <w:t>F</w:t>
      </w:r>
      <w:bookmarkEnd w:id="116"/>
      <w:r w:rsidRPr="00AB24C0">
        <w:t>oods in item (2) with a pH value greater than 5.6 and foods in item (3) with a pH value greater than 4.6 are considered potentially hazardous unless a product assessment is conducted pursuant to the 2009 Federal Drug Administration Food Code.</w:t>
      </w:r>
    </w:p>
    <w:p w:rsidRPr="00AB24C0" w:rsidR="00A978E1" w:rsidP="00A978E1" w:rsidRDefault="00A978E1">
      <w:pPr>
        <w:pStyle w:val="scnewcodesection"/>
      </w:pPr>
      <w:r w:rsidRPr="00AB24C0">
        <w:lastRenderedPageBreak/>
        <w:tab/>
      </w:r>
      <w:bookmarkStart w:name="ss_T46C57N20SB_lv3_857968bf2" w:id="117"/>
      <w:r w:rsidRPr="00AB24C0">
        <w:t>(</w:t>
      </w:r>
      <w:bookmarkEnd w:id="117"/>
      <w:r w:rsidRPr="00AB24C0">
        <w:t>B) The operator of the home</w:t>
      </w:r>
      <w:r>
        <w:noBreakHyphen/>
      </w:r>
      <w:r w:rsidRPr="00AB24C0">
        <w:t>based food production operation must take all reasonable steps to protect food items intended for sale from contamination while preparing, processing, packaging, storing, and distributing the items including, but not limited to:</w:t>
      </w:r>
    </w:p>
    <w:p w:rsidRPr="00AB24C0" w:rsidR="00A978E1" w:rsidP="00A978E1" w:rsidRDefault="00A978E1">
      <w:pPr>
        <w:pStyle w:val="scnewcodesection"/>
      </w:pPr>
      <w:r w:rsidRPr="00AB24C0">
        <w:tab/>
      </w:r>
      <w:r w:rsidRPr="00AB24C0">
        <w:tab/>
      </w:r>
      <w:bookmarkStart w:name="ss_T46C57N20S1_lv4_62a1ffa89" w:id="118"/>
      <w:r w:rsidRPr="00AB24C0">
        <w:t>(</w:t>
      </w:r>
      <w:bookmarkEnd w:id="118"/>
      <w:r w:rsidRPr="00AB24C0">
        <w:t>1) maintaining direct supervision of any person, other than the operator, engaged in the processing, preparing, packaging, or handling of food intended for sale;</w:t>
      </w:r>
    </w:p>
    <w:p w:rsidRPr="00AB24C0" w:rsidR="00A978E1" w:rsidP="00A978E1" w:rsidRDefault="00A978E1">
      <w:pPr>
        <w:pStyle w:val="scnewcodesection"/>
      </w:pPr>
      <w:r w:rsidRPr="00AB24C0">
        <w:tab/>
      </w:r>
      <w:r w:rsidRPr="00AB24C0">
        <w:tab/>
      </w:r>
      <w:bookmarkStart w:name="ss_T46C57N20S2_lv4_8c994c3bf" w:id="119"/>
      <w:r w:rsidRPr="00AB24C0">
        <w:t>(</w:t>
      </w:r>
      <w:bookmarkEnd w:id="119"/>
      <w:r w:rsidRPr="00AB24C0">
        <w:t>2) prohibiting all animals, including pets, from entering the area in the dwelling in which the home</w:t>
      </w:r>
      <w:r>
        <w:noBreakHyphen/>
      </w:r>
      <w:r w:rsidRPr="00AB24C0">
        <w:t>based food production operation is located while food items are being prepared, processed, or packaged and prohibiting these animals from having access to or coming in contact with stored food items and food items being assembled for distribution;</w:t>
      </w:r>
    </w:p>
    <w:p w:rsidRPr="00AB24C0" w:rsidR="00A978E1" w:rsidP="00A978E1" w:rsidRDefault="00A978E1">
      <w:pPr>
        <w:pStyle w:val="scnewcodesection"/>
      </w:pPr>
      <w:r w:rsidRPr="00AB24C0">
        <w:tab/>
      </w:r>
      <w:r w:rsidRPr="00AB24C0">
        <w:tab/>
      </w:r>
      <w:bookmarkStart w:name="ss_T46C57N20S3_lv4_6d09d5aa9" w:id="120"/>
      <w:r w:rsidRPr="00AB24C0">
        <w:t>(</w:t>
      </w:r>
      <w:bookmarkEnd w:id="120"/>
      <w:r w:rsidRPr="00AB24C0">
        <w:t>3) prohibiting all domestic activities in the kitchen while the home-based food production operation is processing, preparing, packaging, or handling food intended for sale;</w:t>
      </w:r>
    </w:p>
    <w:p w:rsidRPr="00AB24C0" w:rsidR="00A978E1" w:rsidP="00A978E1" w:rsidRDefault="00A978E1">
      <w:pPr>
        <w:pStyle w:val="scnewcodesection"/>
      </w:pPr>
      <w:r w:rsidRPr="00AB24C0">
        <w:tab/>
      </w:r>
      <w:r w:rsidRPr="00AB24C0">
        <w:tab/>
      </w:r>
      <w:bookmarkStart w:name="ss_T46C57N20S4_lv4_318303c0d" w:id="121"/>
      <w:r w:rsidRPr="00AB24C0">
        <w:t>(</w:t>
      </w:r>
      <w:bookmarkEnd w:id="121"/>
      <w:r w:rsidRPr="00AB24C0">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noBreakHyphen/>
      </w:r>
      <w:r w:rsidRPr="00AB24C0">
        <w:t>based food production operation; and</w:t>
      </w:r>
    </w:p>
    <w:p w:rsidRPr="00AB24C0" w:rsidR="00A978E1" w:rsidP="00A978E1" w:rsidRDefault="00A978E1">
      <w:pPr>
        <w:pStyle w:val="scnewcodesection"/>
      </w:pPr>
      <w:r w:rsidRPr="00AB24C0">
        <w:tab/>
      </w:r>
      <w:r w:rsidRPr="00AB24C0">
        <w:tab/>
      </w:r>
      <w:bookmarkStart w:name="ss_T46C57N20S5_lv4_fd2668288" w:id="122"/>
      <w:r w:rsidRPr="00AB24C0">
        <w:t>(</w:t>
      </w:r>
      <w:bookmarkEnd w:id="122"/>
      <w:r w:rsidRPr="00AB24C0">
        <w:t>5) ensuring that all people engaged in processing, preparing, packaging, or handling food intended for sale by the home</w:t>
      </w:r>
      <w:r>
        <w:noBreakHyphen/>
      </w:r>
      <w:r w:rsidRPr="00AB24C0">
        <w:t>based food production operation are knowledgeable of and follow safe food handling practices.</w:t>
      </w:r>
    </w:p>
    <w:p w:rsidRPr="00AB24C0" w:rsidR="00A978E1" w:rsidP="00A978E1" w:rsidRDefault="00A978E1">
      <w:pPr>
        <w:pStyle w:val="scnewcodesection"/>
      </w:pPr>
      <w:r w:rsidRPr="00AB24C0">
        <w:tab/>
      </w:r>
      <w:bookmarkStart w:name="ss_T46C57N20SC_lv5_556d9b734" w:id="123"/>
      <w:r w:rsidRPr="00AB24C0">
        <w:t>(</w:t>
      </w:r>
      <w:bookmarkEnd w:id="123"/>
      <w:r w:rsidRPr="00AB24C0">
        <w:t>C) Each home</w:t>
      </w:r>
      <w:r>
        <w:noBreakHyphen/>
      </w:r>
      <w:r w:rsidRPr="00AB24C0">
        <w:t>based food production operation shall maintain a clean and sanitary facility to produce nonpotentially hazardous foods including, but not limited to:</w:t>
      </w:r>
    </w:p>
    <w:p w:rsidRPr="00AB24C0" w:rsidR="00A978E1" w:rsidP="00A978E1" w:rsidRDefault="00A978E1">
      <w:pPr>
        <w:pStyle w:val="scnewcodesection"/>
      </w:pPr>
      <w:r w:rsidRPr="00AB24C0">
        <w:tab/>
      </w:r>
      <w:r w:rsidRPr="00AB24C0">
        <w:tab/>
      </w:r>
      <w:bookmarkStart w:name="ss_T46C57N20S1_lv6_61f145e9a" w:id="124"/>
      <w:r w:rsidRPr="00AB24C0">
        <w:t>(</w:t>
      </w:r>
      <w:bookmarkEnd w:id="124"/>
      <w:r w:rsidRPr="00AB24C0">
        <w:t>1) department</w:t>
      </w:r>
      <w:r>
        <w:t>-</w:t>
      </w:r>
      <w:r w:rsidRPr="00AB24C0">
        <w:t>approved water supply;</w:t>
      </w:r>
    </w:p>
    <w:p w:rsidRPr="00AB24C0" w:rsidR="00A978E1" w:rsidP="00A978E1" w:rsidRDefault="00A978E1">
      <w:pPr>
        <w:pStyle w:val="scnewcodesection"/>
      </w:pPr>
      <w:r w:rsidRPr="00AB24C0">
        <w:lastRenderedPageBreak/>
        <w:tab/>
      </w:r>
      <w:r w:rsidRPr="00AB24C0">
        <w:tab/>
      </w:r>
      <w:bookmarkStart w:name="ss_T46C57N20S2_lv6_246eaa4fa" w:id="125"/>
      <w:r w:rsidRPr="00AB24C0">
        <w:t>(</w:t>
      </w:r>
      <w:bookmarkEnd w:id="125"/>
      <w:r w:rsidRPr="00AB24C0">
        <w:t>2) a separate storage place for ingredients used in foods intended for sale;</w:t>
      </w:r>
    </w:p>
    <w:p w:rsidRPr="00AB24C0" w:rsidR="00A978E1" w:rsidP="00A978E1" w:rsidRDefault="00A978E1">
      <w:pPr>
        <w:pStyle w:val="scnewcodesection"/>
      </w:pPr>
      <w:r w:rsidRPr="00AB24C0">
        <w:tab/>
      </w:r>
      <w:r w:rsidRPr="00AB24C0">
        <w:tab/>
      </w:r>
      <w:bookmarkStart w:name="ss_T46C57N20S3_lv6_589b43e3e" w:id="126"/>
      <w:r w:rsidRPr="00AB24C0">
        <w:t>(</w:t>
      </w:r>
      <w:bookmarkEnd w:id="126"/>
      <w:r w:rsidRPr="00AB24C0">
        <w:t>3) a properly functioning refrigeration unit;</w:t>
      </w:r>
    </w:p>
    <w:p w:rsidRPr="00AB24C0" w:rsidR="00A978E1" w:rsidP="00A978E1" w:rsidRDefault="00A978E1">
      <w:pPr>
        <w:pStyle w:val="scnewcodesection"/>
      </w:pPr>
      <w:r w:rsidRPr="00AB24C0">
        <w:tab/>
      </w:r>
      <w:r w:rsidRPr="00AB24C0">
        <w:tab/>
      </w:r>
      <w:bookmarkStart w:name="ss_T46C57N20S4_lv6_e7fa30a7a" w:id="127"/>
      <w:r w:rsidRPr="00AB24C0">
        <w:t>(</w:t>
      </w:r>
      <w:bookmarkEnd w:id="127"/>
      <w:r w:rsidRPr="00AB24C0">
        <w:t>4) adequate facilities, including a sink with an adequate hot water supply to meet the demand for the cleaning and sanitization of all utensils and equipment;</w:t>
      </w:r>
    </w:p>
    <w:p w:rsidRPr="00AB24C0" w:rsidR="00A978E1" w:rsidP="00A978E1" w:rsidRDefault="00A978E1">
      <w:pPr>
        <w:pStyle w:val="scnewcodesection"/>
      </w:pPr>
      <w:r w:rsidRPr="00AB24C0">
        <w:tab/>
      </w:r>
      <w:r w:rsidRPr="00AB24C0">
        <w:tab/>
      </w:r>
      <w:bookmarkStart w:name="ss_T46C57N20S5_lv6_b1816a7b8" w:id="128"/>
      <w:r w:rsidRPr="00AB24C0">
        <w:t>(</w:t>
      </w:r>
      <w:bookmarkEnd w:id="128"/>
      <w:r w:rsidRPr="00AB24C0">
        <w:t>5) adequate facilities for the storage of utensils and equipment;</w:t>
      </w:r>
    </w:p>
    <w:p w:rsidRPr="00AB24C0" w:rsidR="00A978E1" w:rsidP="00A978E1" w:rsidRDefault="00A978E1">
      <w:pPr>
        <w:pStyle w:val="scnewcodesection"/>
      </w:pPr>
      <w:r w:rsidRPr="00AB24C0">
        <w:tab/>
      </w:r>
      <w:r w:rsidRPr="00AB24C0">
        <w:tab/>
      </w:r>
      <w:bookmarkStart w:name="ss_T46C57N20S6_lv6_41fedd622" w:id="129"/>
      <w:r w:rsidRPr="00AB24C0">
        <w:t>(</w:t>
      </w:r>
      <w:bookmarkEnd w:id="129"/>
      <w:r w:rsidRPr="00AB24C0">
        <w:t>6) adequate hand washing facilities separate from the utensil and equipment cleaning facilities;</w:t>
      </w:r>
    </w:p>
    <w:p w:rsidRPr="00AB24C0" w:rsidR="00A978E1" w:rsidP="00A978E1" w:rsidRDefault="00A978E1">
      <w:pPr>
        <w:pStyle w:val="scnewcodesection"/>
      </w:pPr>
      <w:r w:rsidRPr="00AB24C0">
        <w:tab/>
      </w:r>
      <w:r w:rsidRPr="00AB24C0">
        <w:tab/>
      </w:r>
      <w:bookmarkStart w:name="ss_T46C57N20S7_lv6_73e2efee8" w:id="130"/>
      <w:r w:rsidRPr="00AB24C0">
        <w:t>(</w:t>
      </w:r>
      <w:bookmarkEnd w:id="130"/>
      <w:r w:rsidRPr="00AB24C0">
        <w:t>7) a properly functioning toilet facility;</w:t>
      </w:r>
    </w:p>
    <w:p w:rsidRPr="00AB24C0" w:rsidR="00A978E1" w:rsidP="00A978E1" w:rsidRDefault="00A978E1">
      <w:pPr>
        <w:pStyle w:val="scnewcodesection"/>
      </w:pPr>
      <w:r w:rsidRPr="00AB24C0">
        <w:tab/>
      </w:r>
      <w:r w:rsidRPr="00AB24C0">
        <w:tab/>
      </w:r>
      <w:bookmarkStart w:name="ss_T46C57N20S8_lv6_3d67ecb64" w:id="131"/>
      <w:r w:rsidRPr="00AB24C0">
        <w:t>(</w:t>
      </w:r>
      <w:bookmarkEnd w:id="131"/>
      <w:r w:rsidRPr="00AB24C0">
        <w:t>8) no evidence of insect or rodent activity; and</w:t>
      </w:r>
    </w:p>
    <w:p w:rsidRPr="00AB24C0" w:rsidR="00A978E1" w:rsidP="00A978E1" w:rsidRDefault="00A978E1">
      <w:pPr>
        <w:pStyle w:val="scnewcodesection"/>
      </w:pPr>
      <w:r w:rsidRPr="00AB24C0">
        <w:tab/>
      </w:r>
      <w:r w:rsidRPr="00AB24C0">
        <w:tab/>
      </w:r>
      <w:bookmarkStart w:name="ss_T46C57N20S9_lv6_ee6786738" w:id="132"/>
      <w:r w:rsidRPr="00AB24C0">
        <w:t>(</w:t>
      </w:r>
      <w:bookmarkEnd w:id="132"/>
      <w:r w:rsidRPr="00AB24C0">
        <w:t>9) department</w:t>
      </w:r>
      <w:r>
        <w:noBreakHyphen/>
      </w:r>
      <w:r w:rsidRPr="00AB24C0">
        <w:t>approved sewage disposal, either on</w:t>
      </w:r>
      <w:r>
        <w:t>-</w:t>
      </w:r>
      <w:r w:rsidRPr="00AB24C0">
        <w:t>site treatment or publicly provided.</w:t>
      </w:r>
    </w:p>
    <w:p w:rsidRPr="00AB24C0" w:rsidR="00A978E1" w:rsidP="00A978E1" w:rsidRDefault="00A978E1">
      <w:pPr>
        <w:pStyle w:val="scnewcodesection"/>
      </w:pPr>
      <w:r w:rsidRPr="00AB24C0">
        <w:tab/>
      </w:r>
      <w:bookmarkStart w:name="ss_T46C57N20SD_lv7_dc9b5b855" w:id="133"/>
      <w:r w:rsidRPr="00AB24C0">
        <w:t>(</w:t>
      </w:r>
      <w:bookmarkEnd w:id="133"/>
      <w:r w:rsidRPr="00AB24C0">
        <w:t>D) All food items packaged at the operation for sale must be properly labeled. The label must comply with federal laws and regulations and must include:</w:t>
      </w:r>
    </w:p>
    <w:p w:rsidRPr="00AB24C0" w:rsidR="00A978E1" w:rsidP="00A978E1" w:rsidRDefault="00A978E1">
      <w:pPr>
        <w:pStyle w:val="scnewcodesection"/>
      </w:pPr>
      <w:r w:rsidRPr="00AB24C0">
        <w:tab/>
      </w:r>
      <w:r w:rsidRPr="00AB24C0">
        <w:tab/>
      </w:r>
      <w:bookmarkStart w:name="ss_T46C57N20S1_lv8_0610513c0" w:id="134"/>
      <w:r w:rsidRPr="00AB24C0">
        <w:t>(</w:t>
      </w:r>
      <w:bookmarkEnd w:id="134"/>
      <w:r w:rsidRPr="00AB24C0">
        <w:t>1) the name and address of the home</w:t>
      </w:r>
      <w:r>
        <w:noBreakHyphen/>
      </w:r>
      <w:r w:rsidRPr="00AB24C0">
        <w:t>based food production operation;</w:t>
      </w:r>
    </w:p>
    <w:p w:rsidRPr="00AB24C0" w:rsidR="00A978E1" w:rsidP="00A978E1" w:rsidRDefault="00A978E1">
      <w:pPr>
        <w:pStyle w:val="scnewcodesection"/>
      </w:pPr>
      <w:r w:rsidRPr="00AB24C0">
        <w:tab/>
      </w:r>
      <w:r w:rsidRPr="00AB24C0">
        <w:tab/>
      </w:r>
      <w:bookmarkStart w:name="ss_T46C57N20S2_lv8_e9ccf675d" w:id="135"/>
      <w:r w:rsidRPr="00AB24C0">
        <w:t>(</w:t>
      </w:r>
      <w:bookmarkEnd w:id="135"/>
      <w:r w:rsidRPr="00AB24C0">
        <w:t>2) the name of the product being sold;</w:t>
      </w:r>
    </w:p>
    <w:p w:rsidRPr="00AB24C0" w:rsidR="00A978E1" w:rsidP="00A978E1" w:rsidRDefault="00A978E1">
      <w:pPr>
        <w:pStyle w:val="scnewcodesection"/>
      </w:pPr>
      <w:r w:rsidRPr="00AB24C0">
        <w:tab/>
      </w:r>
      <w:r w:rsidRPr="00AB24C0">
        <w:tab/>
      </w:r>
      <w:bookmarkStart w:name="ss_T46C57N20S3_lv8_ee127c14e" w:id="136"/>
      <w:r w:rsidRPr="00AB24C0">
        <w:t>(</w:t>
      </w:r>
      <w:bookmarkEnd w:id="136"/>
      <w:r w:rsidRPr="00AB24C0">
        <w:t>3) the ingredients used to make the product in descending order of predominance by weight; and</w:t>
      </w:r>
    </w:p>
    <w:p w:rsidRPr="00AB24C0" w:rsidR="00A978E1" w:rsidP="00A978E1" w:rsidRDefault="00A978E1">
      <w:pPr>
        <w:pStyle w:val="scnewcodesection"/>
      </w:pPr>
      <w:r w:rsidRPr="00AB24C0">
        <w:tab/>
      </w:r>
      <w:r w:rsidRPr="00AB24C0">
        <w:tab/>
      </w:r>
      <w:bookmarkStart w:name="ss_T46C57N20S4_lv8_85f8df4e0" w:id="137"/>
      <w:r w:rsidRPr="00AB24C0">
        <w:t>(</w:t>
      </w:r>
      <w:bookmarkEnd w:id="137"/>
      <w:r w:rsidRPr="00AB24C0">
        <w:t xml:space="preserve">4) a conspicuous statement printed in all capital letters and in a color that provides a clear contrast to the background that reads: </w:t>
      </w:r>
      <w:r>
        <w:t>“</w:t>
      </w:r>
      <w:r w:rsidRPr="00AB24C0">
        <w:t>NOT FOR RESALE PROCESSED AND PREPARED BY A HOME</w:t>
      </w:r>
      <w:r>
        <w:noBreakHyphen/>
      </w:r>
      <w:r w:rsidRPr="00AB24C0">
        <w:t>BASED FOOD PRODUCTION OPERATION THAT IS NOT SUBJECT TO SOUTH CAROLINA'S FOOD SAFETY REGULATIONS.</w:t>
      </w:r>
      <w:r>
        <w:t>”</w:t>
      </w:r>
    </w:p>
    <w:p w:rsidRPr="00AB24C0" w:rsidR="00A978E1" w:rsidP="00A978E1" w:rsidRDefault="00A978E1">
      <w:pPr>
        <w:pStyle w:val="scnewcodesection"/>
      </w:pPr>
      <w:r w:rsidRPr="00AB24C0">
        <w:tab/>
      </w:r>
      <w:bookmarkStart w:name="ss_T46C57N20SE_lv9_2d08837d0" w:id="138"/>
      <w:r w:rsidRPr="00AB24C0">
        <w:t>(</w:t>
      </w:r>
      <w:bookmarkEnd w:id="138"/>
      <w:r w:rsidRPr="00AB24C0">
        <w:t>E) Home</w:t>
      </w:r>
      <w:r>
        <w:noBreakHyphen/>
      </w:r>
      <w:r w:rsidRPr="00AB24C0">
        <w:t>based food operations only may sell, or offer to sell, food items directly to a person for his own use and not for resale. A home</w:t>
      </w:r>
      <w:r>
        <w:noBreakHyphen/>
      </w:r>
      <w:r w:rsidRPr="00AB24C0">
        <w:t xml:space="preserve">based food operation may not sell, or offer to sell, food items at </w:t>
      </w:r>
      <w:r w:rsidRPr="00AB24C0">
        <w:lastRenderedPageBreak/>
        <w:t>wholesale. Food produced from a home</w:t>
      </w:r>
      <w:r>
        <w:noBreakHyphen/>
      </w:r>
      <w:r w:rsidRPr="00AB24C0">
        <w:t>based food production operation must not be considered to be from an approved source, as required of a retail food establishment pursuant to Regulation 61</w:t>
      </w:r>
      <w:r>
        <w:noBreakHyphen/>
      </w:r>
      <w:r w:rsidRPr="00AB24C0">
        <w:t>25.</w:t>
      </w:r>
    </w:p>
    <w:p w:rsidRPr="00AB24C0" w:rsidR="00A978E1" w:rsidP="00A978E1" w:rsidRDefault="00A978E1">
      <w:pPr>
        <w:pStyle w:val="scnewcodesection"/>
      </w:pPr>
      <w:r w:rsidRPr="00AB24C0">
        <w:tab/>
      </w:r>
      <w:bookmarkStart w:name="ss_T46C57N20SF_lv9_527889c1b" w:id="139"/>
      <w:r w:rsidRPr="00AB24C0">
        <w:t>(</w:t>
      </w:r>
      <w:bookmarkEnd w:id="139"/>
      <w:r w:rsidRPr="00AB24C0">
        <w:t>F) A home</w:t>
      </w:r>
      <w:r>
        <w:noBreakHyphen/>
      </w:r>
      <w:r w:rsidRPr="00AB24C0">
        <w:t>based food production operation is not a retail food establishment and is not subject to regulation by the department pursuant to Regulation 61</w:t>
      </w:r>
      <w:r>
        <w:noBreakHyphen/>
      </w:r>
      <w:r w:rsidRPr="00AB24C0">
        <w:t>25.</w:t>
      </w:r>
    </w:p>
    <w:p w:rsidRPr="00AB24C0" w:rsidR="00A978E1" w:rsidP="00A978E1" w:rsidRDefault="00A978E1">
      <w:pPr>
        <w:pStyle w:val="scnewcodesection"/>
      </w:pPr>
      <w:r w:rsidRPr="00AB24C0">
        <w:tab/>
      </w:r>
      <w:bookmarkStart w:name="ss_T46C57N20SG_lv9_2d2a1d85f" w:id="140"/>
      <w:r w:rsidRPr="00AB24C0">
        <w:t>(</w:t>
      </w:r>
      <w:bookmarkEnd w:id="140"/>
      <w:r w:rsidRPr="00AB24C0">
        <w:t>G) The provisions of this section do not apply to an operation with net earnings of less than five hundred dollars annually but that would otherwise meet the definition of a home</w:t>
      </w:r>
      <w:r>
        <w:noBreakHyphen/>
      </w:r>
      <w:r w:rsidRPr="00AB24C0">
        <w:t>based food operation provided in subsection (A)(1).</w:t>
      </w:r>
    </w:p>
    <w:p w:rsidRPr="00AB24C0" w:rsidR="00A978E1" w:rsidP="00A978E1" w:rsidRDefault="00A978E1">
      <w:pPr>
        <w:pStyle w:val="scnewcodesection"/>
      </w:pPr>
    </w:p>
    <w:p w:rsidRPr="00AB24C0" w:rsidR="00A978E1" w:rsidP="00A978E1" w:rsidRDefault="00A978E1">
      <w:pPr>
        <w:pStyle w:val="scnewcodesection"/>
      </w:pPr>
      <w:r w:rsidRPr="00AB24C0">
        <w:tab/>
        <w:t>Section 46-57-30. (A) Notwithstanding any other provision of law, ground beef or any food containing ground beef prepared by a food service provider for public consumption must be cooked to heat all parts of the food to at least one hundred fifty</w:t>
      </w:r>
      <w:r>
        <w:noBreakHyphen/>
      </w:r>
      <w:r w:rsidRPr="00AB24C0">
        <w:t>five degrees Fahrenheit, or sixty</w:t>
      </w:r>
      <w:r>
        <w:noBreakHyphen/>
      </w:r>
      <w:r w:rsidRPr="00AB24C0">
        <w:t>eight degrees Celsius, unless otherwise ordered by the immediate consumer.</w:t>
      </w:r>
    </w:p>
    <w:p w:rsidRPr="00AB24C0" w:rsidR="00A978E1" w:rsidP="00A978E1" w:rsidRDefault="00A978E1">
      <w:pPr>
        <w:pStyle w:val="scnewcodesection"/>
      </w:pPr>
      <w:r w:rsidRPr="00AB24C0">
        <w:tab/>
      </w:r>
      <w:bookmarkStart w:name="ss_T46C57N30SB_lv1_07a974225" w:id="141"/>
      <w:r w:rsidRPr="00AB24C0">
        <w:t>(</w:t>
      </w:r>
      <w:bookmarkEnd w:id="141"/>
      <w:r w:rsidRPr="00AB24C0">
        <w:t>B) The food service provider, its business</w:t>
      </w:r>
      <w:r>
        <w:t>,</w:t>
      </w:r>
      <w:r w:rsidRPr="00AB24C0">
        <w:t xml:space="preserve"> or its employees or agents, are not liable for any adverse effects to the purchaser or anyone else for providing a ground beef product cooked at an internal temperature less than one hundred fifty</w:t>
      </w:r>
      <w:r>
        <w:noBreakHyphen/>
      </w:r>
      <w:r w:rsidRPr="00AB24C0">
        <w:t>five degrees Fahrenheit, or sixty</w:t>
      </w:r>
      <w:r>
        <w:noBreakHyphen/>
      </w:r>
      <w:r w:rsidRPr="00AB24C0">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noBreakHyphen/>
      </w:r>
      <w:r w:rsidRPr="00AB24C0">
        <w:t>five degrees Fahrenheit, or sixty</w:t>
      </w:r>
      <w:r>
        <w:noBreakHyphen/>
      </w:r>
      <w:r w:rsidRPr="00AB24C0">
        <w:t>eight degrees Celsius, and be given to the purchaser:</w:t>
      </w:r>
    </w:p>
    <w:p w:rsidRPr="00AB24C0" w:rsidR="00A978E1" w:rsidP="00A978E1" w:rsidRDefault="00A978E1">
      <w:pPr>
        <w:pStyle w:val="scnewcodesection"/>
      </w:pPr>
      <w:r w:rsidRPr="00AB24C0">
        <w:tab/>
      </w:r>
      <w:r w:rsidRPr="00AB24C0">
        <w:tab/>
      </w:r>
      <w:bookmarkStart w:name="ss_T46C57N30S1_lv2_ec2536b23" w:id="142"/>
      <w:r w:rsidRPr="00AB24C0">
        <w:t>(</w:t>
      </w:r>
      <w:bookmarkEnd w:id="142"/>
      <w:r w:rsidRPr="00AB24C0">
        <w:t>1) in writing;</w:t>
      </w:r>
    </w:p>
    <w:p w:rsidRPr="00AB24C0" w:rsidR="00A978E1" w:rsidP="00A978E1" w:rsidRDefault="00A978E1">
      <w:pPr>
        <w:pStyle w:val="scnewcodesection"/>
      </w:pPr>
      <w:r w:rsidRPr="00AB24C0">
        <w:tab/>
      </w:r>
      <w:r w:rsidRPr="00AB24C0">
        <w:tab/>
      </w:r>
      <w:bookmarkStart w:name="ss_T46C57N30S2_lv2_7029985d9" w:id="143"/>
      <w:r w:rsidRPr="00AB24C0">
        <w:t>(</w:t>
      </w:r>
      <w:bookmarkEnd w:id="143"/>
      <w:r w:rsidRPr="00AB24C0">
        <w:t>2) as stated on the menu; or</w:t>
      </w:r>
    </w:p>
    <w:p w:rsidRPr="00AB24C0" w:rsidR="00A978E1" w:rsidP="00A978E1" w:rsidRDefault="00A978E1">
      <w:pPr>
        <w:pStyle w:val="scnewcodesection"/>
      </w:pPr>
      <w:r w:rsidRPr="00AB24C0">
        <w:lastRenderedPageBreak/>
        <w:tab/>
      </w:r>
      <w:r w:rsidRPr="00AB24C0">
        <w:tab/>
      </w:r>
      <w:bookmarkStart w:name="ss_T46C57N30S3_lv2_f6d65839a" w:id="144"/>
      <w:r w:rsidRPr="00AB24C0">
        <w:t>(</w:t>
      </w:r>
      <w:bookmarkEnd w:id="144"/>
      <w:r w:rsidRPr="00AB24C0">
        <w:t>3) by visible sign warning.</w:t>
      </w:r>
    </w:p>
    <w:p w:rsidRPr="00AB24C0" w:rsidR="00A978E1" w:rsidP="00A978E1" w:rsidRDefault="00A978E1">
      <w:pPr>
        <w:pStyle w:val="scnewcodesection"/>
      </w:pPr>
      <w:r w:rsidRPr="00AB24C0">
        <w:tab/>
      </w:r>
      <w:bookmarkStart w:name="ss_T46C57N30SC_lv3_e2423fa8c" w:id="145"/>
      <w:r w:rsidRPr="00AB24C0">
        <w:t>(</w:t>
      </w:r>
      <w:bookmarkEnd w:id="145"/>
      <w:r w:rsidRPr="00AB24C0">
        <w:t>C) In order for an immediate consumer or purchaser, as used in this section, to request or order ground beef to be cooked to a temperature less than one hundred fifty</w:t>
      </w:r>
      <w:r>
        <w:noBreakHyphen/>
      </w:r>
      <w:r w:rsidRPr="00AB24C0">
        <w:t>five degrees Fahrenheit (sixty</w:t>
      </w:r>
      <w:r>
        <w:noBreakHyphen/>
      </w:r>
      <w:r w:rsidRPr="00AB24C0">
        <w:t>eight degrees Celsius), the individual must be eighteen years of age or older.</w:t>
      </w:r>
    </w:p>
    <w:p w:rsidRPr="00AB24C0" w:rsidR="00A978E1" w:rsidP="00A978E1" w:rsidRDefault="00A978E1">
      <w:pPr>
        <w:pStyle w:val="scnewcodesection"/>
      </w:pPr>
    </w:p>
    <w:p w:rsidRPr="00AB24C0" w:rsidR="00A978E1" w:rsidP="00A978E1" w:rsidRDefault="00A978E1">
      <w:pPr>
        <w:pStyle w:val="scnewcodesection"/>
      </w:pPr>
      <w:r w:rsidRPr="00AB24C0">
        <w:tab/>
        <w:t>Section 46-57-40. Fresh meat or fresh meat products sold to a consumer may not be offered to the public for resale for human consumption if the fresh meat or fresh meat products have been returned by the consumer.</w:t>
      </w:r>
    </w:p>
    <w:p w:rsidRPr="00AB24C0" w:rsidR="00A978E1" w:rsidP="00A978E1" w:rsidRDefault="00A978E1">
      <w:pPr>
        <w:pStyle w:val="scnewcodesection"/>
      </w:pPr>
    </w:p>
    <w:p w:rsidRPr="00AB24C0" w:rsidR="00A978E1" w:rsidP="00A978E1" w:rsidRDefault="00A978E1">
      <w:pPr>
        <w:pStyle w:val="scnewcodesection"/>
      </w:pPr>
      <w:r w:rsidRPr="00AB24C0">
        <w:tab/>
        <w:t>Section 46-57-50. The Department of Agriculture may make, adopt, promulgate, and enforce reasonable rules and regulations from time to time requiring and providing for:</w:t>
      </w:r>
    </w:p>
    <w:p w:rsidRPr="00AB24C0" w:rsidR="00A978E1" w:rsidP="00A978E1" w:rsidRDefault="00A978E1">
      <w:pPr>
        <w:pStyle w:val="scnewcodesection"/>
      </w:pPr>
      <w:r w:rsidRPr="00AB24C0">
        <w:tab/>
      </w:r>
      <w:bookmarkStart w:name="ss_T46C57N50S1_lv1_fd8d3c937" w:id="146"/>
      <w:r w:rsidRPr="00AB24C0">
        <w:t>(</w:t>
      </w:r>
      <w:bookmarkEnd w:id="146"/>
      <w:r w:rsidRPr="00AB24C0">
        <w:t>1) the sanitation of hotels, restaurants, cafes, drugstores, hot dog and hamburger stands, all other places or establishments providing eating or drinking facilities, and all other places known as private nursing homes or places of similar nature, operated for gain or profit; and</w:t>
      </w:r>
    </w:p>
    <w:p w:rsidRPr="00AB24C0" w:rsidR="00A978E1" w:rsidP="00A978E1" w:rsidRDefault="00A978E1">
      <w:pPr>
        <w:pStyle w:val="scnewcodesection"/>
      </w:pPr>
      <w:r w:rsidRPr="00AB24C0">
        <w:tab/>
      </w:r>
      <w:bookmarkStart w:name="ss_T46C57N50S2_lv1_9ef2e4ccd" w:id="147"/>
      <w:r w:rsidRPr="00AB24C0">
        <w:t>(</w:t>
      </w:r>
      <w:bookmarkEnd w:id="147"/>
      <w:r w:rsidRPr="00AB24C0">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rsidRPr="00AB24C0" w:rsidR="00A978E1" w:rsidP="00A978E1" w:rsidRDefault="00A978E1">
      <w:pPr>
        <w:pStyle w:val="scnewcodesection"/>
      </w:pPr>
      <w:r w:rsidRPr="00AB24C0">
        <w:tab/>
      </w:r>
      <w:bookmarkStart w:name="ss_T46C57N50S3_lv1_80e747fb0" w:id="148"/>
      <w:r w:rsidRPr="00AB24C0">
        <w:t>(</w:t>
      </w:r>
      <w:bookmarkEnd w:id="148"/>
      <w:r w:rsidRPr="00AB24C0">
        <w:t>3) the sanitation and control of abattoirs, meat markets, whether the same be definitely provided for that purpose or used in connection with other businesses, and bottling plants; and</w:t>
      </w:r>
    </w:p>
    <w:p w:rsidRPr="00AB24C0" w:rsidR="00A978E1" w:rsidP="00A978E1" w:rsidRDefault="00A978E1">
      <w:pPr>
        <w:pStyle w:val="scnewcodesection"/>
      </w:pPr>
      <w:r>
        <w:tab/>
      </w:r>
      <w:r w:rsidRPr="00AB24C0">
        <w:t>(4) the sanitation and control of abattoirs, meat markets, whether the same be definitely provided for that purpose or used in connection with other business, and bottling plants.</w:t>
      </w:r>
    </w:p>
    <w:p w:rsidRPr="00AB24C0" w:rsidR="00A978E1" w:rsidP="00A978E1" w:rsidRDefault="00A978E1">
      <w:pPr>
        <w:pStyle w:val="scnewcodesection"/>
      </w:pPr>
    </w:p>
    <w:p w:rsidRPr="00AB24C0" w:rsidR="00A978E1" w:rsidP="00A978E1" w:rsidRDefault="00A978E1">
      <w:pPr>
        <w:pStyle w:val="scnewcodesection"/>
      </w:pPr>
      <w:r w:rsidRPr="00AB24C0">
        <w:tab/>
        <w:t>Section 46-57-60. The department may not use any funds appropriated or authorized to the department to enforce Regulation 61</w:t>
      </w:r>
      <w:r>
        <w:noBreakHyphen/>
      </w:r>
      <w:r w:rsidRPr="00AB24C0">
        <w:t>25 to the extent that its enforcement would prohibit a church or charitable organization from preparing and serving food to the public on their own premises at not more than one function a month or not more than twelve functions a year.</w:t>
      </w:r>
    </w:p>
    <w:p w:rsidRPr="00AB24C0" w:rsidR="00A978E1" w:rsidP="00A978E1" w:rsidRDefault="00A978E1">
      <w:pPr>
        <w:pStyle w:val="scnewcodesection"/>
      </w:pPr>
    </w:p>
    <w:p w:rsidRPr="00AB24C0" w:rsidR="00A978E1" w:rsidP="00A978E1" w:rsidRDefault="00A978E1">
      <w:pPr>
        <w:pStyle w:val="scnewcodesection"/>
      </w:pPr>
      <w:r w:rsidRPr="00AB24C0">
        <w:tab/>
        <w:t>Section 46-57-70. (A) Except as provided in Section 46</w:t>
      </w:r>
      <w:r>
        <w:t>-</w:t>
      </w:r>
      <w:r w:rsidRPr="00AB24C0">
        <w:t>57</w:t>
      </w:r>
      <w:r>
        <w:t>-</w:t>
      </w:r>
      <w:r w:rsidRPr="00AB24C0">
        <w:t>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rsidRPr="00AB24C0" w:rsidR="00A978E1" w:rsidP="00A978E1" w:rsidRDefault="00A978E1">
      <w:pPr>
        <w:pStyle w:val="scnewcodesection"/>
      </w:pPr>
      <w:r w:rsidRPr="00AB24C0">
        <w:tab/>
      </w:r>
      <w:bookmarkStart w:name="ss_T46C57N70SB_lv1_795a27fc1" w:id="149"/>
      <w:r w:rsidRPr="00AB24C0">
        <w:t>(</w:t>
      </w:r>
      <w:bookmarkEnd w:id="149"/>
      <w:r w:rsidRPr="00AB24C0">
        <w:t>B) A person who after notice violates a rule, regulation, permit, permit condition, final determination, or order of the department issued pursuant to this chapter is subject to a civil penalty not to exceed one thousand dollars a day for each violation.</w:t>
      </w:r>
    </w:p>
    <w:p w:rsidRPr="00AB24C0" w:rsidR="00A978E1" w:rsidP="00A978E1" w:rsidRDefault="00A978E1">
      <w:pPr>
        <w:pStyle w:val="scnewcodesection"/>
      </w:pPr>
      <w:r w:rsidRPr="00AB24C0">
        <w:tab/>
      </w:r>
      <w:bookmarkStart w:name="ss_T46C57N70SC_lv1_4fc317718" w:id="150"/>
      <w:r w:rsidRPr="00AB24C0">
        <w:t>(</w:t>
      </w:r>
      <w:bookmarkEnd w:id="150"/>
      <w:r w:rsidRPr="00AB24C0">
        <w:t>C) Fines collected pursuant to subsection (B) must be remitted by the department to the State Treasurer for deposit in the state general fund.</w:t>
      </w:r>
    </w:p>
    <w:p w:rsidRPr="00AB24C0" w:rsidR="00A978E1" w:rsidP="00A978E1" w:rsidRDefault="00A978E1">
      <w:pPr>
        <w:pStyle w:val="scnewcodesection"/>
      </w:pPr>
      <w:r w:rsidRPr="00AB24C0">
        <w:tab/>
      </w:r>
      <w:bookmarkStart w:name="ss_T46C57N70SD_lv1_8e33868ad" w:id="151"/>
      <w:r w:rsidRPr="00AB24C0">
        <w:t>(</w:t>
      </w:r>
      <w:bookmarkEnd w:id="151"/>
      <w:r w:rsidRPr="00AB24C0">
        <w:t>D) The term “notice” as used in this section means either actual notice or constructive notice.</w:t>
      </w:r>
    </w:p>
    <w:p w:rsidR="00A978E1" w:rsidP="00A978E1" w:rsidRDefault="00A978E1">
      <w:pPr>
        <w:pStyle w:val="scnewcodesection"/>
      </w:pPr>
    </w:p>
    <w:p w:rsidRPr="0046319F" w:rsidR="00A978E1" w:rsidP="00A978E1" w:rsidRDefault="00A978E1">
      <w:pPr>
        <w:pStyle w:val="scnewcodesection"/>
        <w:rPr>
          <w:b/>
          <w:bCs/>
        </w:rPr>
      </w:pPr>
      <w:r>
        <w:rPr>
          <w:b/>
          <w:bCs/>
        </w:rPr>
        <w:t>Food service inspections, prisons</w:t>
      </w:r>
    </w:p>
    <w:p w:rsidRPr="00AB24C0" w:rsidR="00A978E1" w:rsidP="00A978E1" w:rsidRDefault="00A978E1">
      <w:pPr>
        <w:pStyle w:val="scnewcodesection"/>
      </w:pPr>
    </w:p>
    <w:p w:rsidRPr="00AB24C0" w:rsidR="00A978E1" w:rsidP="00A978E1" w:rsidRDefault="00A978E1">
      <w:pPr>
        <w:pStyle w:val="scdirectionallanguage"/>
      </w:pPr>
      <w:r w:rsidRPr="00AB24C0">
        <w:t>SECTION 1</w:t>
      </w:r>
      <w:r>
        <w:t>0</w:t>
      </w:r>
      <w:r w:rsidRPr="00AB24C0">
        <w:t>.</w:t>
      </w:r>
      <w:r w:rsidRPr="00AB24C0">
        <w:tab/>
        <w:t>Section 24-9-20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t xml:space="preserve">Section 24-9-20. The division shall be responsible for inspecting, in conjunction with a representative of the State Fire Marshal, at least </w:t>
      </w:r>
      <w:r w:rsidRPr="00AB24C0">
        <w:lastRenderedPageBreak/>
        <w:t xml:space="preserve">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w:t>
      </w:r>
      <w:r>
        <w:t xml:space="preserve">Department of </w:t>
      </w:r>
      <w:r w:rsidRPr="00721962">
        <w:t>Agriculture</w:t>
      </w:r>
      <w:r w:rsidRPr="00AB24C0">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721962">
        <w:t>Agriculture</w:t>
      </w:r>
      <w:r w:rsidRPr="00AB24C0">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6319F"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Frozen milk product consumer safety, Department of Agriculture</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C0">
        <w:t>SECTION 1</w:t>
      </w:r>
      <w:r>
        <w:t>1</w:t>
      </w:r>
      <w:r w:rsidRPr="00AB24C0">
        <w:t>.</w:t>
      </w:r>
      <w:r w:rsidRPr="00AB24C0">
        <w:tab/>
        <w:t>Section 39-37-120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r w:rsidRPr="00AB24C0">
        <w:tab/>
        <w:t xml:space="preserve">Section 39-37-120. The Department of Agriculture shall enforce the provisions of this chapter and shall from time to time, after inquiry and public hearing, adopt and promulgate rules and regulations to </w:t>
      </w:r>
      <w:r w:rsidRPr="00AB24C0">
        <w:lastRenderedPageBreak/>
        <w:t xml:space="preserve">supplement and give full effect to the provisions of this chapter.  The Department of </w:t>
      </w:r>
      <w:r w:rsidRPr="00721962">
        <w:t>Agriculture</w:t>
      </w:r>
      <w:r w:rsidRPr="00AB24C0">
        <w:t xml:space="preserve"> shall establish and enforce sanitary regulations pertaining to the manufacture and distribution of frozen desserts, including the sanitary condition of (a) buildings, ground</w:t>
      </w:r>
      <w:r>
        <w:t>,</w:t>
      </w:r>
      <w:r w:rsidRPr="00AB24C0">
        <w:t xml:space="preserve"> and equipment where frozen desserts are manufactured, (b) persons in direct physical contact with frozen desserts during manufacture, (c) containers in which frozen desserts are held or shipped and (d) premises, buildings, surroundings</w:t>
      </w:r>
      <w:r>
        <w:t>,</w:t>
      </w:r>
      <w:r w:rsidRPr="00AB24C0">
        <w:t xml:space="preserve"> and equipment where frozen desserts are sold.  Such rules and regulations shall be filed and open for public inspection at the principal office of the </w:t>
      </w:r>
      <w:r w:rsidRPr="00721962">
        <w:t>department</w:t>
      </w:r>
      <w:r w:rsidRPr="00AB24C0">
        <w:t xml:space="preserve"> and shall have the force of law.</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Contested case hearings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directionallanguage"/>
      </w:pPr>
      <w:bookmarkStart w:name="bs_num_7_ece405134" w:id="152"/>
      <w:r>
        <w:t>S</w:t>
      </w:r>
      <w:bookmarkEnd w:id="152"/>
      <w:r>
        <w:t>ECTION 12.</w:t>
      </w:r>
      <w:r w:rsidRPr="00AB24C0">
        <w:tab/>
      </w:r>
      <w:bookmarkStart w:name="dl_82b9ded80" w:id="153"/>
      <w:r w:rsidRPr="00AB24C0">
        <w:t>S</w:t>
      </w:r>
      <w:bookmarkEnd w:id="153"/>
      <w:r w:rsidRPr="00AB24C0">
        <w:t>ection 1-23-600(H)(1) of the S.C. Code is amended to read:</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codifiedsection"/>
      </w:pPr>
      <w:bookmarkStart w:name="cs_T1C23N600_abef4f90c" w:id="154"/>
      <w:r w:rsidRPr="00AB24C0">
        <w:tab/>
      </w:r>
      <w:bookmarkStart w:name="ss_T1C23N600S1_lv2_c9451cf52" w:id="155"/>
      <w:bookmarkEnd w:id="154"/>
      <w:r w:rsidRPr="00AB24C0">
        <w:t>(</w:t>
      </w:r>
      <w:bookmarkEnd w:id="155"/>
      <w:r w:rsidRPr="00AB24C0">
        <w:t xml:space="preserve">1) This subsection applies to </w:t>
      </w:r>
      <w:r w:rsidRPr="00721962">
        <w:t>timely filed requests for a contested case hearing of</w:t>
      </w:r>
      <w:r w:rsidRPr="00AB24C0">
        <w:t xml:space="preserve"> decisions by </w:t>
      </w:r>
      <w:r w:rsidRPr="00721962">
        <w:t>the Department of Environmental Services. Emergency actions taken by the Department of Environmental Services pursuant to an applicable statute or regulation are not subject to the provisions of this subsection</w:t>
      </w:r>
      <w:r w:rsidRPr="00AB24C0">
        <w:t>.</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Administration analysis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noncodifiedsection"/>
      </w:pPr>
      <w:bookmarkStart w:name="bs_num_8_ce2f8fbf9" w:id="156"/>
      <w:r>
        <w:t>S</w:t>
      </w:r>
      <w:bookmarkEnd w:id="156"/>
      <w:r>
        <w:t>ECTION 13.</w:t>
      </w:r>
      <w:r w:rsidRPr="00AB24C0">
        <w:tab/>
        <w:t xml:space="preserve"> (A) This SECTION is effective upon approval by the Governor. </w:t>
      </w:r>
    </w:p>
    <w:p w:rsidRPr="00AB24C0" w:rsidR="00A978E1" w:rsidP="00A978E1" w:rsidRDefault="00A978E1">
      <w:pPr>
        <w:pStyle w:val="scnoncodifiedsection"/>
      </w:pPr>
      <w:r w:rsidRPr="00AB24C0">
        <w:tab/>
      </w:r>
      <w:bookmarkStart w:name="up_21cf6c5ceI" w:id="157"/>
      <w:r w:rsidRPr="00AB24C0">
        <w:t>(</w:t>
      </w:r>
      <w:bookmarkEnd w:id="157"/>
      <w:r w:rsidRPr="00AB24C0">
        <w:t>B)</w:t>
      </w:r>
      <w:r w:rsidRPr="00AB24C0">
        <w:tab/>
        <w:t xml:space="preserve">The Department of Administration shall identify, select, retain, and procure the services of independent, third-party experts, consultants, or advisors to analyze the missions and delivery models of all state </w:t>
      </w:r>
      <w:r w:rsidRPr="00AB24C0">
        <w:lastRenderedPageBreak/>
        <w:t xml:space="preserve">agencies concerned with the overall public health of the </w:t>
      </w:r>
      <w:r>
        <w:t>S</w:t>
      </w:r>
      <w:r w:rsidRPr="00AB24C0">
        <w:t xml:space="preserve">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rsidRPr="00AB24C0" w:rsidR="00A978E1" w:rsidP="00A978E1" w:rsidRDefault="00A978E1">
      <w:pPr>
        <w:pStyle w:val="scnoncodifiedsection"/>
      </w:pPr>
      <w:r w:rsidRPr="00AB24C0">
        <w:tab/>
      </w:r>
      <w:bookmarkStart w:name="up_b6325f81dI" w:id="158"/>
      <w:r w:rsidRPr="00AB24C0">
        <w:t>(</w:t>
      </w:r>
      <w:bookmarkEnd w:id="158"/>
      <w:r w:rsidRPr="00AB24C0">
        <w:t>C)</w:t>
      </w:r>
      <w:r w:rsidRPr="00AB24C0">
        <w:tab/>
        <w:t xml:space="preserve">The analysis procured by the Department of Administration shall consider whether structural changes are necessary to improve health services delivery in the </w:t>
      </w:r>
      <w:r>
        <w:t>S</w:t>
      </w:r>
      <w:r w:rsidRPr="00AB24C0">
        <w:t xml:space="preserve">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rsidRPr="00AB24C0" w:rsidR="00A978E1" w:rsidP="00A978E1" w:rsidRDefault="00A978E1">
      <w:pPr>
        <w:pStyle w:val="scnoncodifiedsection"/>
      </w:pPr>
      <w:r w:rsidRPr="00AB24C0">
        <w:tab/>
      </w:r>
      <w:bookmarkStart w:name="up_8b0e0c510I" w:id="159"/>
      <w:r w:rsidRPr="00AB24C0">
        <w:t>(</w:t>
      </w:r>
      <w:bookmarkEnd w:id="159"/>
      <w:r w:rsidRPr="00AB24C0">
        <w:t>D)</w:t>
      </w:r>
      <w:r w:rsidRPr="00AB24C0">
        <w:tab/>
        <w:t xml:space="preserve">The third-party experts, consultants, or advisors must make appropriate recommendations based on the analysis required pursuant to this section and the benefits of each recommendation. </w:t>
      </w:r>
    </w:p>
    <w:p w:rsidRPr="00AB24C0" w:rsidR="00A978E1" w:rsidP="00A978E1" w:rsidRDefault="00A978E1">
      <w:pPr>
        <w:pStyle w:val="scnoncodifiedsection"/>
      </w:pPr>
      <w:r w:rsidRPr="00AB24C0">
        <w:tab/>
      </w:r>
      <w:bookmarkStart w:name="up_1021e3f1dI" w:id="160"/>
      <w:r w:rsidRPr="00AB24C0">
        <w:t>(</w:t>
      </w:r>
      <w:bookmarkEnd w:id="160"/>
      <w:r w:rsidRPr="00AB24C0">
        <w:t>E)</w:t>
      </w:r>
      <w:r w:rsidRPr="00AB24C0">
        <w:tab/>
        <w:t>The Department of Administration shall prepare a final report summarizing the aforementioned analysis and recommendations and shall submit the final report to the President of the Senate, the Speaker of the House of Representatives, the Chairm</w:t>
      </w:r>
      <w:r>
        <w:t>a</w:t>
      </w:r>
      <w:r w:rsidRPr="00AB24C0">
        <w:t xml:space="preserve">n of the Medical Affairs Committee, the Chairman of the Medical, Military and Municipal Affairs </w:t>
      </w:r>
      <w:r w:rsidRPr="00AB24C0">
        <w:lastRenderedPageBreak/>
        <w:t>Committee, the Chairman of the Finance Committee, the Chairman of the Ways and Means Committee, and the Governor by April 1, 2024, and shall submit interim reports on October 1, 2023, and January 1, 2024. Procurements by the Department of Administration of all experts, consultants</w:t>
      </w:r>
      <w:r>
        <w:t>,</w:t>
      </w:r>
      <w:r w:rsidRPr="00AB24C0">
        <w:t xml:space="preserve">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services.</w:t>
      </w:r>
    </w:p>
    <w:p w:rsidRPr="00AB24C0" w:rsidR="00A978E1" w:rsidP="00A978E1" w:rsidRDefault="00A978E1">
      <w:pPr>
        <w:pStyle w:val="scnoncodifiedsection"/>
      </w:pPr>
      <w:r w:rsidRPr="00AB24C0">
        <w:tab/>
      </w:r>
      <w:bookmarkStart w:name="up_446fbdc88I" w:id="161"/>
      <w:r w:rsidRPr="00AB24C0">
        <w:t>(</w:t>
      </w:r>
      <w:bookmarkEnd w:id="161"/>
      <w:r w:rsidRPr="00AB24C0">
        <w:t>F) The Department of Health and Human Services shall give support to the Department of Administration in fulfilling the purposes of this SECTION.</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agency restructuring, effect of transfer of agencies and parts of agencies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noncodifiedsection"/>
      </w:pPr>
      <w:bookmarkStart w:name="bs_num_9_39974f4f0" w:id="162"/>
      <w:r>
        <w:t>S</w:t>
      </w:r>
      <w:bookmarkEnd w:id="162"/>
      <w:r>
        <w:t>ECTION 14.</w:t>
      </w:r>
      <w:r w:rsidRPr="00AB24C0">
        <w:t xml:space="preserve"> (A)</w:t>
      </w:r>
      <w:r w:rsidRPr="00AB24C0">
        <w:tab/>
      </w:r>
      <w:bookmarkStart w:name="up_fa8ac2d65" w:id="163"/>
      <w:r w:rsidRPr="00AB24C0">
        <w:t>W</w:t>
      </w:r>
      <w:bookmarkEnd w:id="163"/>
      <w:r w:rsidRPr="00AB24C0">
        <w:t>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w:t>
      </w:r>
      <w:r>
        <w:t>,</w:t>
      </w:r>
      <w:r w:rsidRPr="00AB24C0">
        <w:t xml:space="preserve">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w:t>
      </w:r>
      <w:r w:rsidRPr="00AB24C0">
        <w:lastRenderedPageBreak/>
        <w:t>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rsidRPr="00AB24C0" w:rsidR="00A978E1" w:rsidP="00A978E1" w:rsidRDefault="00A978E1">
      <w:pPr>
        <w:pStyle w:val="scnoncodifiedsection"/>
      </w:pPr>
      <w:r w:rsidRPr="00AB24C0">
        <w:tab/>
      </w:r>
      <w:bookmarkStart w:name="up_864c78fd2" w:id="164"/>
      <w:r w:rsidRPr="00AB24C0">
        <w:t>(</w:t>
      </w:r>
      <w:bookmarkEnd w:id="164"/>
      <w:r w:rsidRPr="00AB24C0">
        <w:t>B) When an agency, department, entity, or official is transferred to or consolidated with another agency, department, division, entity</w:t>
      </w:r>
      <w:r>
        <w:t>,</w:t>
      </w:r>
      <w:r w:rsidRPr="00AB24C0">
        <w:t xml:space="preserve"> or official, regulations promulgated by that transferred agency, department, entity</w:t>
      </w:r>
      <w:r>
        <w:t>,</w:t>
      </w:r>
      <w:r w:rsidRPr="00AB24C0">
        <w:t xml:space="preserve">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rsidRPr="00AB24C0" w:rsidR="00A978E1" w:rsidP="00A978E1" w:rsidRDefault="00A978E1">
      <w:pPr>
        <w:pStyle w:val="scnoncodifiedsection"/>
      </w:pPr>
      <w:r w:rsidRPr="00AB24C0">
        <w:tab/>
      </w:r>
      <w:bookmarkStart w:name="up_b5ea4e26d" w:id="165"/>
      <w:bookmarkStart w:name="up_9b06766b3" w:id="166"/>
      <w:r w:rsidRPr="00AB24C0">
        <w:t>(</w:t>
      </w:r>
      <w:bookmarkEnd w:id="165"/>
      <w:bookmarkEnd w:id="166"/>
      <w:r w:rsidRPr="00AB24C0">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rsidRPr="00AB24C0" w:rsidR="00A978E1" w:rsidP="00A978E1" w:rsidRDefault="00A978E1">
      <w:pPr>
        <w:pStyle w:val="scnoncodifiedsection"/>
      </w:pPr>
      <w:r w:rsidRPr="00AB24C0">
        <w:tab/>
      </w:r>
      <w:bookmarkStart w:name="up_170c37107" w:id="167"/>
      <w:r w:rsidRPr="00AB24C0">
        <w:t>(</w:t>
      </w:r>
      <w:bookmarkStart w:name="up_4b3338df6" w:id="168"/>
      <w:bookmarkEnd w:id="167"/>
      <w:r w:rsidRPr="00AB24C0">
        <w:t>D</w:t>
      </w:r>
      <w:bookmarkEnd w:id="168"/>
      <w:r w:rsidRPr="00AB24C0">
        <w:t xml:space="preserve">) Unless otherwise provided herein or by law, all fines, fees, forfeitures, or revenues imposed or levied by agencies, personnel, or </w:t>
      </w:r>
      <w:r w:rsidRPr="00AB24C0">
        <w:lastRenderedPageBreak/>
        <w:t>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B24C0" w:rsidR="00A978E1" w:rsidP="00A978E1" w:rsidRDefault="00A978E1">
      <w:pPr>
        <w:pStyle w:val="scnoncodifiedsection"/>
      </w:pPr>
      <w:bookmarkStart w:name="bs_num_10_ed4f6dc2f" w:id="169"/>
      <w:r>
        <w:t>S</w:t>
      </w:r>
      <w:bookmarkEnd w:id="169"/>
      <w:r>
        <w:t>ECTION 15.</w:t>
      </w:r>
      <w:r w:rsidRPr="00AB24C0">
        <w:t xml:space="preserve">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978E1" w:rsidP="00A978E1" w:rsidRDefault="00A978E1">
      <w:pPr>
        <w:pStyle w:val="scnoncodifiedsection"/>
      </w:pPr>
    </w:p>
    <w:p w:rsidRPr="002A7347" w:rsidR="00A978E1" w:rsidP="00A978E1" w:rsidRDefault="00A978E1">
      <w:pPr>
        <w:pStyle w:val="scnoncodifiedsection"/>
        <w:rPr>
          <w:b/>
          <w:bCs/>
        </w:rPr>
      </w:pPr>
      <w:r>
        <w:rPr>
          <w:b/>
          <w:bCs/>
        </w:rPr>
        <w:t>Time effective</w:t>
      </w:r>
    </w:p>
    <w:p w:rsidRPr="00AB24C0" w:rsidR="00A978E1" w:rsidP="00A978E1" w:rsidRDefault="00A978E1">
      <w:pPr>
        <w:pStyle w:val="scnoncodifiedsection"/>
      </w:pPr>
    </w:p>
    <w:p w:rsidRPr="00AB24C0" w:rsidR="00A978E1" w:rsidP="00A978E1" w:rsidRDefault="00A978E1">
      <w:pPr>
        <w:pStyle w:val="scnoncodifiedsection"/>
      </w:pPr>
      <w:r w:rsidRPr="00AB24C0">
        <w:t>SECTION 1</w:t>
      </w:r>
      <w:r>
        <w:t>6</w:t>
      </w:r>
      <w:r w:rsidRPr="00AB24C0">
        <w:t>. The provisions contained in SECTION 8 of this act relating to South Carolina Veterans Homes go into effect on July 1, 2024</w:t>
      </w:r>
      <w:r>
        <w:t>,</w:t>
      </w:r>
      <w:r w:rsidRPr="00AB24C0">
        <w:t xml:space="preserve"> for the veterans homes for which the Department of Mental Health has a service contract with a third</w:t>
      </w:r>
      <w:r>
        <w:t>-</w:t>
      </w:r>
      <w:r w:rsidRPr="00AB24C0">
        <w:t xml:space="preserve">party provider as of May 1, 2023. The provisions contained in SECTION 8 of this act relating to South Carolina </w:t>
      </w:r>
      <w:r w:rsidRPr="00AB24C0">
        <w:lastRenderedPageBreak/>
        <w:t>Veterans Homes go into effect on July 1, 2025</w:t>
      </w:r>
      <w:r>
        <w:t>,</w:t>
      </w:r>
      <w:r w:rsidRPr="00AB24C0">
        <w:t xml:space="preserve"> for the veterans homes for which the Department of Mental Health does not have a service contract with a third</w:t>
      </w:r>
      <w:r>
        <w:t>-</w:t>
      </w:r>
      <w:r w:rsidRPr="00AB24C0">
        <w:t>party provider as of May 1, 2023.</w:t>
      </w: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AB24C0" w:rsidR="00A978E1" w:rsidP="00A978E1" w:rsidRDefault="00A978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8E1" w:rsidP="00A978E1" w:rsidRDefault="00A978E1">
      <w:pPr>
        <w:pStyle w:val="scnoncodifiedsection"/>
      </w:pPr>
      <w:bookmarkStart w:name="bs_num_11_lastsection" w:id="170"/>
      <w:r>
        <w:t>S</w:t>
      </w:r>
      <w:bookmarkEnd w:id="170"/>
      <w:r>
        <w:t>ECTION 17.</w:t>
      </w:r>
      <w:r w:rsidRPr="00AB24C0">
        <w:t xml:space="preserve"> This act takes effect on July 1, 2024, except that the provisions of SECTION 2 and SECTION 13, relating to the Department of Administration’s duties, take effect upon approval by the Governor.</w:t>
      </w:r>
      <w:bookmarkEnd w:id="2"/>
      <w:bookmarkEnd w:id="96"/>
    </w:p>
    <w:p w:rsidR="00A978E1" w:rsidP="00A978E1" w:rsidRDefault="00A978E1">
      <w:pPr>
        <w:pStyle w:val="scnoncodifiedsection"/>
      </w:pPr>
    </w:p>
    <w:p w:rsidR="00A978E1" w:rsidP="00A978E1" w:rsidRDefault="00A978E1">
      <w:pPr>
        <w:pStyle w:val="scnoncodifiedsection"/>
      </w:pPr>
      <w:r>
        <w:t>Ratified the 17</w:t>
      </w:r>
      <w:r>
        <w:rPr>
          <w:vertAlign w:val="superscript"/>
        </w:rPr>
        <w:t>th</w:t>
      </w:r>
      <w:r>
        <w:t xml:space="preserve"> day of May, 2023.</w:t>
      </w:r>
    </w:p>
    <w:p w:rsidR="00A978E1" w:rsidP="00A978E1" w:rsidRDefault="00A978E1">
      <w:pPr>
        <w:pStyle w:val="scactchamber"/>
        <w:widowControl/>
        <w:suppressLineNumbers w:val="0"/>
        <w:suppressAutoHyphens w:val="0"/>
        <w:jc w:val="both"/>
      </w:pPr>
    </w:p>
    <w:p w:rsidR="00A978E1" w:rsidP="00A978E1" w:rsidRDefault="00A978E1">
      <w:pPr>
        <w:pStyle w:val="scactchamber"/>
        <w:widowControl/>
        <w:suppressLineNumbers w:val="0"/>
        <w:suppressAutoHyphens w:val="0"/>
        <w:jc w:val="both"/>
      </w:pPr>
      <w:r>
        <w:t>Approved the 19</w:t>
      </w:r>
      <w:r w:rsidRPr="00F16125">
        <w:rPr>
          <w:vertAlign w:val="superscript"/>
        </w:rPr>
        <w:t>th</w:t>
      </w:r>
      <w:r>
        <w:t xml:space="preserve"> day of May, 2023. </w:t>
      </w:r>
    </w:p>
    <w:p w:rsidR="00A978E1" w:rsidP="00A978E1" w:rsidRDefault="00A978E1">
      <w:pPr>
        <w:pStyle w:val="scactchamber"/>
        <w:widowControl/>
        <w:suppressLineNumbers w:val="0"/>
        <w:suppressAutoHyphens w:val="0"/>
        <w:jc w:val="center"/>
      </w:pPr>
    </w:p>
    <w:p w:rsidR="00A978E1" w:rsidP="00A978E1" w:rsidRDefault="00A978E1">
      <w:pPr>
        <w:pStyle w:val="scactchamber"/>
        <w:widowControl/>
        <w:suppressLineNumbers w:val="0"/>
        <w:suppressAutoHyphens w:val="0"/>
        <w:jc w:val="center"/>
      </w:pPr>
      <w:r>
        <w:t>__________</w:t>
      </w:r>
    </w:p>
    <w:p w:rsidR="00EE0AB0" w:rsidP="00A978E1" w:rsidRDefault="00EE0AB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EE0AB0" w:rsidSect="005B51C2">
      <w:footerReference w:type="default" r:id="rId48"/>
      <w:footerReference w:type="first" r:id="rId4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E30" w:rsidRDefault="00E62E30" w:rsidP="0010329A">
      <w:pPr>
        <w:spacing w:after="0" w:line="240" w:lineRule="auto"/>
      </w:pPr>
      <w:r>
        <w:separator/>
      </w:r>
    </w:p>
    <w:p w:rsidR="00E62E30" w:rsidRDefault="00E62E30"/>
    <w:p w:rsidR="00E62E30" w:rsidRDefault="00E62E30"/>
  </w:endnote>
  <w:endnote w:type="continuationSeparator" w:id="0">
    <w:p w:rsidR="00E62E30" w:rsidRDefault="00E62E30" w:rsidP="0010329A">
      <w:pPr>
        <w:spacing w:after="0" w:line="240" w:lineRule="auto"/>
      </w:pPr>
      <w:r>
        <w:continuationSeparator/>
      </w:r>
    </w:p>
    <w:p w:rsidR="00E62E30" w:rsidRDefault="00E62E30"/>
    <w:p w:rsidR="00E62E30" w:rsidRDefault="00E62E30"/>
  </w:endnote>
  <w:endnote w:type="continuationNotice" w:id="1">
    <w:p w:rsidR="00E62E30" w:rsidRDefault="00E62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1C2" w:rsidRPr="005B51C2" w:rsidRDefault="005B51C2" w:rsidP="005B51C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1C2" w:rsidRDefault="005B5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E30" w:rsidRDefault="00E62E30" w:rsidP="0010329A">
      <w:pPr>
        <w:spacing w:after="0" w:line="240" w:lineRule="auto"/>
      </w:pPr>
      <w:r>
        <w:separator/>
      </w:r>
    </w:p>
    <w:p w:rsidR="00E62E30" w:rsidRDefault="00E62E30"/>
    <w:p w:rsidR="00E62E30" w:rsidRDefault="00E62E30"/>
  </w:footnote>
  <w:footnote w:type="continuationSeparator" w:id="0">
    <w:p w:rsidR="00E62E30" w:rsidRDefault="00E62E30" w:rsidP="0010329A">
      <w:pPr>
        <w:spacing w:after="0" w:line="240" w:lineRule="auto"/>
      </w:pPr>
      <w:r>
        <w:continuationSeparator/>
      </w:r>
    </w:p>
    <w:p w:rsidR="00E62E30" w:rsidRDefault="00E62E30"/>
    <w:p w:rsidR="00E62E30" w:rsidRDefault="00E62E30"/>
  </w:footnote>
  <w:footnote w:type="continuationNotice" w:id="1">
    <w:p w:rsidR="00E62E30" w:rsidRDefault="00E62E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9"/>
    <w:docVar w:name="dvBillNumberPrefix" w:val="S"/>
    <w:docVar w:name="dvOriginalBody" w:val="Senate"/>
  </w:docVars>
  <w:rsids>
    <w:rsidRoot w:val="005B7817"/>
    <w:rsid w:val="000029A0"/>
    <w:rsid w:val="00002E0E"/>
    <w:rsid w:val="000043CA"/>
    <w:rsid w:val="00011182"/>
    <w:rsid w:val="00011DC4"/>
    <w:rsid w:val="00012912"/>
    <w:rsid w:val="00012CE1"/>
    <w:rsid w:val="00016D20"/>
    <w:rsid w:val="00017FB0"/>
    <w:rsid w:val="000203D3"/>
    <w:rsid w:val="00020B5D"/>
    <w:rsid w:val="00030409"/>
    <w:rsid w:val="00031E9A"/>
    <w:rsid w:val="00032AC5"/>
    <w:rsid w:val="0003493C"/>
    <w:rsid w:val="00037F04"/>
    <w:rsid w:val="00044B84"/>
    <w:rsid w:val="000479D0"/>
    <w:rsid w:val="0006464F"/>
    <w:rsid w:val="00066B54"/>
    <w:rsid w:val="00074A4F"/>
    <w:rsid w:val="00076837"/>
    <w:rsid w:val="00077462"/>
    <w:rsid w:val="00086E49"/>
    <w:rsid w:val="00093AA4"/>
    <w:rsid w:val="000951B9"/>
    <w:rsid w:val="000B19D3"/>
    <w:rsid w:val="000B4C02"/>
    <w:rsid w:val="000B502F"/>
    <w:rsid w:val="000B5B4A"/>
    <w:rsid w:val="000C3E88"/>
    <w:rsid w:val="000C46B9"/>
    <w:rsid w:val="000C6F9A"/>
    <w:rsid w:val="000D2F44"/>
    <w:rsid w:val="000D6746"/>
    <w:rsid w:val="000E23B1"/>
    <w:rsid w:val="000E3D2C"/>
    <w:rsid w:val="000E41AC"/>
    <w:rsid w:val="000E578A"/>
    <w:rsid w:val="000F2089"/>
    <w:rsid w:val="000F2250"/>
    <w:rsid w:val="0010329A"/>
    <w:rsid w:val="001164F9"/>
    <w:rsid w:val="00134186"/>
    <w:rsid w:val="00140049"/>
    <w:rsid w:val="001574BC"/>
    <w:rsid w:val="00166C6A"/>
    <w:rsid w:val="00170D76"/>
    <w:rsid w:val="00171601"/>
    <w:rsid w:val="001730EB"/>
    <w:rsid w:val="00173276"/>
    <w:rsid w:val="00173A90"/>
    <w:rsid w:val="0019025B"/>
    <w:rsid w:val="00192AF7"/>
    <w:rsid w:val="00197366"/>
    <w:rsid w:val="00197CE4"/>
    <w:rsid w:val="001A136C"/>
    <w:rsid w:val="001B31ED"/>
    <w:rsid w:val="001B6BC2"/>
    <w:rsid w:val="001B6DA2"/>
    <w:rsid w:val="001B7E5F"/>
    <w:rsid w:val="001C4314"/>
    <w:rsid w:val="001C5041"/>
    <w:rsid w:val="001C5DDA"/>
    <w:rsid w:val="001D69B0"/>
    <w:rsid w:val="001E17A1"/>
    <w:rsid w:val="001E7185"/>
    <w:rsid w:val="001E7701"/>
    <w:rsid w:val="001F2A41"/>
    <w:rsid w:val="001F313F"/>
    <w:rsid w:val="001F331D"/>
    <w:rsid w:val="002001FE"/>
    <w:rsid w:val="002038AA"/>
    <w:rsid w:val="0020505D"/>
    <w:rsid w:val="00211404"/>
    <w:rsid w:val="0021166F"/>
    <w:rsid w:val="0021248D"/>
    <w:rsid w:val="002125DF"/>
    <w:rsid w:val="002141F4"/>
    <w:rsid w:val="002336C4"/>
    <w:rsid w:val="00233975"/>
    <w:rsid w:val="00236D73"/>
    <w:rsid w:val="00240649"/>
    <w:rsid w:val="002568C4"/>
    <w:rsid w:val="00257F60"/>
    <w:rsid w:val="002625EA"/>
    <w:rsid w:val="00265968"/>
    <w:rsid w:val="00266EE0"/>
    <w:rsid w:val="00270F7C"/>
    <w:rsid w:val="00274FDD"/>
    <w:rsid w:val="00281442"/>
    <w:rsid w:val="002836D8"/>
    <w:rsid w:val="002853AA"/>
    <w:rsid w:val="002950E4"/>
    <w:rsid w:val="002A6972"/>
    <w:rsid w:val="002A7347"/>
    <w:rsid w:val="002B02F3"/>
    <w:rsid w:val="002C3463"/>
    <w:rsid w:val="002C3B4D"/>
    <w:rsid w:val="002D266D"/>
    <w:rsid w:val="002D29B2"/>
    <w:rsid w:val="002D3926"/>
    <w:rsid w:val="002D5B3D"/>
    <w:rsid w:val="002E4F8C"/>
    <w:rsid w:val="002E665E"/>
    <w:rsid w:val="002F0B60"/>
    <w:rsid w:val="002F4898"/>
    <w:rsid w:val="002F560C"/>
    <w:rsid w:val="002F5847"/>
    <w:rsid w:val="002F7DF3"/>
    <w:rsid w:val="003021B7"/>
    <w:rsid w:val="0030425A"/>
    <w:rsid w:val="00304C44"/>
    <w:rsid w:val="00314A03"/>
    <w:rsid w:val="00341F2D"/>
    <w:rsid w:val="003421F1"/>
    <w:rsid w:val="00343F85"/>
    <w:rsid w:val="00354F64"/>
    <w:rsid w:val="00361563"/>
    <w:rsid w:val="00362430"/>
    <w:rsid w:val="00364547"/>
    <w:rsid w:val="003775E6"/>
    <w:rsid w:val="00380365"/>
    <w:rsid w:val="00381998"/>
    <w:rsid w:val="003920FF"/>
    <w:rsid w:val="00394FC7"/>
    <w:rsid w:val="00395639"/>
    <w:rsid w:val="003B59FF"/>
    <w:rsid w:val="003B7E81"/>
    <w:rsid w:val="003D1181"/>
    <w:rsid w:val="003D4A3C"/>
    <w:rsid w:val="003D4CCF"/>
    <w:rsid w:val="003E2110"/>
    <w:rsid w:val="003E23BA"/>
    <w:rsid w:val="003E5452"/>
    <w:rsid w:val="003E5F24"/>
    <w:rsid w:val="003E7165"/>
    <w:rsid w:val="00410511"/>
    <w:rsid w:val="00412F9C"/>
    <w:rsid w:val="00420557"/>
    <w:rsid w:val="00422EBF"/>
    <w:rsid w:val="00425632"/>
    <w:rsid w:val="0044206B"/>
    <w:rsid w:val="0044397A"/>
    <w:rsid w:val="0045022B"/>
    <w:rsid w:val="004539B5"/>
    <w:rsid w:val="0046319F"/>
    <w:rsid w:val="00464317"/>
    <w:rsid w:val="00473583"/>
    <w:rsid w:val="00477F32"/>
    <w:rsid w:val="004806F6"/>
    <w:rsid w:val="004851A0"/>
    <w:rsid w:val="004932AB"/>
    <w:rsid w:val="00496820"/>
    <w:rsid w:val="004A067A"/>
    <w:rsid w:val="004A5512"/>
    <w:rsid w:val="004B07AC"/>
    <w:rsid w:val="004B0C18"/>
    <w:rsid w:val="004B1F36"/>
    <w:rsid w:val="004B4BE5"/>
    <w:rsid w:val="004C223D"/>
    <w:rsid w:val="004C5A68"/>
    <w:rsid w:val="004C5C9A"/>
    <w:rsid w:val="004C6054"/>
    <w:rsid w:val="004C6202"/>
    <w:rsid w:val="004D1442"/>
    <w:rsid w:val="004D3DCB"/>
    <w:rsid w:val="004D6559"/>
    <w:rsid w:val="004E2FD0"/>
    <w:rsid w:val="004E360D"/>
    <w:rsid w:val="004F0090"/>
    <w:rsid w:val="004F172C"/>
    <w:rsid w:val="004F21CE"/>
    <w:rsid w:val="004F4CD1"/>
    <w:rsid w:val="005002ED"/>
    <w:rsid w:val="00500DBC"/>
    <w:rsid w:val="005102BE"/>
    <w:rsid w:val="00517044"/>
    <w:rsid w:val="00523F7F"/>
    <w:rsid w:val="00524D54"/>
    <w:rsid w:val="00540B22"/>
    <w:rsid w:val="0054531B"/>
    <w:rsid w:val="00546C24"/>
    <w:rsid w:val="005476FF"/>
    <w:rsid w:val="005516F6"/>
    <w:rsid w:val="00552EA3"/>
    <w:rsid w:val="00571BA3"/>
    <w:rsid w:val="005801DD"/>
    <w:rsid w:val="00583971"/>
    <w:rsid w:val="00592A40"/>
    <w:rsid w:val="005931D9"/>
    <w:rsid w:val="0059522F"/>
    <w:rsid w:val="00596D63"/>
    <w:rsid w:val="005A5377"/>
    <w:rsid w:val="005B51C2"/>
    <w:rsid w:val="005B7817"/>
    <w:rsid w:val="005C23D7"/>
    <w:rsid w:val="005C40EB"/>
    <w:rsid w:val="005D3013"/>
    <w:rsid w:val="005D73FC"/>
    <w:rsid w:val="005E101B"/>
    <w:rsid w:val="005E2B9C"/>
    <w:rsid w:val="005E3332"/>
    <w:rsid w:val="005F76B0"/>
    <w:rsid w:val="005F7745"/>
    <w:rsid w:val="00604429"/>
    <w:rsid w:val="006067B0"/>
    <w:rsid w:val="00606A8B"/>
    <w:rsid w:val="00611EBA"/>
    <w:rsid w:val="00614921"/>
    <w:rsid w:val="006167D0"/>
    <w:rsid w:val="00623BEA"/>
    <w:rsid w:val="006250DF"/>
    <w:rsid w:val="00630687"/>
    <w:rsid w:val="00630BBE"/>
    <w:rsid w:val="00640C87"/>
    <w:rsid w:val="006454BB"/>
    <w:rsid w:val="00651C89"/>
    <w:rsid w:val="00656284"/>
    <w:rsid w:val="00657CF4"/>
    <w:rsid w:val="00663B8D"/>
    <w:rsid w:val="006700F0"/>
    <w:rsid w:val="00671F37"/>
    <w:rsid w:val="0067345B"/>
    <w:rsid w:val="00685035"/>
    <w:rsid w:val="00685770"/>
    <w:rsid w:val="0069760D"/>
    <w:rsid w:val="006A395F"/>
    <w:rsid w:val="006A65E2"/>
    <w:rsid w:val="006B7005"/>
    <w:rsid w:val="006C099D"/>
    <w:rsid w:val="006C7E01"/>
    <w:rsid w:val="006D3831"/>
    <w:rsid w:val="006D7AF3"/>
    <w:rsid w:val="006E0935"/>
    <w:rsid w:val="006E353F"/>
    <w:rsid w:val="006E35AB"/>
    <w:rsid w:val="006F1A24"/>
    <w:rsid w:val="006F3399"/>
    <w:rsid w:val="006F75E5"/>
    <w:rsid w:val="007038A9"/>
    <w:rsid w:val="00704345"/>
    <w:rsid w:val="00721962"/>
    <w:rsid w:val="00722155"/>
    <w:rsid w:val="00731EA4"/>
    <w:rsid w:val="0073210F"/>
    <w:rsid w:val="00737C39"/>
    <w:rsid w:val="00737F19"/>
    <w:rsid w:val="007423A2"/>
    <w:rsid w:val="00744823"/>
    <w:rsid w:val="00752F35"/>
    <w:rsid w:val="00772152"/>
    <w:rsid w:val="00782BF8"/>
    <w:rsid w:val="007849D9"/>
    <w:rsid w:val="007A6531"/>
    <w:rsid w:val="007B2D29"/>
    <w:rsid w:val="007B379E"/>
    <w:rsid w:val="007B4DBF"/>
    <w:rsid w:val="007B612E"/>
    <w:rsid w:val="007B7E68"/>
    <w:rsid w:val="007C5458"/>
    <w:rsid w:val="007E107A"/>
    <w:rsid w:val="007E2DD6"/>
    <w:rsid w:val="007F1183"/>
    <w:rsid w:val="007F50D1"/>
    <w:rsid w:val="007F52D1"/>
    <w:rsid w:val="00806DCC"/>
    <w:rsid w:val="00815A49"/>
    <w:rsid w:val="00816D52"/>
    <w:rsid w:val="00822065"/>
    <w:rsid w:val="008250B6"/>
    <w:rsid w:val="00825C9B"/>
    <w:rsid w:val="00831048"/>
    <w:rsid w:val="008329C6"/>
    <w:rsid w:val="00834272"/>
    <w:rsid w:val="00845017"/>
    <w:rsid w:val="00851A63"/>
    <w:rsid w:val="008625C1"/>
    <w:rsid w:val="008635C3"/>
    <w:rsid w:val="008806F9"/>
    <w:rsid w:val="008A57E3"/>
    <w:rsid w:val="008B5BF4"/>
    <w:rsid w:val="008C0CEE"/>
    <w:rsid w:val="008C1B18"/>
    <w:rsid w:val="008C2F88"/>
    <w:rsid w:val="008C5E38"/>
    <w:rsid w:val="008C6C3F"/>
    <w:rsid w:val="008D46EC"/>
    <w:rsid w:val="008E0E25"/>
    <w:rsid w:val="008E57CE"/>
    <w:rsid w:val="008E61A1"/>
    <w:rsid w:val="008F48AC"/>
    <w:rsid w:val="00912671"/>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1433"/>
    <w:rsid w:val="009D2967"/>
    <w:rsid w:val="009D3C2B"/>
    <w:rsid w:val="009E0F93"/>
    <w:rsid w:val="009F23CF"/>
    <w:rsid w:val="009F2AB1"/>
    <w:rsid w:val="009F2DC7"/>
    <w:rsid w:val="009F3431"/>
    <w:rsid w:val="009F4FAF"/>
    <w:rsid w:val="009F68F1"/>
    <w:rsid w:val="00A00F3E"/>
    <w:rsid w:val="00A0242D"/>
    <w:rsid w:val="00A059EF"/>
    <w:rsid w:val="00A05EC4"/>
    <w:rsid w:val="00A1501A"/>
    <w:rsid w:val="00A17135"/>
    <w:rsid w:val="00A21A6F"/>
    <w:rsid w:val="00A254DE"/>
    <w:rsid w:val="00A26A62"/>
    <w:rsid w:val="00A30682"/>
    <w:rsid w:val="00A35A9B"/>
    <w:rsid w:val="00A3663D"/>
    <w:rsid w:val="00A4070E"/>
    <w:rsid w:val="00A40CA0"/>
    <w:rsid w:val="00A504A7"/>
    <w:rsid w:val="00A53677"/>
    <w:rsid w:val="00A53BF2"/>
    <w:rsid w:val="00A63061"/>
    <w:rsid w:val="00A73EFA"/>
    <w:rsid w:val="00A765E1"/>
    <w:rsid w:val="00A77A3B"/>
    <w:rsid w:val="00A97523"/>
    <w:rsid w:val="00A978E1"/>
    <w:rsid w:val="00AA0879"/>
    <w:rsid w:val="00AB3C07"/>
    <w:rsid w:val="00AB5948"/>
    <w:rsid w:val="00AB73BF"/>
    <w:rsid w:val="00AD3E3D"/>
    <w:rsid w:val="00AE36EC"/>
    <w:rsid w:val="00AF1688"/>
    <w:rsid w:val="00AF200A"/>
    <w:rsid w:val="00AF2DDF"/>
    <w:rsid w:val="00AF46E6"/>
    <w:rsid w:val="00AF5139"/>
    <w:rsid w:val="00B04627"/>
    <w:rsid w:val="00B05A74"/>
    <w:rsid w:val="00B2216F"/>
    <w:rsid w:val="00B2797B"/>
    <w:rsid w:val="00B32B4D"/>
    <w:rsid w:val="00B351B8"/>
    <w:rsid w:val="00B35A9E"/>
    <w:rsid w:val="00B36916"/>
    <w:rsid w:val="00B4137E"/>
    <w:rsid w:val="00B53052"/>
    <w:rsid w:val="00B5372F"/>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BF58A2"/>
    <w:rsid w:val="00C16288"/>
    <w:rsid w:val="00C166EC"/>
    <w:rsid w:val="00C17D1D"/>
    <w:rsid w:val="00C3556A"/>
    <w:rsid w:val="00C369DA"/>
    <w:rsid w:val="00C45923"/>
    <w:rsid w:val="00C51D3F"/>
    <w:rsid w:val="00C5312C"/>
    <w:rsid w:val="00C543E7"/>
    <w:rsid w:val="00C6111E"/>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5218"/>
    <w:rsid w:val="00CD08C9"/>
    <w:rsid w:val="00CD1FE8"/>
    <w:rsid w:val="00CD38CD"/>
    <w:rsid w:val="00CD3E0C"/>
    <w:rsid w:val="00CD5565"/>
    <w:rsid w:val="00CD5AA7"/>
    <w:rsid w:val="00CD616C"/>
    <w:rsid w:val="00CE25EC"/>
    <w:rsid w:val="00CF7B4A"/>
    <w:rsid w:val="00D009F8"/>
    <w:rsid w:val="00D078DA"/>
    <w:rsid w:val="00D14995"/>
    <w:rsid w:val="00D2455C"/>
    <w:rsid w:val="00D25023"/>
    <w:rsid w:val="00D26E6F"/>
    <w:rsid w:val="00D27F8C"/>
    <w:rsid w:val="00D36691"/>
    <w:rsid w:val="00D430C5"/>
    <w:rsid w:val="00D4619E"/>
    <w:rsid w:val="00D4624C"/>
    <w:rsid w:val="00D56E3F"/>
    <w:rsid w:val="00D574E4"/>
    <w:rsid w:val="00D57954"/>
    <w:rsid w:val="00D57969"/>
    <w:rsid w:val="00D62E42"/>
    <w:rsid w:val="00D65FDB"/>
    <w:rsid w:val="00D748B8"/>
    <w:rsid w:val="00D772FB"/>
    <w:rsid w:val="00D81150"/>
    <w:rsid w:val="00DA1AA0"/>
    <w:rsid w:val="00DB3E71"/>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2888"/>
    <w:rsid w:val="00E33BF4"/>
    <w:rsid w:val="00E358A2"/>
    <w:rsid w:val="00E35C9A"/>
    <w:rsid w:val="00E3771B"/>
    <w:rsid w:val="00E40979"/>
    <w:rsid w:val="00E40E00"/>
    <w:rsid w:val="00E43F26"/>
    <w:rsid w:val="00E52917"/>
    <w:rsid w:val="00E62E30"/>
    <w:rsid w:val="00E6378B"/>
    <w:rsid w:val="00E63EC3"/>
    <w:rsid w:val="00E65958"/>
    <w:rsid w:val="00E71E8A"/>
    <w:rsid w:val="00E84D4B"/>
    <w:rsid w:val="00E84FE5"/>
    <w:rsid w:val="00E871E4"/>
    <w:rsid w:val="00E879FC"/>
    <w:rsid w:val="00E953F7"/>
    <w:rsid w:val="00EA2574"/>
    <w:rsid w:val="00EA2F1F"/>
    <w:rsid w:val="00EA3F2E"/>
    <w:rsid w:val="00EA486E"/>
    <w:rsid w:val="00EA55E2"/>
    <w:rsid w:val="00EA57EC"/>
    <w:rsid w:val="00EA756C"/>
    <w:rsid w:val="00EB120E"/>
    <w:rsid w:val="00EB46E2"/>
    <w:rsid w:val="00EC0045"/>
    <w:rsid w:val="00EC5F57"/>
    <w:rsid w:val="00ED452E"/>
    <w:rsid w:val="00EE0AB0"/>
    <w:rsid w:val="00EE1E90"/>
    <w:rsid w:val="00EE72F7"/>
    <w:rsid w:val="00EF0DFD"/>
    <w:rsid w:val="00EF37A8"/>
    <w:rsid w:val="00EF531F"/>
    <w:rsid w:val="00EF6855"/>
    <w:rsid w:val="00F0022B"/>
    <w:rsid w:val="00F05FE8"/>
    <w:rsid w:val="00F13786"/>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63FB"/>
    <w:rsid w:val="00F60DB2"/>
    <w:rsid w:val="00F62BDE"/>
    <w:rsid w:val="00F97F1A"/>
    <w:rsid w:val="00FA0AEF"/>
    <w:rsid w:val="00FA0F2E"/>
    <w:rsid w:val="00FA59B4"/>
    <w:rsid w:val="00FA6C80"/>
    <w:rsid w:val="00FB3F2A"/>
    <w:rsid w:val="00FB5838"/>
    <w:rsid w:val="00FC4EFC"/>
    <w:rsid w:val="00FD72E3"/>
    <w:rsid w:val="00FE06FC"/>
    <w:rsid w:val="00FE32C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B51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codifiedsection0">
    <w:name w:val="sccodifiedsection"/>
    <w:basedOn w:val="Normal"/>
    <w:rsid w:val="007219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mptyline0">
    <w:name w:val="scemptyline"/>
    <w:basedOn w:val="Normal"/>
    <w:rsid w:val="007219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newcodesection0">
    <w:name w:val="scnewcodesection"/>
    <w:basedOn w:val="Normal"/>
    <w:rsid w:val="0072196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cactbackjacket">
    <w:name w:val="sc_act_back_jacket"/>
    <w:basedOn w:val="TableNormal"/>
    <w:uiPriority w:val="99"/>
    <w:rsid w:val="000B19D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B19D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B19D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B19D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B19D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B19D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B19D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B19D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B19D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B19D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B19D3"/>
    <w:rPr>
      <w:noProof/>
    </w:rPr>
  </w:style>
  <w:style w:type="character" w:customStyle="1" w:styleId="sclocalcheck">
    <w:name w:val="sc_local_check"/>
    <w:uiPriority w:val="1"/>
    <w:qFormat/>
    <w:rsid w:val="000B19D3"/>
    <w:rPr>
      <w:noProof/>
    </w:rPr>
  </w:style>
  <w:style w:type="character" w:customStyle="1" w:styleId="sctempcheck">
    <w:name w:val="sc_temp_check"/>
    <w:uiPriority w:val="1"/>
    <w:qFormat/>
    <w:rsid w:val="000B19D3"/>
    <w:rPr>
      <w:noProof/>
    </w:rPr>
  </w:style>
  <w:style w:type="character" w:customStyle="1" w:styleId="Heading1Char">
    <w:name w:val="Heading 1 Char"/>
    <w:basedOn w:val="DefaultParagraphFont"/>
    <w:link w:val="Heading1"/>
    <w:uiPriority w:val="9"/>
    <w:rsid w:val="005B51C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117.docx" TargetMode="External" Id="rId13" /><Relationship Type="http://schemas.openxmlformats.org/officeDocument/2006/relationships/hyperlink" Target="file:///h:\sj\20230503.docx" TargetMode="External" Id="rId18" /><Relationship Type="http://schemas.openxmlformats.org/officeDocument/2006/relationships/hyperlink" Target="file:///h:\sj\20230511.docx" TargetMode="External" Id="rId26" /><Relationship Type="http://schemas.openxmlformats.org/officeDocument/2006/relationships/hyperlink" Target="https://www.scstatehouse.gov/sess125_2023-2024/prever/399_20230117.docx" TargetMode="External" Id="rId39" /><Relationship Type="http://schemas.openxmlformats.org/officeDocument/2006/relationships/customXml" Target="../customXml/item3.xml" Id="rId3" /><Relationship Type="http://schemas.openxmlformats.org/officeDocument/2006/relationships/hyperlink" Target="file:///h:\hj\20230509.docx" TargetMode="External" Id="rId21" /><Relationship Type="http://schemas.openxmlformats.org/officeDocument/2006/relationships/hyperlink" Target="file:///h:\hj\20230511.docx" TargetMode="External" Id="rId34" /><Relationship Type="http://schemas.openxmlformats.org/officeDocument/2006/relationships/hyperlink" Target="https://www.scstatehouse.gov/sess125_2023-2024/prever/399_20230504.docx" TargetMode="External" Id="rId42" /><Relationship Type="http://schemas.openxmlformats.org/officeDocument/2006/relationships/hyperlink" Target="https://www.scstatehouse.gov/sess125_2023-2024/prever/399_20230512.docx" TargetMode="External" Id="rId47" /><Relationship Type="http://schemas.openxmlformats.org/officeDocument/2006/relationships/fontTable" Target="fontTable.xml" Id="rId50" /><Relationship Type="http://schemas.openxmlformats.org/officeDocument/2006/relationships/styles" Target="styles.xml" Id="rId7" /><Relationship Type="http://schemas.openxmlformats.org/officeDocument/2006/relationships/hyperlink" Target="file:///h:\sj\20230117.docx" TargetMode="External" Id="rId12" /><Relationship Type="http://schemas.openxmlformats.org/officeDocument/2006/relationships/hyperlink" Target="file:///h:\sj\20230503.docx" TargetMode="External" Id="rId17" /><Relationship Type="http://schemas.openxmlformats.org/officeDocument/2006/relationships/hyperlink" Target="file:///h:\hj\20230511.docx" TargetMode="External" Id="rId25" /><Relationship Type="http://schemas.openxmlformats.org/officeDocument/2006/relationships/hyperlink" Target="file:///h:\sj\20230511.docx" TargetMode="External" Id="rId33" /><Relationship Type="http://schemas.openxmlformats.org/officeDocument/2006/relationships/hyperlink" Target="https://www.scstatehouse.gov/billsearch.php?billnumbers=399&amp;session=125&amp;summary=B" TargetMode="External" Id="rId38" /><Relationship Type="http://schemas.openxmlformats.org/officeDocument/2006/relationships/hyperlink" Target="https://www.scstatehouse.gov/sess125_2023-2024/prever/399_20230511.docx" TargetMode="External" Id="rId46" /><Relationship Type="http://schemas.openxmlformats.org/officeDocument/2006/relationships/customXml" Target="../customXml/item2.xml" Id="rId2" /><Relationship Type="http://schemas.openxmlformats.org/officeDocument/2006/relationships/hyperlink" Target="file:///h:\sj\20230503.docx" TargetMode="External" Id="rId16" /><Relationship Type="http://schemas.openxmlformats.org/officeDocument/2006/relationships/hyperlink" Target="file:///h:\hj\20230504.docx" TargetMode="External" Id="rId20" /><Relationship Type="http://schemas.openxmlformats.org/officeDocument/2006/relationships/hyperlink" Target="file:///h:\hj\20230511.docx" TargetMode="External" Id="rId29" /><Relationship Type="http://schemas.openxmlformats.org/officeDocument/2006/relationships/hyperlink" Target="https://www.scstatehouse.gov/sess125_2023-2024/prever/399_20230502.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file:///h:\sj\20230511.docx" TargetMode="External" Id="rId32" /><Relationship Type="http://schemas.openxmlformats.org/officeDocument/2006/relationships/hyperlink" Target="file:///h:\sj\20230517.docx" TargetMode="External" Id="rId37" /><Relationship Type="http://schemas.openxmlformats.org/officeDocument/2006/relationships/hyperlink" Target="https://www.scstatehouse.gov/sess125_2023-2024/prever/399_20230210.docx" TargetMode="External" Id="rId40" /><Relationship Type="http://schemas.openxmlformats.org/officeDocument/2006/relationships/hyperlink" Target="https://www.scstatehouse.gov/sess125_2023-2024/prever/399_20230510a.docx" TargetMode="External" Id="rId45" /><Relationship Type="http://schemas.openxmlformats.org/officeDocument/2006/relationships/customXml" Target="../customXml/item5.xml" Id="rId5" /><Relationship Type="http://schemas.openxmlformats.org/officeDocument/2006/relationships/hyperlink" Target="file:///h:\sj\20230502.docx" TargetMode="External" Id="rId15" /><Relationship Type="http://schemas.openxmlformats.org/officeDocument/2006/relationships/hyperlink" Target="file:///h:\hj\20230510.docx" TargetMode="External" Id="rId23" /><Relationship Type="http://schemas.openxmlformats.org/officeDocument/2006/relationships/hyperlink" Target="file:///h:\hj\20230511.docx" TargetMode="External" Id="rId28" /><Relationship Type="http://schemas.openxmlformats.org/officeDocument/2006/relationships/hyperlink" Target="file:///h:\hj\20230511.docx" TargetMode="External" Id="rId36" /><Relationship Type="http://schemas.openxmlformats.org/officeDocument/2006/relationships/footer" Target="footer2.xml" Id="rId49" /><Relationship Type="http://schemas.openxmlformats.org/officeDocument/2006/relationships/footnotes" Target="footnotes.xml" Id="rId10" /><Relationship Type="http://schemas.openxmlformats.org/officeDocument/2006/relationships/hyperlink" Target="file:///h:\hj\20230504.docx" TargetMode="External" Id="rId19" /><Relationship Type="http://schemas.openxmlformats.org/officeDocument/2006/relationships/hyperlink" Target="file:///h:\hj\20230511.docx" TargetMode="External" Id="rId31" /><Relationship Type="http://schemas.openxmlformats.org/officeDocument/2006/relationships/hyperlink" Target="https://www.scstatehouse.gov/sess125_2023-2024/prever/399_20230510.docx"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502.docx" TargetMode="External" Id="rId14" /><Relationship Type="http://schemas.openxmlformats.org/officeDocument/2006/relationships/hyperlink" Target="file:///h:\hj\20230510.docx" TargetMode="External" Id="rId22" /><Relationship Type="http://schemas.openxmlformats.org/officeDocument/2006/relationships/hyperlink" Target="file:///h:\sj\20230511.docx" TargetMode="External" Id="rId27" /><Relationship Type="http://schemas.openxmlformats.org/officeDocument/2006/relationships/hyperlink" Target="file:///h:\sj\20230511.docx" TargetMode="External" Id="rId30" /><Relationship Type="http://schemas.openxmlformats.org/officeDocument/2006/relationships/hyperlink" Target="file:///h:\hj\20230511.docx" TargetMode="External" Id="rId35" /><Relationship Type="http://schemas.openxmlformats.org/officeDocument/2006/relationships/hyperlink" Target="https://www.scstatehouse.gov/sess125_2023-2024/prever/399_20230509.docx" TargetMode="External" Id="rId43" /><Relationship Type="http://schemas.openxmlformats.org/officeDocument/2006/relationships/footer" Target="footer1.xml" Id="rId48" /><Relationship Type="http://schemas.openxmlformats.org/officeDocument/2006/relationships/settings" Target="settings.xml" Id="rId8" /><Relationship Type="http://schemas.openxmlformats.org/officeDocument/2006/relationships/theme" Target="theme/theme1.xml" Id="rId51" /><Relationship Type="http://schemas.openxmlformats.org/officeDocument/2006/relationships/hyperlink" Target="https://www.scstatehouse.gov/billsearch.php?billnumbers=399&amp;session=125&amp;summary=B" TargetMode="External" Id="Refbbe5d291a746e8" /><Relationship Type="http://schemas.openxmlformats.org/officeDocument/2006/relationships/hyperlink" Target="https://www.scstatehouse.gov/sess125_2023-2024/prever/399_20230117.docx" TargetMode="External" Id="R9e37227efc924e8f" /><Relationship Type="http://schemas.openxmlformats.org/officeDocument/2006/relationships/hyperlink" Target="https://www.scstatehouse.gov/sess125_2023-2024/prever/399_20230210.docx" TargetMode="External" Id="R272cce1377f94810" /><Relationship Type="http://schemas.openxmlformats.org/officeDocument/2006/relationships/hyperlink" Target="https://www.scstatehouse.gov/sess125_2023-2024/prever/399_20230502.docx" TargetMode="External" Id="R0c9c873cebc04295" /><Relationship Type="http://schemas.openxmlformats.org/officeDocument/2006/relationships/hyperlink" Target="https://www.scstatehouse.gov/sess125_2023-2024/prever/399_20230504.docx" TargetMode="External" Id="Raa0cddc6e8f64613" /><Relationship Type="http://schemas.openxmlformats.org/officeDocument/2006/relationships/hyperlink" Target="https://www.scstatehouse.gov/sess125_2023-2024/prever/399_20230509.docx" TargetMode="External" Id="Rd3b616412ae9488c" /><Relationship Type="http://schemas.openxmlformats.org/officeDocument/2006/relationships/hyperlink" Target="https://www.scstatehouse.gov/sess125_2023-2024/prever/399_20230510.docx" TargetMode="External" Id="R69e24e8e70d247da" /><Relationship Type="http://schemas.openxmlformats.org/officeDocument/2006/relationships/hyperlink" Target="https://www.scstatehouse.gov/sess125_2023-2024/prever/399_20230510a.docx" TargetMode="External" Id="R9930a6f1f5b84d02" /><Relationship Type="http://schemas.openxmlformats.org/officeDocument/2006/relationships/hyperlink" Target="https://www.scstatehouse.gov/sess125_2023-2024/prever/399_20230511.docx" TargetMode="External" Id="R3053f89dba784031" /><Relationship Type="http://schemas.openxmlformats.org/officeDocument/2006/relationships/hyperlink" Target="https://www.scstatehouse.gov/sess125_2023-2024/prever/399_20230512.docx" TargetMode="External" Id="Rbcadf75c02f64b31" /><Relationship Type="http://schemas.openxmlformats.org/officeDocument/2006/relationships/hyperlink" Target="h:\sj\20230117.docx" TargetMode="External" Id="Reb07568f09c049b4" /><Relationship Type="http://schemas.openxmlformats.org/officeDocument/2006/relationships/hyperlink" Target="h:\sj\20230117.docx" TargetMode="External" Id="R1b1dc79e93ef4e81" /><Relationship Type="http://schemas.openxmlformats.org/officeDocument/2006/relationships/hyperlink" Target="h:\sj\20230502.docx" TargetMode="External" Id="R469935c391464e65" /><Relationship Type="http://schemas.openxmlformats.org/officeDocument/2006/relationships/hyperlink" Target="h:\sj\20230502.docx" TargetMode="External" Id="R31083a0c1c4943c8" /><Relationship Type="http://schemas.openxmlformats.org/officeDocument/2006/relationships/hyperlink" Target="h:\sj\20230503.docx" TargetMode="External" Id="R376d7ead5d2243fe" /><Relationship Type="http://schemas.openxmlformats.org/officeDocument/2006/relationships/hyperlink" Target="h:\sj\20230503.docx" TargetMode="External" Id="R64a12727c7574a2e" /><Relationship Type="http://schemas.openxmlformats.org/officeDocument/2006/relationships/hyperlink" Target="h:\sj\20230503.docx" TargetMode="External" Id="R389e34b7ace94bae" /><Relationship Type="http://schemas.openxmlformats.org/officeDocument/2006/relationships/hyperlink" Target="h:\hj\20230504.docx" TargetMode="External" Id="R557de742bc2e4201" /><Relationship Type="http://schemas.openxmlformats.org/officeDocument/2006/relationships/hyperlink" Target="h:\hj\20230504.docx" TargetMode="External" Id="Rcd22a86c18684ade" /><Relationship Type="http://schemas.openxmlformats.org/officeDocument/2006/relationships/hyperlink" Target="h:\hj\20230509.docx" TargetMode="External" Id="R20b4dfeca01a4376" /><Relationship Type="http://schemas.openxmlformats.org/officeDocument/2006/relationships/hyperlink" Target="h:\hj\20230510.docx" TargetMode="External" Id="R1e4b937a96954911" /><Relationship Type="http://schemas.openxmlformats.org/officeDocument/2006/relationships/hyperlink" Target="h:\hj\20230510.docx" TargetMode="External" Id="R56e25ff8f7804905" /><Relationship Type="http://schemas.openxmlformats.org/officeDocument/2006/relationships/hyperlink" Target="h:\hj\20230510.docx" TargetMode="External" Id="Rdd6009e8b2b441cf" /><Relationship Type="http://schemas.openxmlformats.org/officeDocument/2006/relationships/hyperlink" Target="h:\hj\20230511.docx" TargetMode="External" Id="R96d603afc13a43f9" /><Relationship Type="http://schemas.openxmlformats.org/officeDocument/2006/relationships/hyperlink" Target="h:\sj\20230511.docx" TargetMode="External" Id="R3afa74b67729496f" /><Relationship Type="http://schemas.openxmlformats.org/officeDocument/2006/relationships/hyperlink" Target="h:\sj\20230511.docx" TargetMode="External" Id="Ree1e19b43de14308" /><Relationship Type="http://schemas.openxmlformats.org/officeDocument/2006/relationships/hyperlink" Target="h:\hj\20230511.docx" TargetMode="External" Id="R35e1bbe671b5411c" /><Relationship Type="http://schemas.openxmlformats.org/officeDocument/2006/relationships/hyperlink" Target="h:\hj\20230511.docx" TargetMode="External" Id="Re9047e43b6684e6f" /><Relationship Type="http://schemas.openxmlformats.org/officeDocument/2006/relationships/hyperlink" Target="h:\sj\20230511.docx" TargetMode="External" Id="R4b5cca9073e14588" /><Relationship Type="http://schemas.openxmlformats.org/officeDocument/2006/relationships/hyperlink" Target="h:\hj\20230511.docx" TargetMode="External" Id="Rdc3873a9e59b48c1" /><Relationship Type="http://schemas.openxmlformats.org/officeDocument/2006/relationships/hyperlink" Target="h:\sj\20230511.docx" TargetMode="External" Id="R8de7a2a34d8041f0" /><Relationship Type="http://schemas.openxmlformats.org/officeDocument/2006/relationships/hyperlink" Target="h:\sj\20230511.docx" TargetMode="External" Id="R1401615963a34f6a" /><Relationship Type="http://schemas.openxmlformats.org/officeDocument/2006/relationships/hyperlink" Target="h:\hj\20230511.docx" TargetMode="External" Id="R81b8e2a684764cf6" /><Relationship Type="http://schemas.openxmlformats.org/officeDocument/2006/relationships/hyperlink" Target="h:\hj\20230511.docx" TargetMode="External" Id="R087804c733324ac2" /><Relationship Type="http://schemas.openxmlformats.org/officeDocument/2006/relationships/hyperlink" Target="h:\hj\20230511.docx" TargetMode="External" Id="R5d96da4963954ac8" /><Relationship Type="http://schemas.openxmlformats.org/officeDocument/2006/relationships/hyperlink" Target="h:\sj\20230517.docx" TargetMode="External" Id="R380837d5e40c4053" /><Relationship Type="http://schemas.openxmlformats.org/officeDocument/2006/relationships/hyperlink" Target="https://www.scstatehouse.gov/billsearch.php?billnumbers=399&amp;session=125&amp;summary=B" TargetMode="External" Id="R904a861e246a4be4" /><Relationship Type="http://schemas.openxmlformats.org/officeDocument/2006/relationships/hyperlink" Target="https://www.scstatehouse.gov/sess125_2023-2024/prever/399_20230117.docx" TargetMode="External" Id="Ra9f66a231e864982" /><Relationship Type="http://schemas.openxmlformats.org/officeDocument/2006/relationships/hyperlink" Target="https://www.scstatehouse.gov/sess125_2023-2024/prever/399_20230210.docx" TargetMode="External" Id="Rbcc5481f68954449" /><Relationship Type="http://schemas.openxmlformats.org/officeDocument/2006/relationships/hyperlink" Target="https://www.scstatehouse.gov/sess125_2023-2024/prever/399_20230502.docx" TargetMode="External" Id="Raf715eab30154ec7" /><Relationship Type="http://schemas.openxmlformats.org/officeDocument/2006/relationships/hyperlink" Target="https://www.scstatehouse.gov/sess125_2023-2024/prever/399_20230504.docx" TargetMode="External" Id="R60a0894b16794b08" /><Relationship Type="http://schemas.openxmlformats.org/officeDocument/2006/relationships/hyperlink" Target="https://www.scstatehouse.gov/sess125_2023-2024/prever/399_20230509.docx" TargetMode="External" Id="R8cdbb36a40b24f0c" /><Relationship Type="http://schemas.openxmlformats.org/officeDocument/2006/relationships/hyperlink" Target="https://www.scstatehouse.gov/sess125_2023-2024/prever/399_20230510.docx" TargetMode="External" Id="R87c37c780d134c00" /><Relationship Type="http://schemas.openxmlformats.org/officeDocument/2006/relationships/hyperlink" Target="https://www.scstatehouse.gov/sess125_2023-2024/prever/399_20230510a.docx" TargetMode="External" Id="Rcef19b2d15ff481d" /><Relationship Type="http://schemas.openxmlformats.org/officeDocument/2006/relationships/hyperlink" Target="https://www.scstatehouse.gov/sess125_2023-2024/prever/399_20230511.docx" TargetMode="External" Id="Rd3ec86c3caf84843" /><Relationship Type="http://schemas.openxmlformats.org/officeDocument/2006/relationships/hyperlink" Target="https://www.scstatehouse.gov/sess125_2023-2024/prever/399_20230512.docx" TargetMode="External" Id="R4b54af4b4fec4b51" /><Relationship Type="http://schemas.openxmlformats.org/officeDocument/2006/relationships/hyperlink" Target="h:\sj\20230117.docx" TargetMode="External" Id="Rcbc119288e55416f" /><Relationship Type="http://schemas.openxmlformats.org/officeDocument/2006/relationships/hyperlink" Target="h:\sj\20230117.docx" TargetMode="External" Id="Rbb95f25db5884ca2" /><Relationship Type="http://schemas.openxmlformats.org/officeDocument/2006/relationships/hyperlink" Target="h:\sj\20230502.docx" TargetMode="External" Id="R6914f28cff084702" /><Relationship Type="http://schemas.openxmlformats.org/officeDocument/2006/relationships/hyperlink" Target="h:\sj\20230502.docx" TargetMode="External" Id="Ref967020ba0b4aae" /><Relationship Type="http://schemas.openxmlformats.org/officeDocument/2006/relationships/hyperlink" Target="h:\sj\20230503.docx" TargetMode="External" Id="Rb904807d75264266" /><Relationship Type="http://schemas.openxmlformats.org/officeDocument/2006/relationships/hyperlink" Target="h:\sj\20230503.docx" TargetMode="External" Id="Rec866b6b83794ff1" /><Relationship Type="http://schemas.openxmlformats.org/officeDocument/2006/relationships/hyperlink" Target="h:\sj\20230503.docx" TargetMode="External" Id="R47fb4d2436e34d2c" /><Relationship Type="http://schemas.openxmlformats.org/officeDocument/2006/relationships/hyperlink" Target="h:\hj\20230504.docx" TargetMode="External" Id="R7469a30a892442bf" /><Relationship Type="http://schemas.openxmlformats.org/officeDocument/2006/relationships/hyperlink" Target="h:\hj\20230504.docx" TargetMode="External" Id="R59f36c91c8fd4552" /><Relationship Type="http://schemas.openxmlformats.org/officeDocument/2006/relationships/hyperlink" Target="h:\hj\20230509.docx" TargetMode="External" Id="R7c92d2085ad24c1a" /><Relationship Type="http://schemas.openxmlformats.org/officeDocument/2006/relationships/hyperlink" Target="h:\hj\20230510.docx" TargetMode="External" Id="R69d4d27260764c6b" /><Relationship Type="http://schemas.openxmlformats.org/officeDocument/2006/relationships/hyperlink" Target="h:\hj\20230510.docx" TargetMode="External" Id="Raaf10fb5452f44ac" /><Relationship Type="http://schemas.openxmlformats.org/officeDocument/2006/relationships/hyperlink" Target="h:\hj\20230510.docx" TargetMode="External" Id="Re03917dd8ea34d0e" /><Relationship Type="http://schemas.openxmlformats.org/officeDocument/2006/relationships/hyperlink" Target="h:\hj\20230511.docx" TargetMode="External" Id="R38ef7ee3993d41c0" /><Relationship Type="http://schemas.openxmlformats.org/officeDocument/2006/relationships/hyperlink" Target="h:\sj\20230511.docx" TargetMode="External" Id="Re04ef087f54645c2" /><Relationship Type="http://schemas.openxmlformats.org/officeDocument/2006/relationships/hyperlink" Target="h:\sj\20230511.docx" TargetMode="External" Id="Rf4638ad2858b457e" /><Relationship Type="http://schemas.openxmlformats.org/officeDocument/2006/relationships/hyperlink" Target="h:\hj\20230511.docx" TargetMode="External" Id="Rea1e7c0decfc4483" /><Relationship Type="http://schemas.openxmlformats.org/officeDocument/2006/relationships/hyperlink" Target="h:\hj\20230511.docx" TargetMode="External" Id="Raf67633de22c4b99" /><Relationship Type="http://schemas.openxmlformats.org/officeDocument/2006/relationships/hyperlink" Target="h:\sj\20230511.docx" TargetMode="External" Id="Rcac69f2ee1ec4d92" /><Relationship Type="http://schemas.openxmlformats.org/officeDocument/2006/relationships/hyperlink" Target="h:\hj\20230511.docx" TargetMode="External" Id="R75889a1f384b40a3" /><Relationship Type="http://schemas.openxmlformats.org/officeDocument/2006/relationships/hyperlink" Target="h:\sj\20230511.docx" TargetMode="External" Id="Rb12892a384024a01" /><Relationship Type="http://schemas.openxmlformats.org/officeDocument/2006/relationships/hyperlink" Target="h:\sj\20230511.docx" TargetMode="External" Id="Re0aed32a7dfc461a" /><Relationship Type="http://schemas.openxmlformats.org/officeDocument/2006/relationships/hyperlink" Target="h:\hj\20230511.docx" TargetMode="External" Id="R7f737f7f115b4042" /><Relationship Type="http://schemas.openxmlformats.org/officeDocument/2006/relationships/hyperlink" Target="h:\hj\20230511.docx" TargetMode="External" Id="R0a13dda824064af9" /><Relationship Type="http://schemas.openxmlformats.org/officeDocument/2006/relationships/hyperlink" Target="h:\hj\20230511.docx" TargetMode="External" Id="R91935dc260e54475" /><Relationship Type="http://schemas.openxmlformats.org/officeDocument/2006/relationships/hyperlink" Target="h:\sj\20230517.docx" TargetMode="External" Id="R2973e7a0ff854ad0" /><Relationship Type="http://schemas.openxmlformats.org/officeDocument/2006/relationships/hyperlink" Target="https://www.scstatehouse.gov/billsearch.php?billnumbers=399&amp;session=125&amp;summary=B" TargetMode="External" Id="R7719842f74804cb9" /><Relationship Type="http://schemas.openxmlformats.org/officeDocument/2006/relationships/hyperlink" Target="https://www.scstatehouse.gov/sess125_2023-2024/prever/399_20230117.docx" TargetMode="External" Id="R35bff82c5e7942a8" /><Relationship Type="http://schemas.openxmlformats.org/officeDocument/2006/relationships/hyperlink" Target="https://www.scstatehouse.gov/sess125_2023-2024/prever/399_20230210.docx" TargetMode="External" Id="R53999dc0d76e4948" /><Relationship Type="http://schemas.openxmlformats.org/officeDocument/2006/relationships/hyperlink" Target="https://www.scstatehouse.gov/sess125_2023-2024/prever/399_20230502.docx" TargetMode="External" Id="R74ae4ecb65ea498b" /><Relationship Type="http://schemas.openxmlformats.org/officeDocument/2006/relationships/hyperlink" Target="https://www.scstatehouse.gov/sess125_2023-2024/prever/399_20230504.docx" TargetMode="External" Id="R8f862f79b6fe4c45" /><Relationship Type="http://schemas.openxmlformats.org/officeDocument/2006/relationships/hyperlink" Target="https://www.scstatehouse.gov/sess125_2023-2024/prever/399_20230509.docx" TargetMode="External" Id="R06aef85f1e7944b7" /><Relationship Type="http://schemas.openxmlformats.org/officeDocument/2006/relationships/hyperlink" Target="https://www.scstatehouse.gov/sess125_2023-2024/prever/399_20230510.docx" TargetMode="External" Id="Rd7d96e98dcd74b7c" /><Relationship Type="http://schemas.openxmlformats.org/officeDocument/2006/relationships/hyperlink" Target="https://www.scstatehouse.gov/sess125_2023-2024/prever/399_20230510a.docx" TargetMode="External" Id="R9a109553dfd54df4" /><Relationship Type="http://schemas.openxmlformats.org/officeDocument/2006/relationships/hyperlink" Target="https://www.scstatehouse.gov/sess125_2023-2024/prever/399_20230511.docx" TargetMode="External" Id="R1f93c723838f4ecf" /><Relationship Type="http://schemas.openxmlformats.org/officeDocument/2006/relationships/hyperlink" Target="https://www.scstatehouse.gov/sess125_2023-2024/prever/399_20230512.docx" TargetMode="External" Id="R988c74c5fc0848b1" /><Relationship Type="http://schemas.openxmlformats.org/officeDocument/2006/relationships/hyperlink" Target="h:\sj\20230117.docx" TargetMode="External" Id="R58ce7c87171444d4" /><Relationship Type="http://schemas.openxmlformats.org/officeDocument/2006/relationships/hyperlink" Target="h:\sj\20230117.docx" TargetMode="External" Id="Rfb0833b506fd4935" /><Relationship Type="http://schemas.openxmlformats.org/officeDocument/2006/relationships/hyperlink" Target="h:\sj\20230502.docx" TargetMode="External" Id="R28c95a2a3c22475d" /><Relationship Type="http://schemas.openxmlformats.org/officeDocument/2006/relationships/hyperlink" Target="h:\sj\20230502.docx" TargetMode="External" Id="Rca835ea156db4075" /><Relationship Type="http://schemas.openxmlformats.org/officeDocument/2006/relationships/hyperlink" Target="h:\sj\20230503.docx" TargetMode="External" Id="R03e0eded17f94d24" /><Relationship Type="http://schemas.openxmlformats.org/officeDocument/2006/relationships/hyperlink" Target="h:\sj\20230503.docx" TargetMode="External" Id="Rabb48262389d480b" /><Relationship Type="http://schemas.openxmlformats.org/officeDocument/2006/relationships/hyperlink" Target="h:\sj\20230503.docx" TargetMode="External" Id="Re7db285e92db4498" /><Relationship Type="http://schemas.openxmlformats.org/officeDocument/2006/relationships/hyperlink" Target="h:\hj\20230504.docx" TargetMode="External" Id="R08527a902c6a4916" /><Relationship Type="http://schemas.openxmlformats.org/officeDocument/2006/relationships/hyperlink" Target="h:\hj\20230504.docx" TargetMode="External" Id="Rb4866eb4c92e414b" /><Relationship Type="http://schemas.openxmlformats.org/officeDocument/2006/relationships/hyperlink" Target="h:\hj\20230509.docx" TargetMode="External" Id="R164c97bc64e44559" /><Relationship Type="http://schemas.openxmlformats.org/officeDocument/2006/relationships/hyperlink" Target="h:\hj\20230510.docx" TargetMode="External" Id="R29f0de2d6de34ca6" /><Relationship Type="http://schemas.openxmlformats.org/officeDocument/2006/relationships/hyperlink" Target="h:\hj\20230510.docx" TargetMode="External" Id="R8654e81a9fc84449" /><Relationship Type="http://schemas.openxmlformats.org/officeDocument/2006/relationships/hyperlink" Target="h:\hj\20230510.docx" TargetMode="External" Id="R776a3609bb3141c6" /><Relationship Type="http://schemas.openxmlformats.org/officeDocument/2006/relationships/hyperlink" Target="h:\hj\20230511.docx" TargetMode="External" Id="Rd244497b04ac4799" /><Relationship Type="http://schemas.openxmlformats.org/officeDocument/2006/relationships/hyperlink" Target="h:\sj\20230511.docx" TargetMode="External" Id="Rc7e79098d90b4dde" /><Relationship Type="http://schemas.openxmlformats.org/officeDocument/2006/relationships/hyperlink" Target="h:\sj\20230511.docx" TargetMode="External" Id="Rf4f747023f8e4e20" /><Relationship Type="http://schemas.openxmlformats.org/officeDocument/2006/relationships/hyperlink" Target="h:\hj\20230511.docx" TargetMode="External" Id="Rfa7e96c688f74543" /><Relationship Type="http://schemas.openxmlformats.org/officeDocument/2006/relationships/hyperlink" Target="h:\hj\20230511.docx" TargetMode="External" Id="Rbc96d5b36b024082" /><Relationship Type="http://schemas.openxmlformats.org/officeDocument/2006/relationships/hyperlink" Target="h:\sj\20230511.docx" TargetMode="External" Id="R7bb7316a424947b9" /><Relationship Type="http://schemas.openxmlformats.org/officeDocument/2006/relationships/hyperlink" Target="h:\hj\20230511.docx" TargetMode="External" Id="R9a844b8fd7da4cfa" /><Relationship Type="http://schemas.openxmlformats.org/officeDocument/2006/relationships/hyperlink" Target="h:\sj\20230511.docx" TargetMode="External" Id="R4e24735e9f064f55" /><Relationship Type="http://schemas.openxmlformats.org/officeDocument/2006/relationships/hyperlink" Target="h:\sj\20230511.docx" TargetMode="External" Id="Recd928e336d446bd" /><Relationship Type="http://schemas.openxmlformats.org/officeDocument/2006/relationships/hyperlink" Target="h:\hj\20230511.docx" TargetMode="External" Id="R704f17307fda4feb" /><Relationship Type="http://schemas.openxmlformats.org/officeDocument/2006/relationships/hyperlink" Target="h:\hj\20230511.docx" TargetMode="External" Id="R26dbcc321b93461d" /><Relationship Type="http://schemas.openxmlformats.org/officeDocument/2006/relationships/hyperlink" Target="h:\hj\20230511.docx" TargetMode="External" Id="R37a02a7adae34884" /><Relationship Type="http://schemas.openxmlformats.org/officeDocument/2006/relationships/hyperlink" Target="https://www.scstatehouse.gov/billsearch.php?billnumbers=399&amp;session=125&amp;summary=B" TargetMode="External" Id="Rfaf1e5f0a7a94d82" /><Relationship Type="http://schemas.openxmlformats.org/officeDocument/2006/relationships/hyperlink" Target="https://www.scstatehouse.gov/sess125_2023-2024/prever/399_20230117.docx" TargetMode="External" Id="Rf6308a02a0cb43d5" /><Relationship Type="http://schemas.openxmlformats.org/officeDocument/2006/relationships/hyperlink" Target="https://www.scstatehouse.gov/sess125_2023-2024/prever/399_20230210.docx" TargetMode="External" Id="Rfae02cf8410d4ca8" /><Relationship Type="http://schemas.openxmlformats.org/officeDocument/2006/relationships/hyperlink" Target="https://www.scstatehouse.gov/sess125_2023-2024/prever/399_20230502.docx" TargetMode="External" Id="Rf89dd280f1aa4ab6" /><Relationship Type="http://schemas.openxmlformats.org/officeDocument/2006/relationships/hyperlink" Target="https://www.scstatehouse.gov/sess125_2023-2024/prever/399_20230504.docx" TargetMode="External" Id="Rfcf2619ab6a64d3e" /><Relationship Type="http://schemas.openxmlformats.org/officeDocument/2006/relationships/hyperlink" Target="https://www.scstatehouse.gov/sess125_2023-2024/prever/399_20230509.docx" TargetMode="External" Id="Rd57d21e082c94847" /><Relationship Type="http://schemas.openxmlformats.org/officeDocument/2006/relationships/hyperlink" Target="https://www.scstatehouse.gov/sess125_2023-2024/prever/399_20230510.docx" TargetMode="External" Id="R5682a0d764154eec" /><Relationship Type="http://schemas.openxmlformats.org/officeDocument/2006/relationships/hyperlink" Target="https://www.scstatehouse.gov/sess125_2023-2024/prever/399_20230510a.docx" TargetMode="External" Id="Re5e1047f328f4c5d" /><Relationship Type="http://schemas.openxmlformats.org/officeDocument/2006/relationships/hyperlink" Target="https://www.scstatehouse.gov/sess125_2023-2024/prever/399_20230511.docx" TargetMode="External" Id="R2ca76a724c59467e" /><Relationship Type="http://schemas.openxmlformats.org/officeDocument/2006/relationships/hyperlink" Target="https://www.scstatehouse.gov/sess125_2023-2024/prever/399_20230512.docx" TargetMode="External" Id="Re56ada516ee644fd" /><Relationship Type="http://schemas.openxmlformats.org/officeDocument/2006/relationships/hyperlink" Target="h:\sj\20230117.docx" TargetMode="External" Id="R4172bf3f84cc496e" /><Relationship Type="http://schemas.openxmlformats.org/officeDocument/2006/relationships/hyperlink" Target="h:\sj\20230117.docx" TargetMode="External" Id="Ra2debce2b2124641" /><Relationship Type="http://schemas.openxmlformats.org/officeDocument/2006/relationships/hyperlink" Target="h:\sj\20230502.docx" TargetMode="External" Id="R8edb7b3e6e114f16" /><Relationship Type="http://schemas.openxmlformats.org/officeDocument/2006/relationships/hyperlink" Target="h:\sj\20230502.docx" TargetMode="External" Id="R488c9aee02bc4878" /><Relationship Type="http://schemas.openxmlformats.org/officeDocument/2006/relationships/hyperlink" Target="h:\sj\20230503.docx" TargetMode="External" Id="Rd8c23137c597447d" /><Relationship Type="http://schemas.openxmlformats.org/officeDocument/2006/relationships/hyperlink" Target="h:\sj\20230503.docx" TargetMode="External" Id="R343e5cb69ac142ba" /><Relationship Type="http://schemas.openxmlformats.org/officeDocument/2006/relationships/hyperlink" Target="h:\sj\20230503.docx" TargetMode="External" Id="R2c009d937a994e8d" /><Relationship Type="http://schemas.openxmlformats.org/officeDocument/2006/relationships/hyperlink" Target="h:\hj\20230504.docx" TargetMode="External" Id="Rbfc503f769e74cd4" /><Relationship Type="http://schemas.openxmlformats.org/officeDocument/2006/relationships/hyperlink" Target="h:\hj\20230504.docx" TargetMode="External" Id="R1729270cf92e49c4" /><Relationship Type="http://schemas.openxmlformats.org/officeDocument/2006/relationships/hyperlink" Target="h:\hj\20230509.docx" TargetMode="External" Id="R1e2318c7f1414041" /><Relationship Type="http://schemas.openxmlformats.org/officeDocument/2006/relationships/hyperlink" Target="h:\hj\20230510.docx" TargetMode="External" Id="Rc65852cde24d42d8" /><Relationship Type="http://schemas.openxmlformats.org/officeDocument/2006/relationships/hyperlink" Target="h:\hj\20230510.docx" TargetMode="External" Id="R7a0e7b68ab824479" /><Relationship Type="http://schemas.openxmlformats.org/officeDocument/2006/relationships/hyperlink" Target="h:\hj\20230510.docx" TargetMode="External" Id="Rfcf2affc98534b52" /><Relationship Type="http://schemas.openxmlformats.org/officeDocument/2006/relationships/hyperlink" Target="h:\hj\20230511.docx" TargetMode="External" Id="R8230c4f94c7c44ab" /><Relationship Type="http://schemas.openxmlformats.org/officeDocument/2006/relationships/hyperlink" Target="h:\sj\20230511.docx" TargetMode="External" Id="Rdc6a7c2e9cda4b34" /><Relationship Type="http://schemas.openxmlformats.org/officeDocument/2006/relationships/hyperlink" Target="h:\sj\20230511.docx" TargetMode="External" Id="Rfba1c416774c4ff8" /><Relationship Type="http://schemas.openxmlformats.org/officeDocument/2006/relationships/hyperlink" Target="h:\hj\20230511.docx" TargetMode="External" Id="R9e105c0b81d8467a" /><Relationship Type="http://schemas.openxmlformats.org/officeDocument/2006/relationships/hyperlink" Target="h:\hj\20230511.docx" TargetMode="External" Id="R1ed26897f0874ed7" /><Relationship Type="http://schemas.openxmlformats.org/officeDocument/2006/relationships/hyperlink" Target="h:\sj\20230511.docx" TargetMode="External" Id="R9e7d16c2dd8e4940" /><Relationship Type="http://schemas.openxmlformats.org/officeDocument/2006/relationships/hyperlink" Target="h:\hj\20230511.docx" TargetMode="External" Id="R17ccccebc2c447b6" /><Relationship Type="http://schemas.openxmlformats.org/officeDocument/2006/relationships/hyperlink" Target="h:\sj\20230511.docx" TargetMode="External" Id="Rdec40e6e066347da" /><Relationship Type="http://schemas.openxmlformats.org/officeDocument/2006/relationships/hyperlink" Target="h:\sj\20230511.docx" TargetMode="External" Id="Ra6dc5ccbefff454b" /><Relationship Type="http://schemas.openxmlformats.org/officeDocument/2006/relationships/hyperlink" Target="h:\hj\20230511.docx" TargetMode="External" Id="R10c47678e06e49c8" /><Relationship Type="http://schemas.openxmlformats.org/officeDocument/2006/relationships/hyperlink" Target="h:\hj\20230511.docx" TargetMode="External" Id="R884d3bac56cc4c52" /><Relationship Type="http://schemas.openxmlformats.org/officeDocument/2006/relationships/hyperlink" Target="h:\hj\20230511.docx" TargetMode="External" Id="R80db8f3e2a6347b4" /><Relationship Type="http://schemas.openxmlformats.org/officeDocument/2006/relationships/hyperlink" Target="https://www.scstatehouse.gov/billsearch.php?billnumbers=399&amp;session=125&amp;summary=B" TargetMode="External" Id="Rfdb87f3187064acd" /><Relationship Type="http://schemas.openxmlformats.org/officeDocument/2006/relationships/hyperlink" Target="https://www.scstatehouse.gov/sess125_2023-2024/prever/399_20230117.docx" TargetMode="External" Id="R0ec491d285c94c42" /><Relationship Type="http://schemas.openxmlformats.org/officeDocument/2006/relationships/hyperlink" Target="https://www.scstatehouse.gov/sess125_2023-2024/prever/399_20230210.docx" TargetMode="External" Id="R349dc61bab514369" /><Relationship Type="http://schemas.openxmlformats.org/officeDocument/2006/relationships/hyperlink" Target="https://www.scstatehouse.gov/sess125_2023-2024/prever/399_20230502.docx" TargetMode="External" Id="R21ed053c2a03491d" /><Relationship Type="http://schemas.openxmlformats.org/officeDocument/2006/relationships/hyperlink" Target="https://www.scstatehouse.gov/sess125_2023-2024/prever/399_20230504.docx" TargetMode="External" Id="R11e313bc6ae449a0" /><Relationship Type="http://schemas.openxmlformats.org/officeDocument/2006/relationships/hyperlink" Target="https://www.scstatehouse.gov/sess125_2023-2024/prever/399_20230509.docx" TargetMode="External" Id="R2708df803082468d" /><Relationship Type="http://schemas.openxmlformats.org/officeDocument/2006/relationships/hyperlink" Target="https://www.scstatehouse.gov/sess125_2023-2024/prever/399_20230510.docx" TargetMode="External" Id="R566d98fed187422e" /><Relationship Type="http://schemas.openxmlformats.org/officeDocument/2006/relationships/hyperlink" Target="https://www.scstatehouse.gov/sess125_2023-2024/prever/399_20230510a.docx" TargetMode="External" Id="R18d7b0834b0e4f99" /><Relationship Type="http://schemas.openxmlformats.org/officeDocument/2006/relationships/hyperlink" Target="https://www.scstatehouse.gov/sess125_2023-2024/prever/399_20230511.docx" TargetMode="External" Id="R12a734cca7954b36" /><Relationship Type="http://schemas.openxmlformats.org/officeDocument/2006/relationships/hyperlink" Target="https://www.scstatehouse.gov/sess125_2023-2024/prever/399_20230512.docx" TargetMode="External" Id="R1414aca76feb4cff" /><Relationship Type="http://schemas.openxmlformats.org/officeDocument/2006/relationships/hyperlink" Target="h:\sj\20230117.docx" TargetMode="External" Id="Rf69f31309f504cda" /><Relationship Type="http://schemas.openxmlformats.org/officeDocument/2006/relationships/hyperlink" Target="h:\sj\20230117.docx" TargetMode="External" Id="R60a8b89f319c4f65" /><Relationship Type="http://schemas.openxmlformats.org/officeDocument/2006/relationships/hyperlink" Target="h:\sj\20230502.docx" TargetMode="External" Id="R81e6cf9c1cc14927" /><Relationship Type="http://schemas.openxmlformats.org/officeDocument/2006/relationships/hyperlink" Target="h:\sj\20230502.docx" TargetMode="External" Id="Rfad13cf84ea34a0f" /><Relationship Type="http://schemas.openxmlformats.org/officeDocument/2006/relationships/hyperlink" Target="h:\sj\20230503.docx" TargetMode="External" Id="R0bd6ead03a0843f8" /><Relationship Type="http://schemas.openxmlformats.org/officeDocument/2006/relationships/hyperlink" Target="h:\sj\20230503.docx" TargetMode="External" Id="Rf38e11bc53514a33" /><Relationship Type="http://schemas.openxmlformats.org/officeDocument/2006/relationships/hyperlink" Target="h:\sj\20230503.docx" TargetMode="External" Id="Rf6b208016b744ffb" /><Relationship Type="http://schemas.openxmlformats.org/officeDocument/2006/relationships/hyperlink" Target="h:\hj\20230504.docx" TargetMode="External" Id="Re5176e954e084228" /><Relationship Type="http://schemas.openxmlformats.org/officeDocument/2006/relationships/hyperlink" Target="h:\hj\20230504.docx" TargetMode="External" Id="Ra64c6df36c184b76" /><Relationship Type="http://schemas.openxmlformats.org/officeDocument/2006/relationships/hyperlink" Target="h:\hj\20230509.docx" TargetMode="External" Id="R1a2f75b7f291462c" /><Relationship Type="http://schemas.openxmlformats.org/officeDocument/2006/relationships/hyperlink" Target="h:\hj\20230510.docx" TargetMode="External" Id="R95348532e46c42ef" /><Relationship Type="http://schemas.openxmlformats.org/officeDocument/2006/relationships/hyperlink" Target="h:\hj\20230510.docx" TargetMode="External" Id="Rcbe7088436934f48" /><Relationship Type="http://schemas.openxmlformats.org/officeDocument/2006/relationships/hyperlink" Target="h:\hj\20230510.docx" TargetMode="External" Id="Re6def5ac3ec54a10" /><Relationship Type="http://schemas.openxmlformats.org/officeDocument/2006/relationships/hyperlink" Target="h:\hj\20230511.docx" TargetMode="External" Id="R599f0f229cc54a08" /><Relationship Type="http://schemas.openxmlformats.org/officeDocument/2006/relationships/hyperlink" Target="h:\sj\20230511.docx" TargetMode="External" Id="R58281056abc64cae" /><Relationship Type="http://schemas.openxmlformats.org/officeDocument/2006/relationships/hyperlink" Target="h:\sj\20230511.docx" TargetMode="External" Id="Raca1611e470d4a04" /><Relationship Type="http://schemas.openxmlformats.org/officeDocument/2006/relationships/hyperlink" Target="h:\hj\20230511.docx" TargetMode="External" Id="Rda9a8a7df09740d8" /><Relationship Type="http://schemas.openxmlformats.org/officeDocument/2006/relationships/hyperlink" Target="h:\hj\20230511.docx" TargetMode="External" Id="R6be048e1d12a436e" /><Relationship Type="http://schemas.openxmlformats.org/officeDocument/2006/relationships/hyperlink" Target="h:\sj\20230511.docx" TargetMode="External" Id="R02e1e3747369487e" /><Relationship Type="http://schemas.openxmlformats.org/officeDocument/2006/relationships/hyperlink" Target="h:\hj\20230511.docx" TargetMode="External" Id="Rb7f1ef72bd2e4377" /><Relationship Type="http://schemas.openxmlformats.org/officeDocument/2006/relationships/hyperlink" Target="h:\sj\20230511.docx" TargetMode="External" Id="R6a63ee5866bb43fb" /><Relationship Type="http://schemas.openxmlformats.org/officeDocument/2006/relationships/hyperlink" Target="h:\sj\20230511.docx" TargetMode="External" Id="Rf3393cdbfdd748f2" /><Relationship Type="http://schemas.openxmlformats.org/officeDocument/2006/relationships/hyperlink" Target="h:\hj\20230511.docx" TargetMode="External" Id="R7d84e2f641834f3b" /><Relationship Type="http://schemas.openxmlformats.org/officeDocument/2006/relationships/hyperlink" Target="h:\hj\20230511.docx" TargetMode="External" Id="R99233d7f25e8422a" /><Relationship Type="http://schemas.openxmlformats.org/officeDocument/2006/relationships/hyperlink" Target="h:\hj\20230511.docx" TargetMode="External" Id="Rb474179fc2174e7f" /><Relationship Type="http://schemas.openxmlformats.org/officeDocument/2006/relationships/hyperlink" Target="https://www.scstatehouse.gov/billsearch.php?billnumbers=399&amp;session=125&amp;summary=B" TargetMode="External" Id="Rb1b7054c50964247" /><Relationship Type="http://schemas.openxmlformats.org/officeDocument/2006/relationships/hyperlink" Target="https://www.scstatehouse.gov/sess125_2023-2024/prever/399_20230117.docx" TargetMode="External" Id="R581188eae1de4a26" /><Relationship Type="http://schemas.openxmlformats.org/officeDocument/2006/relationships/hyperlink" Target="https://www.scstatehouse.gov/sess125_2023-2024/prever/399_20230210.docx" TargetMode="External" Id="R6a9f883466854827" /><Relationship Type="http://schemas.openxmlformats.org/officeDocument/2006/relationships/hyperlink" Target="https://www.scstatehouse.gov/sess125_2023-2024/prever/399_20230502.docx" TargetMode="External" Id="R1ac21efd43fc43ab" /><Relationship Type="http://schemas.openxmlformats.org/officeDocument/2006/relationships/hyperlink" Target="https://www.scstatehouse.gov/sess125_2023-2024/prever/399_20230504.docx" TargetMode="External" Id="Racfe127d3b3c4e4d" /><Relationship Type="http://schemas.openxmlformats.org/officeDocument/2006/relationships/hyperlink" Target="https://www.scstatehouse.gov/sess125_2023-2024/prever/399_20230509.docx" TargetMode="External" Id="Raa41ed88a16343f6" /><Relationship Type="http://schemas.openxmlformats.org/officeDocument/2006/relationships/hyperlink" Target="https://www.scstatehouse.gov/sess125_2023-2024/prever/399_20230510.docx" TargetMode="External" Id="R1a574f6ec9ad4dad" /><Relationship Type="http://schemas.openxmlformats.org/officeDocument/2006/relationships/hyperlink" Target="https://www.scstatehouse.gov/sess125_2023-2024/prever/399_20230510a.docx" TargetMode="External" Id="Re516b98c74854357" /><Relationship Type="http://schemas.openxmlformats.org/officeDocument/2006/relationships/hyperlink" Target="https://www.scstatehouse.gov/sess125_2023-2024/prever/399_20230511.docx" TargetMode="External" Id="R52298426243b43a3" /><Relationship Type="http://schemas.openxmlformats.org/officeDocument/2006/relationships/hyperlink" Target="https://www.scstatehouse.gov/sess125_2023-2024/prever/399_20230512.docx" TargetMode="External" Id="R298638bbe6eb498f" /><Relationship Type="http://schemas.openxmlformats.org/officeDocument/2006/relationships/hyperlink" Target="h:\sj\20230117.docx" TargetMode="External" Id="R56ec5214a6df43cc" /><Relationship Type="http://schemas.openxmlformats.org/officeDocument/2006/relationships/hyperlink" Target="h:\sj\20230117.docx" TargetMode="External" Id="R00d92d574be943ae" /><Relationship Type="http://schemas.openxmlformats.org/officeDocument/2006/relationships/hyperlink" Target="h:\sj\20230502.docx" TargetMode="External" Id="Rce71757171ba496c" /><Relationship Type="http://schemas.openxmlformats.org/officeDocument/2006/relationships/hyperlink" Target="h:\sj\20230502.docx" TargetMode="External" Id="Rf82901cff3b9458b" /><Relationship Type="http://schemas.openxmlformats.org/officeDocument/2006/relationships/hyperlink" Target="h:\sj\20230503.docx" TargetMode="External" Id="Rbb86a48573dc4374" /><Relationship Type="http://schemas.openxmlformats.org/officeDocument/2006/relationships/hyperlink" Target="h:\sj\20230503.docx" TargetMode="External" Id="Ra00d09d2bf784aba" /><Relationship Type="http://schemas.openxmlformats.org/officeDocument/2006/relationships/hyperlink" Target="h:\sj\20230503.docx" TargetMode="External" Id="R408c2043e680486b" /><Relationship Type="http://schemas.openxmlformats.org/officeDocument/2006/relationships/hyperlink" Target="h:\hj\20230504.docx" TargetMode="External" Id="Ra22965014f1c43b7" /><Relationship Type="http://schemas.openxmlformats.org/officeDocument/2006/relationships/hyperlink" Target="h:\hj\20230504.docx" TargetMode="External" Id="Rbb5787af4f5c430e" /><Relationship Type="http://schemas.openxmlformats.org/officeDocument/2006/relationships/hyperlink" Target="h:\hj\20230509.docx" TargetMode="External" Id="Rc590872d326c4a88" /><Relationship Type="http://schemas.openxmlformats.org/officeDocument/2006/relationships/hyperlink" Target="h:\hj\20230510.docx" TargetMode="External" Id="Rd49930091da04b0e" /><Relationship Type="http://schemas.openxmlformats.org/officeDocument/2006/relationships/hyperlink" Target="h:\hj\20230510.docx" TargetMode="External" Id="R586e54bcc70c4f2b" /><Relationship Type="http://schemas.openxmlformats.org/officeDocument/2006/relationships/hyperlink" Target="h:\hj\20230510.docx" TargetMode="External" Id="Ra0f14a7b5407406a" /><Relationship Type="http://schemas.openxmlformats.org/officeDocument/2006/relationships/hyperlink" Target="h:\hj\20230511.docx" TargetMode="External" Id="Rf1adaf036c2f44ff" /><Relationship Type="http://schemas.openxmlformats.org/officeDocument/2006/relationships/hyperlink" Target="h:\sj\20230511.docx" TargetMode="External" Id="R2c9adef5ed4b4bf4" /><Relationship Type="http://schemas.openxmlformats.org/officeDocument/2006/relationships/hyperlink" Target="h:\sj\20230511.docx" TargetMode="External" Id="R77e32ecb74e14e49" /><Relationship Type="http://schemas.openxmlformats.org/officeDocument/2006/relationships/hyperlink" Target="h:\hj\20230511.docx" TargetMode="External" Id="R6fdf0adb24f44a2c" /><Relationship Type="http://schemas.openxmlformats.org/officeDocument/2006/relationships/hyperlink" Target="h:\hj\20230511.docx" TargetMode="External" Id="R842aa4c829144509" /><Relationship Type="http://schemas.openxmlformats.org/officeDocument/2006/relationships/hyperlink" Target="h:\sj\20230511.docx" TargetMode="External" Id="Rde21808db9c04c53" /><Relationship Type="http://schemas.openxmlformats.org/officeDocument/2006/relationships/hyperlink" Target="h:\hj\20230511.docx" TargetMode="External" Id="Rf7cc2247ea034699" /><Relationship Type="http://schemas.openxmlformats.org/officeDocument/2006/relationships/hyperlink" Target="h:\sj\20230511.docx" TargetMode="External" Id="Rf8c242f9b3624edd" /><Relationship Type="http://schemas.openxmlformats.org/officeDocument/2006/relationships/hyperlink" Target="h:\sj\20230511.docx" TargetMode="External" Id="R011e21e83c344471" /><Relationship Type="http://schemas.openxmlformats.org/officeDocument/2006/relationships/hyperlink" Target="h:\hj\20230511.docx" TargetMode="External" Id="R2c5046d67f224373" /><Relationship Type="http://schemas.openxmlformats.org/officeDocument/2006/relationships/hyperlink" Target="h:\hj\20230511.docx" TargetMode="External" Id="R7ec8d3bb0f19408d" /><Relationship Type="http://schemas.openxmlformats.org/officeDocument/2006/relationships/hyperlink" Target="h:\hj\20230511.docx" TargetMode="External" Id="Ra5ef7bfc11d04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ID>6f28fb9e-aea1-43a9-80c4-e30e5c479b99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c937a467-1a4e-499d-be1d-02033b1684dd</T_BILL_REQUEST_REQUEST>
  <T_BILL_R_ORIGINALBILL>d96951c9-5084-4fcf-9c16-7b090b04f2e2</T_BILL_R_ORIGINALBILL>
  <T_BILL_R_ORIGINALDRAFT>2e333947-f31a-4282-b3b1-cba2dcacd046</T_BILL_R_ORIGINALDRAFT>
  <T_BILL_SPONSOR_SPONSOR>5e446235-62ab-450a-85b0-8e02ae0d8982</T_BILL_SPONSOR_SPONSOR>
  <T_BILL_T_BILLNUMBER>399</T_BILL_T_BILLNUMBER>
  <T_BILL_T_BILLTITLE>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ALL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Chapter 3 of Title 49, relating to water resources, so as to transfer the Water Resources Division of the Department of Natural Resources to the Department of Environmental Services and for other purposes; BY AMENDING SECTION 1-30-10, RELATING TO DEPARTMENTS OF STATE GOVERNMENT, SO AS TO ADD THE DEPARTMENT OF PUBLIC HEALTH AND THE DEPARTMENT OF ENVIRONMENTAL SERVICES; BY ADDING SECTIONS 1-30-135 AND 1-30-140 SO AS TO MAKE CONFORMING CHANGES; By adding Article 7 to Chapter 11, Title 25 so as to transfer to the Department of Veterans’ Affairs the authority to establish and operate veterans homes; By adding chapter 57 to title 46 so as to create the Division of Food Safety within the Department of Agriculture and to transfer certain food safety responsibilities from the Department of Health and Environmental Control to the Department of Agriculture; By amending Section 24-9-20, relating to certain food inspections in prison facilities, so as to transfer inspection responsibility to the Department of Agriculture; By amending Section 39-37-120, relating to frozen milk product consumer safety, so as to transfer responsibility to the Department of Agriculture; By amending Section 1-23-600, relating to contested case hearings decided by certain boards or commissions, so as to make conforming changes; By requiring the Department of Administration to perform certain functions to effect the restructuring of the Department of Health and Environmental Control and the creation of the Department of Public Health and Department of Environmental Services, including the analysis of the programs, services, and populations served by the predecessor agencies and the preparation of reports summarizing the analysis and making recommendations as to the appropriate structure and operation of the restructured state agencies; And for other purposes.</T_BILL_T_BILLTITLE>
  <T_BILL_T_CHAMBER>senate</T_BILL_T_CHAMBER>
  <T_BILL_T_LEGTYPE>bill_statewide</T_BILL_T_LEGTYPE>
  <T_BILL_T_SECTIONS>[{"SectionUUID":"bb3665ac-32f9-484a-a6de-67dec46edc8b","SectionName":"code_section","SectionNumber":1,"SectionType":"code_section","CodeSections":[],"TitleText":"","DisableControls":false,"Deleted":false,"RepealItems":[],"SectionBookmarkName":"bs_num_1_03799f326"},{"SectionUUID":"842db987-f47f-43d1-b21e-ef0ffbfc2b36","SectionName":"code_section","SectionNumber":2,"SectionType":"code_section","CodeSections":[],"TitleText":"","DisableControls":false,"Deleted":false,"RepealItems":[],"SectionBookmarkName":"bs_num_2_6f822ff0f"},{"SectionUUID":"23f2ebf6-4463-4c21-a521-0e0bfa5a85fd","SectionName":"code_section","SectionNumber":3,"SectionType":"code_section","CodeSections":[{"CodeSectionBookmarkName":"cs_T44C1N20_af1189bfc","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52b851e71"},{"SectionUUID":"f8d1cf6c-a337-470f-b484-24365e1724a5","SectionName":"code_section","SectionNumber":3,"SectionType":"code_section","CodeSections":[{"CodeSectionBookmarkName":"cs_T44C1N60_e8de70579","IsConstitutionSection":false,"Identity":"44-1-60","IsNew":false,"SubSections":[{"Level":1,"Identity":"T44C1N60SA","SubSectionBookmarkName":"ss_T44C1N60SA_lv1_e22390837","IsNewSubSection":false,"SubSectionReplacement":""}],"TitleRelatedTo":"Appeals from department decisions giving rise to contested case;  procedures.","TitleSoAsTo":"","Deleted":false}],"TitleText":"","DisableControls":false,"Deleted":false,"RepealItems":[],"SectionBookmarkName":"bs_num_3_sub_B_eec453ca2"},{"SectionUUID":"e11ede85-a607-4006-bd91-e732d74a4147","SectionName":"code_section","SectionNumber":3,"SectionType":"code_section","CodeSections":[{"CodeSectionBookmarkName":"cs_T44C1N140_cdc76dfdc","IsConstitutionSection":false,"Identity":"44-1-140","IsNew":false,"SubSections":[{"Level":1,"Identity":"T44C1N140SA","SubSectionBookmarkName":"ss_T44C1N140SA_lv1_d3a2c6d67","IsNewSubSection":false,"SubSectionReplacement":""},{"Level":1,"Identity":"T44C1N140S1","SubSectionBookmarkName":"ss_T44C1N140S1_lv1_80fab559c","IsNewSubSection":false,"SubSectionReplacement":""},{"Level":1,"Identity":"T44C1N140S2","SubSectionBookmarkName":"ss_T44C1N140S2_lv1_d6b31042a","IsNewSubSection":false,"SubSectionReplacement":""},{"Level":1,"Identity":"T44C1N140S3","SubSectionBookmarkName":"ss_T44C1N140S3_lv1_62aa76f7f","IsNewSubSection":false,"SubSectionReplacement":""},{"Level":1,"Identity":"T44C1N140S4","SubSectionBookmarkName":"ss_T44C1N140S4_lv1_eeb9b647b","IsNewSubSection":false,"SubSectionReplacement":""},{"Level":1,"Identity":"T44C1N140S5","SubSectionBookmarkName":"ss_T44C1N140S5_lv1_f64486739","IsNewSubSection":false,"SubSectionReplacement":""},{"Level":1,"Identity":"T44C1N140S6","SubSectionBookmarkName":"ss_T44C1N140S6_lv1_c146c7704","IsNewSubSection":false,"SubSectionReplacement":""},{"Level":2,"Identity":"T44C1N140SB","SubSectionBookmarkName":"ss_T44C1N140SB_lv2_e9cd7b379","IsNewSubSection":false,"SubSectionReplacement":""}],"TitleRelatedTo":"Department may promulgate and enforce rules and regulations for public health","TitleSoAsTo":"","Deleted":false}],"TitleText":"","DisableControls":false,"Deleted":false,"RepealItems":[],"SectionBookmarkName":"bs_num_3_sub_C_26f06de3c"},{"SectionUUID":"a85b428c-5ae0-4879-bbc8-5c2235bcab25","SectionName":"code_section","SectionNumber":3,"SectionType":"code_section","CodeSections":[{"CodeSectionBookmarkName":"cs_T44C1N150_eead90f0","IsConstitutionSection":false,"Identity":"44-1-150","IsNew":false,"SubSections":[{"Level":1,"Identity":"T44C1N150SA","SubSectionBookmarkName":"ss_T44C1N150SA_lv1_83ab59a8b","IsNewSubSection":false,"SubSectionReplacement":""},{"Level":1,"Identity":"T44C1N150SE","SubSectionBookmarkName":"ss_T44C1N150SE_lv1_3d3828ae3","IsNewSubSection":false,"SubSectionReplacement":""}],"TitleRelatedTo":"","TitleSoAsTo":"","Deleted":false}],"TitleText":"","DisableControls":false,"Deleted":false,"RepealItems":[],"SectionBookmarkName":"bs_num_3_sub_D_21befa46f"},{"SectionUUID":"ae058f23-138e-4294-9770-1b3c37b96175","SectionName":"code_section","SectionNumber":3,"SectionType":"code_section","CodeSections":[],"TitleText":"","DisableControls":false,"Deleted":false,"RepealItems":[],"SectionBookmarkName":"bs_num_3_sub_E_cf524bc34"},{"SectionUUID":"885a9dc6-636a-4364-b907-81b00e222aca","SectionName":"code_section","SectionNumber":3,"SectionType":"code_section","CodeSections":[],"TitleText":"","DisableControls":false,"Deleted":false,"RepealItems":[],"SectionBookmarkName":"bs_num_3_sub_F_b55198198"},{"SectionUUID":"f7e7d897-cc9a-4f95-a566-65d3f1836f79","SectionName":"code_section","SectionNumber":4,"SectionType":"code_section","CodeSections":[{"CodeSectionBookmarkName":"ns_T48C6N10_d30a19589","IsConstitutionSection":false,"Identity":"48-6-10","IsNew":false,"SubSections":[{"Level":1,"Identity":"T48C6N10SA","SubSectionBookmarkName":"ss_T48C6N10SA_lv1_d90e8f28f","IsNewSubSection":false,"SubSectionReplacement":""},{"Level":1,"Identity":"T48C6N10SB","SubSectionBookmarkName":"ss_T48C6N10SB_lv1_11d724de8","IsNewSubSection":false,"SubSectionReplacement":""}],"TitleRelatedTo":"","TitleSoAsTo":"","Deleted":false},{"CodeSectionBookmarkName":"ns_T48C6N20_8fe3e41d2","IsConstitutionSection":false,"Identity":"48-6-20","IsNew":false,"SubSections":[{"Level":1,"Identity":"T48C6N20SA","SubSectionBookmarkName":"ss_T48C6N20SA_lv1_45c8ef70c","IsNewSubSection":false,"SubSectionReplacement":""},{"Level":1,"Identity":"T48C6N20SB","SubSectionBookmarkName":"ss_T48C6N20SB_lv1_0d887df2d","IsNewSubSection":false,"SubSectionReplacement":""},{"Level":1,"Identity":"T48C6N20SC","SubSectionBookmarkName":"ss_T48C6N20SC_lv1_90ce8102a","IsNewSubSection":false,"SubSectionReplacement":""}],"TitleRelatedTo":"","TitleSoAsTo":"","Deleted":false},{"CodeSectionBookmarkName":"ns_T48C6N30_b1ffaeb6f","IsConstitutionSection":false,"Identity":"48-6-30","IsNew":false,"SubSections":[{"Level":1,"Identity":"T48C6N30SB","SubSectionBookmarkName":"ss_T48C6N30SB_lv1_41a5c812d","IsNewSubSection":false,"SubSectionReplacement":""},{"Level":1,"Identity":"T48C6N30SC","SubSectionBookmarkName":"ss_T48C6N30SC_lv1_81000e3a4","IsNewSubSection":false,"SubSectionReplacement":""},{"Level":1,"Identity":"T48C6N30SD","SubSectionBookmarkName":"ss_T48C6N30SD_lv1_53f3a8ad5","IsNewSubSection":false,"SubSectionReplacement":""},{"Level":2,"Identity":"T48C6N30S1","SubSectionBookmarkName":"ss_T48C6N30S1_lv2_b7cc9b0ac","IsNewSubSection":false,"SubSectionReplacement":""},{"Level":2,"Identity":"T48C6N30S2","SubSectionBookmarkName":"ss_T48C6N30S2_lv2_b307ef13b","IsNewSubSection":false,"SubSectionReplacement":""},{"Level":1,"Identity":"T48C6N30SE","SubSectionBookmarkName":"ss_T48C6N30SE_lv1_32ba04f95","IsNewSubSection":false,"SubSectionReplacement":""}],"TitleRelatedTo":"","TitleSoAsTo":"","Deleted":false},{"CodeSectionBookmarkName":"ns_T48C6N40_745d2daae","IsConstitutionSection":false,"Identity":"48-6-40","IsNew":false,"SubSections":[{"Level":1,"Identity":"T48C6N40SA","SubSectionBookmarkName":"ss_T48C6N40SA_lv1_2ec4f1009","IsNewSubSection":false,"SubSectionReplacement":""},{"Level":1,"Identity":"T48C6N40SB","SubSectionBookmarkName":"ss_T48C6N40SB_lv1_807d76b26","IsNewSubSection":false,"SubSectionReplacement":""},{"Level":2,"Identity":"T48C6N40S1","SubSectionBookmarkName":"ss_T48C6N40S1_lv2_546b5ba49","IsNewSubSection":false,"SubSectionReplacement":""},{"Level":2,"Identity":"T48C6N40S2","SubSectionBookmarkName":"ss_T48C6N40S2_lv2_6f5a68f6c","IsNewSubSection":false,"SubSectionReplacement":""},{"Level":2,"Identity":"T48C6N40S3","SubSectionBookmarkName":"ss_T48C6N40S3_lv2_e3c57d9d4","IsNewSubSection":false,"SubSectionReplacement":""},{"Level":1,"Identity":"T48C6N40SC","SubSectionBookmarkName":"ss_T48C6N40SC_lv1_ac56fa9d9","IsNewSubSection":false,"SubSectionReplacement":""},{"Level":2,"Identity":"T48C6N40S1","SubSectionBookmarkName":"ss_T48C6N40S1_lv2_aed7e89c0","IsNewSubSection":false,"SubSectionReplacement":""},{"Level":2,"Identity":"T48C6N40S2","SubSectionBookmarkName":"ss_T48C6N40S2_lv2_fe8ab5200","IsNewSubSection":false,"SubSectionReplacement":""},{"Level":1,"Identity":"T48C6N40SD","SubSectionBookmarkName":"ss_T48C6N40SD_lv1_4c7a64bb3","IsNewSubSection":false,"SubSectionReplacement":""},{"Level":2,"Identity":"T48C6N40S1","SubSectionBookmarkName":"ss_T48C6N40S1_lv2_2c12e0ef5","IsNewSubSection":false,"SubSectionReplacement":""},{"Level":2,"Identity":"T48C6N40S2","SubSectionBookmarkName":"ss_T48C6N40S2_lv2_0c900cff8","IsNewSubSection":false,"SubSectionReplacement":""},{"Level":1,"Identity":"T48C6N40SE","SubSectionBookmarkName":"ss_T48C6N40SE_lv1_9d81ef7c2","IsNewSubSection":false,"SubSectionReplacement":""}],"TitleRelatedTo":"","TitleSoAsTo":"","Deleted":false},{"CodeSectionBookmarkName":"ns_T48C6N50_5299ea231","IsConstitutionSection":false,"Identity":"48-6-50","IsNew":false,"SubSections":[],"TitleRelatedTo":"","TitleSoAsTo":"","Deleted":false},{"CodeSectionBookmarkName":"ns_T48C6N60_070e1be95","IsConstitutionSection":false,"Identity":"48-6-60","IsNew":false,"SubSections":[{"Level":1,"Identity":"T48C6N60SA","SubSectionBookmarkName":"ss_T48C6N60SA_lv1_208ccaa2c","IsNewSubSection":false,"SubSectionReplacement":""},{"Level":2,"Identity":"T48C6N60S1","SubSectionBookmarkName":"ss_T48C6N60S1_lv2_500cd65f7","IsNewSubSection":false,"SubSectionReplacement":""},{"Level":2,"Identity":"T48C6N60S2","SubSectionBookmarkName":"ss_T48C6N60S2_lv2_6e2b87c4c","IsNewSubSection":false,"SubSectionReplacement":""},{"Level":2,"Identity":"T48C6N60S3","SubSectionBookmarkName":"ss_T48C6N60S3_lv2_b3b8ad995","IsNewSubSection":false,"SubSectionReplacement":""},{"Level":2,"Identity":"T48C6N60S4","SubSectionBookmarkName":"ss_T48C6N60S4_lv2_018427fc8","IsNewSubSection":false,"SubSectionReplacement":""},{"Level":2,"Identity":"T48C6N60S5","SubSectionBookmarkName":"ss_T48C6N60S5_lv2_5b01bc01b","IsNewSubSection":false,"SubSectionReplacement":""},{"Level":2,"Identity":"T48C6N60S6","SubSectionBookmarkName":"ss_T48C6N60S6_lv2_74ba1f14a","IsNewSubSection":false,"SubSectionReplacement":""},{"Level":1,"Identity":"T48C6N60SB","SubSectionBookmarkName":"ss_T48C6N60SB_lv1_1eb29bfb8","IsNewSubSection":false,"SubSectionReplacement":""}],"TitleRelatedTo":"","TitleSoAsTo":"","Deleted":false},{"CodeSectionBookmarkName":"ns_T48C6N70_c9d3a753f","IsConstitutionSection":false,"Identity":"48-6-70","IsNew":false,"SubSections":[{"Level":1,"Identity":"T48C6N70SA","SubSectionBookmarkName":"ss_T48C6N70SA_lv1_96b9809bf","IsNewSubSection":false,"SubSectionReplacement":""},{"Level":1,"Identity":"T48C6N70SB","SubSectionBookmarkName":"ss_T48C6N70SB_lv1_ca30ad5d4","IsNewSubSection":false,"SubSectionReplacement":""},{"Level":1,"Identity":"T48C6N70SC","SubSectionBookmarkName":"ss_T48C6N70SC_lv1_3bad1c149","IsNewSubSection":false,"SubSectionReplacement":""},{"Level":1,"Identity":"T48C6N70SD","SubSectionBookmarkName":"ss_T48C6N70SD_lv1_d1c139a12","IsNewSubSection":false,"SubSectionReplacement":""},{"Level":1,"Identity":"T48C6N70SE","SubSectionBookmarkName":"ss_T48C6N70SE_lv1_21510a108","IsNewSubSection":false,"SubSectionReplacement":""}],"TitleRelatedTo":"","TitleSoAsTo":"","Deleted":false},{"CodeSectionBookmarkName":"ns_T48C6N80_fb469a1e1","IsConstitutionSection":false,"Identity":"48-6-80","IsNew":false,"SubSections":[],"TitleRelatedTo":"","TitleSoAsTo":"","Deleted":false}],"TitleText":"","DisableControls":false,"Deleted":false,"RepealItems":[],"SectionBookmarkName":"bs_num_4_604ce3399"},{"SectionUUID":"3fa687eb-0196-4f12-8938-79e7b76fd067","SectionName":"code_section","SectionNumber":5,"SectionType":"code_section","CodeSections":[{"CodeSectionBookmarkName":"cs_T1C30N10_c19ae2e01","IsConstitutionSection":false,"Identity":"1-30-10","IsNew":false,"SubSections":[],"TitleRelatedTo":"Departments of State Government","TitleSoAsTo":"","Deleted":false}],"TitleText":"","DisableControls":false,"Deleted":false,"RepealItems":[],"SectionBookmarkName":"bs_num_5_sub_A_0e794f8fa"},{"SectionUUID":"af3c94fe-da48-47cf-9ce3-472bce9a80ae","SectionName":"code_section","SectionNumber":5,"SectionType":"code_section","CodeSections":[{"CodeSectionBookmarkName":"ns_T1C30N10_959933fbc","IsConstitutionSection":false,"Identity":"1-30-10","IsNew":false,"SubSections":[],"TitleRelatedTo":"","TitleSoAsTo":"","Deleted":false}],"TitleText":"","DisableControls":false,"Deleted":false,"RepealItems":[],"SectionBookmarkName":"bs_num_5_sub_B_b2a3dfe8c"},{"SectionUUID":"e2fd0b4c-8e69-435a-9390-e346e2b398a7","SectionName":"code_section","SectionNumber":6,"SectionType":"code_section","CodeSections":[{"CodeSectionBookmarkName":"ns_T1C30N135_c3519f172","IsConstitutionSection":false,"Identity":"1-30-135","IsNew":false,"SubSections":[],"TitleRelatedTo":"","TitleSoAsTo":"","Deleted":false}],"TitleText":"","DisableControls":false,"Deleted":false,"RepealItems":[],"SectionBookmarkName":"bs_num_6_sub_A_f4b071bb6"},{"SectionUUID":"700bd087-0c62-44bb-9f1b-8285d02beb19","SectionName":"code_section","SectionNumber":6,"SectionType":"code_section","CodeSections":[{"CodeSectionBookmarkName":"ns_T1C30N140_eee4c88c0","IsConstitutionSection":false,"Identity":"1-30-140","IsNew":false,"SubSections":[],"TitleRelatedTo":"","TitleSoAsTo":"","Deleted":false}],"TitleText":"","DisableControls":false,"Deleted":false,"RepealItems":[],"SectionBookmarkName":"bs_num_6_sub_B_126c9dd66"},{"SectionUUID":"1bca1c51-af7c-4020-b6d4-2fca62ff3aff","SectionName":"code_section","SectionNumber":7,"SectionType":"code_section","CodeSections":[{"CodeSectionBookmarkName":"cs_T1C23N600_abef4f90c","IsConstitutionSection":false,"Identity":"1-23-600","IsNew":false,"SubSections":[{"Level":1,"Identity":"T1C23N600SH","SubSectionBookmarkName":"ss_T1C23N600SH_lv1_600ceac11","IsNewSubSection":false,"SubSectionReplacement":""},{"Level":2,"Identity":"T1C23N600S1","SubSectionBookmarkName":"ss_T1C23N600S1_lv2_c9451cf52","IsNewSubSection":false,"SubSectionReplacement":""}],"TitleRelatedTo":"Hearings and proceedings.","TitleSoAsTo":"","Deleted":false}],"TitleText":"","DisableControls":false,"Deleted":false,"RepealItems":[],"SectionBookmarkName":"bs_num_7_ece405134"},{"SectionUUID":"10aed425-ab50-4a52-b32f-a43d9959e45b","SectionName":"New Blank SECTION","SectionNumber":8,"SectionType":"new","CodeSections":[],"TitleText":"","DisableControls":false,"Deleted":false,"RepealItems":[],"SectionBookmarkName":"bs_num_8_ce2f8fbf9"},{"SectionUUID":"f72b99f0-719e-46bd-bae9-54add9db744c","SectionName":"code_section","SectionNumber":9,"SectionType":"code_section","CodeSections":[],"TitleText":"","DisableControls":false,"Deleted":false,"RepealItems":[],"SectionBookmarkName":"bs_num_9_39974f4f0"},{"SectionUUID":"dbec6b40-5b0e-454e-99fd-e5ec57ea695a","SectionName":"code_section","SectionNumber":10,"SectionType":"code_section","CodeSections":[],"TitleText":"","DisableControls":false,"Deleted":false,"RepealItems":[],"SectionBookmarkName":"bs_num_10_ed4f6dc2f"},{"SectionUUID":"c650339a-1b51-47ec-8ca8-d4ad6cca43a5","SectionName":"code_section","SectionNumber":11,"SectionType":"code_section","CodeSections":[],"TitleText":"","DisableControls":false,"Deleted":false,"RepealItems":[],"SectionBookmarkName":"bs_num_11_lastsection"}]</T_BILL_T_SECTIONS>
  <T_BILL_T_SUBJECT>Department of Behavioral and Public Health</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9396</Words>
  <Characters>53562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399: Department of Behavioral and Public Health - South Carolina Legislature Online</dc:title>
  <dc:subject/>
  <dc:creator>Sean Ryan</dc:creator>
  <cp:keywords/>
  <dc:description/>
  <cp:lastModifiedBy>Derrick Williamson</cp:lastModifiedBy>
  <cp:revision>2</cp:revision>
  <cp:lastPrinted>2023-05-12T20:36:00Z</cp:lastPrinted>
  <dcterms:created xsi:type="dcterms:W3CDTF">2023-06-15T16:01:00Z</dcterms:created>
  <dcterms:modified xsi:type="dcterms:W3CDTF">2023-06-15T16:01:00Z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