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Crawford, Erickson, W. Newton, Davis, West, Bannister, Sandifer, Hixon, Jordan and Ott</w:t>
      </w:r>
    </w:p>
    <w:p>
      <w:pPr>
        <w:widowControl w:val="false"/>
        <w:spacing w:after="0"/>
        <w:jc w:val="left"/>
      </w:pPr>
      <w:r>
        <w:rPr>
          <w:rFonts w:ascii="Times New Roman"/>
          <w:sz w:val="22"/>
        </w:rPr>
        <w:t xml:space="preserve">Document Path: LC-0078HA23.docx</w:t>
      </w:r>
    </w:p>
    <w:p>
      <w:pPr>
        <w:widowControl w:val="false"/>
        <w:spacing w:after="0"/>
        <w:jc w:val="left"/>
      </w:pP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Association of Electric Cooperatives and Integrated Resource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c0c661ec8243426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Labor, Commerce and Industry</w:t>
      </w:r>
      <w:r>
        <w:t xml:space="preserve"> (</w:t>
      </w:r>
      <w:hyperlink w:history="true" r:id="Rf703f57846864ea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Ott
 </w:t>
      </w:r>
    </w:p>
    <w:p>
      <w:pPr>
        <w:widowControl w:val="false"/>
        <w:spacing w:after="0"/>
        <w:jc w:val="left"/>
      </w:pPr>
    </w:p>
    <w:p>
      <w:pPr>
        <w:widowControl w:val="false"/>
        <w:spacing w:after="0"/>
        <w:jc w:val="left"/>
      </w:pPr>
      <w:r>
        <w:rPr>
          <w:rFonts w:ascii="Times New Roman"/>
          <w:sz w:val="22"/>
        </w:rPr>
        <w:t xml:space="preserve">View the latest </w:t>
      </w:r>
      <w:hyperlink r:id="R37b5f20bbea74d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0148e32c9c46dc">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273EA" w:rsidRDefault="00432135" w14:paraId="47642A99" w14:textId="6A9A6912">
      <w:pPr>
        <w:pStyle w:val="scemptylineheader"/>
      </w:pPr>
    </w:p>
    <w:p w:rsidRPr="00BB0725" w:rsidR="00A73EFA" w:rsidP="000273EA" w:rsidRDefault="00A73EFA" w14:paraId="7B72410E" w14:textId="40BDDA97">
      <w:pPr>
        <w:pStyle w:val="scemptylineheader"/>
      </w:pPr>
    </w:p>
    <w:p w:rsidRPr="00BB0725" w:rsidR="00A73EFA" w:rsidP="000273EA" w:rsidRDefault="00A73EFA" w14:paraId="6AD935C9" w14:textId="4E77A0C8">
      <w:pPr>
        <w:pStyle w:val="scemptylineheader"/>
      </w:pPr>
    </w:p>
    <w:p w:rsidRPr="00DF3B44" w:rsidR="00A73EFA" w:rsidP="000273EA" w:rsidRDefault="00A73EFA" w14:paraId="51A98227" w14:textId="5E5FEEE6">
      <w:pPr>
        <w:pStyle w:val="scemptylineheader"/>
      </w:pPr>
    </w:p>
    <w:p w:rsidRPr="00DF3B44" w:rsidR="00A73EFA" w:rsidP="000273EA" w:rsidRDefault="00A73EFA" w14:paraId="3858851A" w14:textId="215CCA05">
      <w:pPr>
        <w:pStyle w:val="scemptylineheader"/>
      </w:pPr>
    </w:p>
    <w:p w:rsidRPr="00DF3B44" w:rsidR="00A73EFA" w:rsidP="000273EA" w:rsidRDefault="00A73EFA" w14:paraId="4E3DDE20" w14:textId="7FBEDAD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7ACB" w14:paraId="40FEFADA" w14:textId="4E64321B">
          <w:pPr>
            <w:pStyle w:val="scbilltitle"/>
            <w:tabs>
              <w:tab w:val="left" w:pos="2104"/>
            </w:tabs>
          </w:pPr>
          <w:r>
            <w:t>TO AMEND THE SOUTH CAROLINA CODE OF LAWS BY AMENDING SECTION 58‑37‑40, RELATING TO INTEGRATED RESOURCE PLANS, SO AS TO REQUIRE AN ASSOCIATION OF ELECTRIC COOPERATIVES TO SUBMIT AN INTEGRATED RESOURCE PLAN TO THE PUBLIC SERVICE COMMISSION, AND TO PROVIDE FOR PROCEDURAL REQUIREMENTS AND MATTERS TO BE CONSIDERED BY THE PUBLIC SERVICE COMMISSION.</w:t>
          </w:r>
        </w:p>
      </w:sdtContent>
    </w:sdt>
    <w:bookmarkStart w:name="at_1ff21db3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d9845ac" w:id="1"/>
      <w:r w:rsidRPr="0094541D">
        <w:t>B</w:t>
      </w:r>
      <w:bookmarkEnd w:id="1"/>
      <w:r w:rsidRPr="0094541D">
        <w:t>e it enacted by the General Assembly of the State of South Carolina:</w:t>
      </w:r>
    </w:p>
    <w:p w:rsidR="00AB43E5" w:rsidP="00CC53F1" w:rsidRDefault="00AB43E5" w14:paraId="2612EC7C" w14:textId="77777777">
      <w:pPr>
        <w:pStyle w:val="scemptyline"/>
      </w:pPr>
    </w:p>
    <w:p w:rsidR="00AB43E5" w:rsidP="00CC53F1" w:rsidRDefault="00A047D8" w14:paraId="2F4F7B03" w14:textId="5D21CABB">
      <w:pPr>
        <w:pStyle w:val="scdirectionallanguage"/>
      </w:pPr>
      <w:bookmarkStart w:name="bs_num_1_e06271d99" w:id="2"/>
      <w:r>
        <w:t>S</w:t>
      </w:r>
      <w:bookmarkEnd w:id="2"/>
      <w:r>
        <w:t>ECTION 1.</w:t>
      </w:r>
      <w:r w:rsidR="00AB43E5">
        <w:tab/>
      </w:r>
      <w:bookmarkStart w:name="dl_45fa08851" w:id="3"/>
      <w:r w:rsidR="00AB43E5">
        <w:t>S</w:t>
      </w:r>
      <w:bookmarkEnd w:id="3"/>
      <w:r w:rsidR="00AB43E5">
        <w:t>ection 58‑37‑40 of the S.C. Code is amended to read:</w:t>
      </w:r>
    </w:p>
    <w:p w:rsidR="00AB43E5" w:rsidP="00CC53F1" w:rsidRDefault="00AB43E5" w14:paraId="7EA96078" w14:textId="77777777">
      <w:pPr>
        <w:pStyle w:val="scemptyline"/>
      </w:pPr>
    </w:p>
    <w:p w:rsidR="00AB43E5" w:rsidP="00AB43E5" w:rsidRDefault="00AB43E5" w14:paraId="54B8D8C7" w14:textId="006DA0F8">
      <w:pPr>
        <w:pStyle w:val="sccodifiedsection"/>
      </w:pPr>
      <w:r>
        <w:tab/>
      </w:r>
      <w:bookmarkStart w:name="cs_T58C37N40_7a1bef1be" w:id="4"/>
      <w:r>
        <w:t>S</w:t>
      </w:r>
      <w:bookmarkEnd w:id="4"/>
      <w:r>
        <w:t>ection 58‑37‑40.</w:t>
      </w:r>
      <w:r>
        <w:tab/>
      </w:r>
      <w:bookmarkStart w:name="ss_T58C37N40SA_lv1_a4ee0b8a6" w:id="5"/>
      <w:r>
        <w:t>(</w:t>
      </w:r>
      <w:bookmarkEnd w:id="5"/>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AB43E5" w:rsidP="00AB43E5" w:rsidRDefault="00AB43E5" w14:paraId="494C525A" w14:textId="04EB3B60">
      <w:pPr>
        <w:pStyle w:val="sccodifiedsection"/>
      </w:pPr>
      <w:r>
        <w:tab/>
      </w:r>
      <w:r>
        <w:tab/>
      </w:r>
      <w:bookmarkStart w:name="ss_T58C37N40S1_lv2_5a1ad4ae7" w:id="6"/>
      <w:r>
        <w:t>(</w:t>
      </w:r>
      <w:bookmarkEnd w:id="6"/>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r>
        <w:rPr>
          <w:rStyle w:val="scinsert"/>
        </w:rPr>
        <w:t xml:space="preserve"> For purposes of this section, an electric utility </w:t>
      </w:r>
      <w:r w:rsidR="004A70E0">
        <w:rPr>
          <w:rStyle w:val="scinsert"/>
        </w:rPr>
        <w:t xml:space="preserve">with one hundred thousand or more customer accounts </w:t>
      </w:r>
      <w:r>
        <w:rPr>
          <w:rStyle w:val="scinsert"/>
        </w:rPr>
        <w:t xml:space="preserve">includes </w:t>
      </w:r>
      <w:r w:rsidR="004A70E0">
        <w:rPr>
          <w:rStyle w:val="scinsert"/>
        </w:rPr>
        <w:t>an</w:t>
      </w:r>
      <w:r>
        <w:rPr>
          <w:rStyle w:val="scinsert"/>
        </w:rPr>
        <w:t xml:space="preserve"> association of electric cooperatives that provides wholesale electric service to electric cooperatives</w:t>
      </w:r>
      <w:r w:rsidR="004A70E0">
        <w:rPr>
          <w:rStyle w:val="scinsert"/>
        </w:rPr>
        <w:t>,</w:t>
      </w:r>
      <w:r>
        <w:rPr>
          <w:rStyle w:val="scinsert"/>
        </w:rPr>
        <w:t xml:space="preserve"> or owns transmission assets in this State</w:t>
      </w:r>
      <w:r w:rsidR="004A70E0">
        <w:rPr>
          <w:rStyle w:val="scinsert"/>
        </w:rPr>
        <w:t>, or a combination of both.</w:t>
      </w:r>
    </w:p>
    <w:p w:rsidR="00AB43E5" w:rsidP="00AB43E5" w:rsidRDefault="00AB43E5" w14:paraId="76BE7BCC" w14:textId="0E838F0C">
      <w:pPr>
        <w:pStyle w:val="sccodifiedsection"/>
      </w:pPr>
      <w:r>
        <w:tab/>
      </w:r>
      <w:r>
        <w:tab/>
      </w:r>
      <w:bookmarkStart w:name="ss_T58C37N40S2_lv2_c08734590" w:id="7"/>
      <w:r>
        <w:t>(</w:t>
      </w:r>
      <w:bookmarkEnd w:id="7"/>
      <w:r>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t>
      </w:r>
      <w:r>
        <w:lastRenderedPageBreak/>
        <w:t>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rsidR="00AB43E5" w:rsidP="00AB43E5" w:rsidRDefault="00AB43E5" w14:paraId="10E86367" w14:textId="3DF313F9">
      <w:pPr>
        <w:pStyle w:val="sccodifiedsection"/>
      </w:pPr>
      <w:r>
        <w:tab/>
      </w:r>
      <w:r>
        <w:tab/>
      </w:r>
      <w:r>
        <w:tab/>
      </w:r>
      <w:bookmarkStart w:name="ss_T58C37N40Sa_lv3_fe1a0c557" w:id="8"/>
      <w:r>
        <w:t>(</w:t>
      </w:r>
      <w:bookmarkEnd w:id="8"/>
      <w:r>
        <w:t>a) generally serves the area in which the joint agency's members are located; and</w:t>
      </w:r>
    </w:p>
    <w:p w:rsidR="00AB43E5" w:rsidP="00AB43E5" w:rsidRDefault="00AB43E5" w14:paraId="59B7AD0E" w14:textId="77777777">
      <w:pPr>
        <w:pStyle w:val="sccodifiedsection"/>
      </w:pPr>
      <w:r>
        <w:tab/>
      </w:r>
      <w:r>
        <w:tab/>
      </w:r>
      <w:r>
        <w:tab/>
      </w:r>
      <w:bookmarkStart w:name="ss_T58C37N40Sb_lv3_f2482401c" w:id="9"/>
      <w:r>
        <w:t>(</w:t>
      </w:r>
      <w:bookmarkEnd w:id="9"/>
      <w:r>
        <w:t>b) is responsible for dispatching the capacity and output of the generated electricity.</w:t>
      </w:r>
    </w:p>
    <w:p w:rsidR="00AB43E5" w:rsidP="00AB43E5" w:rsidRDefault="00AB43E5" w14:paraId="769D7C9F" w14:textId="77811870">
      <w:pPr>
        <w:pStyle w:val="sccodifiedsection"/>
      </w:pPr>
      <w:r>
        <w:tab/>
      </w:r>
      <w:r>
        <w:tab/>
      </w:r>
      <w:bookmarkStart w:name="ss_T58C37N40S3_lv2_a7871710c" w:id="10"/>
      <w:r>
        <w:t>(</w:t>
      </w:r>
      <w:bookmarkEnd w:id="10"/>
      <w: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rsidR="00AB43E5" w:rsidP="00AB43E5" w:rsidRDefault="00AB43E5" w14:paraId="380FD80B" w14:textId="77777777">
      <w:pPr>
        <w:pStyle w:val="sccodifiedsection"/>
      </w:pPr>
      <w:r>
        <w:tab/>
      </w:r>
      <w:r>
        <w:tab/>
      </w:r>
      <w:bookmarkStart w:name="ss_T58C37N40S4_lv2_53568d1e5" w:id="11"/>
      <w:r>
        <w:t>(</w:t>
      </w:r>
      <w:bookmarkEnd w:id="11"/>
      <w:r>
        <w:t>4)</w:t>
      </w:r>
      <w:bookmarkStart w:name="ss_T58C37N40Sa_lv3_e31d06509" w:id="12"/>
      <w:r>
        <w:t>(</w:t>
      </w:r>
      <w:bookmarkEnd w:id="12"/>
      <w:r>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00AB43E5" w:rsidP="00AB43E5" w:rsidRDefault="00AB43E5" w14:paraId="6D06F5D2" w14:textId="77777777">
      <w:pPr>
        <w:pStyle w:val="sccodifiedsection"/>
      </w:pPr>
      <w:r>
        <w:tab/>
      </w:r>
      <w:r>
        <w:tab/>
      </w:r>
      <w:r>
        <w:tab/>
      </w:r>
      <w:bookmarkStart w:name="ss_T58C37N40Sb_lv3_9a8301268" w:id="13"/>
      <w:r>
        <w:t>(</w:t>
      </w:r>
      <w:bookmarkEnd w:id="13"/>
      <w:r>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rsidR="00AB43E5" w:rsidP="00AB43E5" w:rsidRDefault="00AB43E5" w14:paraId="0D724963" w14:textId="6847A5D7">
      <w:pPr>
        <w:pStyle w:val="sccodifiedsection"/>
      </w:pPr>
      <w:r>
        <w:tab/>
      </w:r>
      <w:r>
        <w:tab/>
      </w:r>
      <w:r>
        <w:tab/>
      </w:r>
      <w:r>
        <w:tab/>
      </w:r>
      <w:bookmarkStart w:name="ss_T58C37N40Si_lv4_1dadfd592" w:id="14"/>
      <w:r>
        <w:t>(</w:t>
      </w:r>
      <w:bookmarkEnd w:id="14"/>
      <w:r>
        <w:t xml:space="preserve">i) evaluating the cost‑effectiveness and ratepayer‑risk of self‑build generation and transmission options compared with various long‑term power supply alternatives, including power </w:t>
      </w:r>
      <w:r>
        <w:lastRenderedPageBreak/>
        <w:t>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00AB43E5" w:rsidP="00AB43E5" w:rsidRDefault="00AB43E5" w14:paraId="709ED083" w14:textId="77777777">
      <w:pPr>
        <w:pStyle w:val="sccodifiedsection"/>
      </w:pPr>
      <w:r>
        <w:tab/>
      </w:r>
      <w:r>
        <w:tab/>
      </w:r>
      <w:r>
        <w:tab/>
      </w:r>
      <w:r>
        <w:tab/>
      </w:r>
      <w:bookmarkStart w:name="ss_T58C37N40Sii_lv4_56389a0f9" w:id="15"/>
      <w:r>
        <w:t>(</w:t>
      </w:r>
      <w:bookmarkEnd w:id="15"/>
      <w:r>
        <w:t>ii) an analysis of any potential cost savings that might accrue to ratepayers from the retirement of remaining coal generation assets.</w:t>
      </w:r>
    </w:p>
    <w:p w:rsidR="00AB43E5" w:rsidP="00AB43E5" w:rsidRDefault="00AB43E5" w14:paraId="51F4E51C" w14:textId="4B9BFBCF">
      <w:pPr>
        <w:pStyle w:val="sccodifiedsection"/>
      </w:pPr>
      <w:r>
        <w:tab/>
      </w:r>
      <w:r>
        <w:tab/>
      </w:r>
      <w:r>
        <w:tab/>
      </w:r>
      <w:bookmarkStart w:name="ss_T58C37N40Sc_lv3_a8781e0f1" w:id="16"/>
      <w:r>
        <w:t>(</w:t>
      </w:r>
      <w:bookmarkEnd w:id="16"/>
      <w:r>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4A70E0" w:rsidP="004A70E0" w:rsidRDefault="004A70E0" w14:paraId="0F0B262C" w14:textId="548E9C8F">
      <w:pPr>
        <w:pStyle w:val="sccodifiedsection"/>
      </w:pPr>
      <w:r>
        <w:rPr>
          <w:rStyle w:val="scinsert"/>
        </w:rPr>
        <w:tab/>
      </w:r>
      <w:r>
        <w:rPr>
          <w:rStyle w:val="scinsert"/>
        </w:rPr>
        <w:tab/>
      </w:r>
      <w:bookmarkStart w:name="ss_T58C37N40S5_lv2_35f6a1a86" w:id="17"/>
      <w:r>
        <w:rPr>
          <w:rStyle w:val="scinsert"/>
        </w:rPr>
        <w:t>(</w:t>
      </w:r>
      <w:bookmarkEnd w:id="17"/>
      <w:r>
        <w:rPr>
          <w:rStyle w:val="scinsert"/>
        </w:rPr>
        <w:t>5)</w:t>
      </w:r>
      <w:bookmarkStart w:name="ss_T58C37N40Sa_lv3_94cab9d50" w:id="18"/>
      <w:r>
        <w:rPr>
          <w:rStyle w:val="scinsert"/>
        </w:rPr>
        <w:t>(</w:t>
      </w:r>
      <w:bookmarkEnd w:id="18"/>
      <w:r>
        <w:rPr>
          <w:rStyle w:val="scinsert"/>
        </w:rPr>
        <w:t xml:space="preserve">a) An association of electric cooperatives, as described in (A)(1) shall submit its integrated resource plan to the commission. The association </w:t>
      </w:r>
      <w:r w:rsidR="005C49C4">
        <w:rPr>
          <w:rStyle w:val="scinsert"/>
        </w:rPr>
        <w:t>shall</w:t>
      </w:r>
      <w:r>
        <w:rPr>
          <w:rStyle w:val="scinsert"/>
        </w:rPr>
        <w:t xml:space="preserve"> develop a public process allowing for input from all stakeholders prior to submitting the integrated resource plan. The integrated resource plan must be developed in consultation with its electric cooperative membership and with the Public Service Authority. The association must consider any feedback provided by customers of electric cooperatives to which the association provides services. The integrated resource plan must be posted on the commission's website and on the association’s website.</w:t>
      </w:r>
    </w:p>
    <w:p w:rsidR="004A70E0" w:rsidP="004A70E0" w:rsidRDefault="004A70E0" w14:paraId="39C42766" w14:textId="09FCD5C4">
      <w:pPr>
        <w:pStyle w:val="sccodifiedsection"/>
      </w:pPr>
      <w:r>
        <w:rPr>
          <w:rStyle w:val="scinsert"/>
        </w:rPr>
        <w:tab/>
      </w:r>
      <w:r w:rsidR="00457B2E">
        <w:rPr>
          <w:rStyle w:val="scinsert"/>
        </w:rPr>
        <w:tab/>
      </w:r>
      <w:r>
        <w:rPr>
          <w:rStyle w:val="scinsert"/>
        </w:rPr>
        <w:tab/>
      </w:r>
      <w:bookmarkStart w:name="ss_T58C37N40Sb_lv3_eff3a42e2" w:id="19"/>
      <w:r>
        <w:rPr>
          <w:rStyle w:val="scinsert"/>
        </w:rPr>
        <w:t>(</w:t>
      </w:r>
      <w:bookmarkEnd w:id="19"/>
      <w:r>
        <w:rPr>
          <w:rStyle w:val="scinsert"/>
        </w:rPr>
        <w:t xml:space="preserve">b) In addition to the requirements of Section 58‑37‑40(B), </w:t>
      </w:r>
      <w:r w:rsidR="008D2D3C">
        <w:rPr>
          <w:rStyle w:val="scinsert"/>
        </w:rPr>
        <w:t>the</w:t>
      </w:r>
      <w:r>
        <w:rPr>
          <w:rStyle w:val="scinsert"/>
        </w:rPr>
        <w:t xml:space="preserve"> association of electric cooperatives’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needs of the association’s members in regards of total capacity and energy requirements while maintaining safe and reliable electric service.</w:t>
      </w:r>
    </w:p>
    <w:p w:rsidR="009B3F3C" w:rsidP="008D2D3C" w:rsidRDefault="004A70E0" w14:paraId="4A47372A" w14:textId="43E43C92">
      <w:pPr>
        <w:pStyle w:val="sccodifiedsection"/>
      </w:pPr>
      <w:r>
        <w:rPr>
          <w:rStyle w:val="scinsert"/>
        </w:rPr>
        <w:tab/>
      </w:r>
      <w:r w:rsidR="00457B2E">
        <w:rPr>
          <w:rStyle w:val="scinsert"/>
        </w:rPr>
        <w:tab/>
      </w:r>
      <w:r>
        <w:rPr>
          <w:rStyle w:val="scinsert"/>
        </w:rPr>
        <w:tab/>
      </w:r>
      <w:bookmarkStart w:name="ss_T58C37N40Sc_lv3_0eea8b1b6" w:id="20"/>
      <w:r>
        <w:rPr>
          <w:rStyle w:val="scinsert"/>
        </w:rPr>
        <w:t>(</w:t>
      </w:r>
      <w:bookmarkEnd w:id="20"/>
      <w:r w:rsidR="009B3F3C">
        <w:rPr>
          <w:rStyle w:val="scinsert"/>
        </w:rPr>
        <w:t>c</w:t>
      </w:r>
      <w:r>
        <w:rPr>
          <w:rStyle w:val="scinsert"/>
        </w:rPr>
        <w:t xml:space="preserve">) In addition to the requirements of Section 58‑37‑40(B), the commission shall review and evaluate the </w:t>
      </w:r>
      <w:r w:rsidR="008D2D3C">
        <w:rPr>
          <w:rStyle w:val="scinsert"/>
        </w:rPr>
        <w:t>association of electric cooperatives’</w:t>
      </w:r>
      <w:r>
        <w:rPr>
          <w:rStyle w:val="scinsert"/>
        </w:rPr>
        <w:t xml:space="preserve"> analysis of long‑term power supply alternatives and various resource portfolios over various study periods including a twenty‑year study period and, by comparison on a net present value basis, identify the most cost‑effective and lowest ratepayer‑risk resource portfolio to meet the total capacity and energy requirements </w:t>
      </w:r>
      <w:r w:rsidR="008D2D3C">
        <w:rPr>
          <w:rStyle w:val="scinsert"/>
        </w:rPr>
        <w:t xml:space="preserve">within the </w:t>
      </w:r>
      <w:r w:rsidR="009B3F3C">
        <w:rPr>
          <w:rStyle w:val="scinsert"/>
        </w:rPr>
        <w:t xml:space="preserve">combined </w:t>
      </w:r>
      <w:r w:rsidR="008D2D3C">
        <w:rPr>
          <w:rStyle w:val="scinsert"/>
        </w:rPr>
        <w:t xml:space="preserve">balancing area of the Public Service Authority and the association of electric cooperatives </w:t>
      </w:r>
      <w:r>
        <w:rPr>
          <w:rStyle w:val="scinsert"/>
        </w:rPr>
        <w:t>while maintaining safe and reliable electric service. The commission's evaluation shall include, but not be limited to</w:t>
      </w:r>
      <w:r w:rsidR="008D2D3C">
        <w:rPr>
          <w:rStyle w:val="scinsert"/>
        </w:rPr>
        <w:t>, eva</w:t>
      </w:r>
      <w:r>
        <w:rPr>
          <w:rStyle w:val="scinsert"/>
        </w:rPr>
        <w:t>luating the cost‑effectiveness and ratepayer‑risk of self‑build generation</w:t>
      </w:r>
      <w:r w:rsidR="008D2D3C">
        <w:rPr>
          <w:rStyle w:val="scinsert"/>
        </w:rPr>
        <w:t>, power</w:t>
      </w:r>
      <w:r w:rsidR="008D2D3C">
        <w:rPr>
          <w:rStyle w:val="scinsert"/>
        </w:rPr>
        <w:noBreakHyphen/>
        <w:t>purchase agreements</w:t>
      </w:r>
      <w:r>
        <w:rPr>
          <w:rStyle w:val="scinsert"/>
        </w:rPr>
        <w:t xml:space="preserve"> and transmission options</w:t>
      </w:r>
      <w:r w:rsidR="008D2D3C">
        <w:rPr>
          <w:rStyle w:val="scinsert"/>
        </w:rPr>
        <w:t xml:space="preserve"> that would not be shared resources with the Public Service Authority pursuant to the coordination agreement,</w:t>
      </w:r>
      <w:r>
        <w:rPr>
          <w:rStyle w:val="scinsert"/>
        </w:rPr>
        <w:t xml:space="preserve"> compared with various long</w:t>
      </w:r>
      <w:r w:rsidR="008D2D3C">
        <w:rPr>
          <w:rStyle w:val="scinsert"/>
        </w:rPr>
        <w:noBreakHyphen/>
      </w:r>
      <w:r>
        <w:rPr>
          <w:rStyle w:val="scinsert"/>
        </w:rPr>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w:t>
      </w:r>
      <w:r w:rsidR="008D2D3C">
        <w:rPr>
          <w:rStyle w:val="scinsert"/>
        </w:rPr>
        <w:t>.</w:t>
      </w:r>
      <w:r w:rsidR="009B3F3C">
        <w:rPr>
          <w:rStyle w:val="scinsert"/>
        </w:rPr>
        <w:t xml:space="preserve"> The commission need not provide further analysis for shared resources or programs for the electric cooperative association and the Public Service Authority if the resources or programs have previously been considered by the commission in the Public Service Authority’s integrated resource plan process.</w:t>
      </w:r>
    </w:p>
    <w:p w:rsidR="004A70E0" w:rsidP="00AB43E5" w:rsidRDefault="004A70E0" w14:paraId="7AD1EC68" w14:textId="2DDFF518">
      <w:pPr>
        <w:pStyle w:val="sccodifiedsection"/>
      </w:pPr>
      <w:r>
        <w:rPr>
          <w:rStyle w:val="scinsert"/>
        </w:rPr>
        <w:tab/>
      </w:r>
      <w:r w:rsidR="00457B2E">
        <w:rPr>
          <w:rStyle w:val="scinsert"/>
        </w:rPr>
        <w:tab/>
      </w:r>
      <w:r>
        <w:rPr>
          <w:rStyle w:val="scinsert"/>
        </w:rPr>
        <w:tab/>
      </w:r>
      <w:bookmarkStart w:name="ss_T58C37N40Sd_lv3_caf191fd9" w:id="21"/>
      <w:r>
        <w:rPr>
          <w:rStyle w:val="scinsert"/>
        </w:rPr>
        <w:t>(</w:t>
      </w:r>
      <w:bookmarkEnd w:id="21"/>
      <w:r w:rsidR="009B3F3C">
        <w:rPr>
          <w:rStyle w:val="scinsert"/>
        </w:rPr>
        <w:t>d</w:t>
      </w:r>
      <w:r>
        <w:rPr>
          <w:rStyle w:val="scinsert"/>
        </w:rPr>
        <w:t xml:space="preserve">) The </w:t>
      </w:r>
      <w:r w:rsidR="008D2D3C">
        <w:rPr>
          <w:rStyle w:val="scinsert"/>
        </w:rPr>
        <w:t>electric cooperative association’s</w:t>
      </w:r>
      <w:r>
        <w:rPr>
          <w:rStyle w:val="scinsert"/>
        </w:rPr>
        <w:t xml:space="preserve"> integrated resource plan must provide the information required in Section 58‑37‑40(B) and must be developed in consultation with the </w:t>
      </w:r>
      <w:r w:rsidR="008D2D3C">
        <w:rPr>
          <w:rStyle w:val="scinsert"/>
        </w:rPr>
        <w:t>Public Service Authority</w:t>
      </w:r>
      <w:r>
        <w:rPr>
          <w:rStyle w:val="scinsert"/>
        </w:rPr>
        <w:t>, and consider any feedback provided by customers</w:t>
      </w:r>
      <w:r w:rsidR="008D2D3C">
        <w:rPr>
          <w:rStyle w:val="scinsert"/>
        </w:rPr>
        <w:t xml:space="preserve"> of the association’s member electric cooperatives</w:t>
      </w:r>
      <w:r>
        <w:rPr>
          <w:rStyle w:val="scinsert"/>
        </w:rPr>
        <w:t xml:space="preserve"> and </w:t>
      </w:r>
      <w:r w:rsidR="008D2D3C">
        <w:rPr>
          <w:rStyle w:val="scinsert"/>
        </w:rPr>
        <w:t>sh</w:t>
      </w:r>
      <w:r>
        <w:rPr>
          <w:rStyle w:val="scinsert"/>
        </w:rPr>
        <w:t xml:space="preserve">all include the effect of demand‑side management activities of </w:t>
      </w:r>
      <w:r w:rsidR="008D2D3C">
        <w:rPr>
          <w:rStyle w:val="scinsert"/>
        </w:rPr>
        <w:t>its member</w:t>
      </w:r>
      <w:r>
        <w:rPr>
          <w:rStyle w:val="scinsert"/>
        </w:rPr>
        <w:t xml:space="preserve"> electric cooperatives. </w:t>
      </w:r>
    </w:p>
    <w:p w:rsidR="00AB43E5" w:rsidP="00AB43E5" w:rsidRDefault="00AB43E5" w14:paraId="7CEEA4C3" w14:textId="77777777">
      <w:pPr>
        <w:pStyle w:val="sccodifiedsection"/>
      </w:pPr>
      <w:r>
        <w:tab/>
      </w:r>
      <w:bookmarkStart w:name="ss_T58C37N40SB_lv1_b84929293" w:id="22"/>
      <w:r>
        <w:t>(</w:t>
      </w:r>
      <w:bookmarkEnd w:id="22"/>
      <w:r>
        <w:t>B)</w:t>
      </w:r>
      <w:bookmarkStart w:name="ss_T58C37N40S1_lv2_739adbbed" w:id="23"/>
      <w:r>
        <w:t>(</w:t>
      </w:r>
      <w:bookmarkEnd w:id="23"/>
      <w:r>
        <w:t>1) An integrated resource plan shall include all of the following:</w:t>
      </w:r>
    </w:p>
    <w:p w:rsidR="00AB43E5" w:rsidP="00AB43E5" w:rsidRDefault="00AB43E5" w14:paraId="5FEF1515" w14:textId="77777777">
      <w:pPr>
        <w:pStyle w:val="sccodifiedsection"/>
      </w:pPr>
      <w:r>
        <w:tab/>
      </w:r>
      <w:r>
        <w:tab/>
      </w:r>
      <w:r>
        <w:tab/>
      </w:r>
      <w:bookmarkStart w:name="ss_T58C37N40Sa_lv3_bdbc1e0a5" w:id="24"/>
      <w:r>
        <w:t>(</w:t>
      </w:r>
      <w:bookmarkEnd w:id="24"/>
      <w:r>
        <w:t>a) a long‑term forecast of the utility's sales and peak demand under various reasonable scenarios;</w:t>
      </w:r>
    </w:p>
    <w:p w:rsidR="00AB43E5" w:rsidP="00AB43E5" w:rsidRDefault="00AB43E5" w14:paraId="552851E7" w14:textId="77777777">
      <w:pPr>
        <w:pStyle w:val="sccodifiedsection"/>
      </w:pPr>
      <w:r>
        <w:tab/>
      </w:r>
      <w:r>
        <w:tab/>
      </w:r>
      <w:r>
        <w:tab/>
      </w:r>
      <w:bookmarkStart w:name="ss_T58C37N40Sb_lv3_fb031ae77" w:id="25"/>
      <w:r>
        <w:t>(</w:t>
      </w:r>
      <w:bookmarkEnd w:id="25"/>
      <w:r>
        <w:t>b) the type of generation technology proposed for a generation facility contained in the plan and the proposed capacity of the generation facility, including fuel cost sensitivities under various reasonable scenarios;</w:t>
      </w:r>
    </w:p>
    <w:p w:rsidR="00AB43E5" w:rsidP="00AB43E5" w:rsidRDefault="00AB43E5" w14:paraId="1A74CAE3" w14:textId="77777777">
      <w:pPr>
        <w:pStyle w:val="sccodifiedsection"/>
      </w:pPr>
      <w:r>
        <w:tab/>
      </w:r>
      <w:r>
        <w:tab/>
      </w:r>
      <w:r>
        <w:tab/>
      </w:r>
      <w:bookmarkStart w:name="ss_T58C37N40Sc_lv3_868d50890" w:id="26"/>
      <w:r>
        <w:t>(</w:t>
      </w:r>
      <w:bookmarkEnd w:id="26"/>
      <w:r>
        <w:t>c) projected energy purchased or produced by the utility from a renewable energy resource;</w:t>
      </w:r>
    </w:p>
    <w:p w:rsidR="00AB43E5" w:rsidP="00AB43E5" w:rsidRDefault="00AB43E5" w14:paraId="2166EA5C" w14:textId="77777777">
      <w:pPr>
        <w:pStyle w:val="sccodifiedsection"/>
      </w:pPr>
      <w:r>
        <w:tab/>
      </w:r>
      <w:r>
        <w:tab/>
      </w:r>
      <w:r>
        <w:tab/>
      </w:r>
      <w:bookmarkStart w:name="ss_T58C37N40Sd_lv3_82065bd92" w:id="27"/>
      <w:r>
        <w:t>(</w:t>
      </w:r>
      <w:bookmarkEnd w:id="27"/>
      <w:r>
        <w:t>d) a summary of the electrical transmission investments planned by the utility;</w:t>
      </w:r>
    </w:p>
    <w:p w:rsidR="00AB43E5" w:rsidP="00AB43E5" w:rsidRDefault="00AB43E5" w14:paraId="6839B540" w14:textId="15178555">
      <w:pPr>
        <w:pStyle w:val="sccodifiedsection"/>
      </w:pPr>
      <w:r>
        <w:tab/>
      </w:r>
      <w:r>
        <w:tab/>
      </w:r>
      <w:r>
        <w:tab/>
      </w:r>
      <w:bookmarkStart w:name="ss_T58C37N40Se_lv3_19ca55298" w:id="28"/>
      <w:r>
        <w:t>(</w:t>
      </w:r>
      <w:bookmarkEnd w:id="28"/>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AB43E5" w:rsidP="00AB43E5" w:rsidRDefault="00AB43E5" w14:paraId="432C7FAC" w14:textId="77777777">
      <w:pPr>
        <w:pStyle w:val="sccodifiedsection"/>
      </w:pPr>
      <w:r>
        <w:tab/>
      </w:r>
      <w:r>
        <w:tab/>
      </w:r>
      <w:r>
        <w:tab/>
      </w:r>
      <w:r>
        <w:tab/>
      </w:r>
      <w:bookmarkStart w:name="ss_T58C37N40Si_lv4_d5694facd" w:id="29"/>
      <w:r>
        <w:t>(</w:t>
      </w:r>
      <w:bookmarkEnd w:id="29"/>
      <w:r>
        <w:t>i) customer energy efficiency and demand response programs;</w:t>
      </w:r>
    </w:p>
    <w:p w:rsidR="00AB43E5" w:rsidP="00AB43E5" w:rsidRDefault="00AB43E5" w14:paraId="0CF2F48F" w14:textId="0874B05C">
      <w:pPr>
        <w:pStyle w:val="sccodifiedsection"/>
      </w:pPr>
      <w:r>
        <w:tab/>
      </w:r>
      <w:r>
        <w:tab/>
      </w:r>
      <w:r>
        <w:tab/>
      </w:r>
      <w:r>
        <w:tab/>
      </w:r>
      <w:bookmarkStart w:name="ss_T58C37N40Sii_lv4_3e8decc1a" w:id="30"/>
      <w:r>
        <w:t>(</w:t>
      </w:r>
      <w:bookmarkEnd w:id="30"/>
      <w:r>
        <w:t>ii) facility retirement assumptions; and</w:t>
      </w:r>
    </w:p>
    <w:p w:rsidR="00AB43E5" w:rsidP="00AB43E5" w:rsidRDefault="00AB43E5" w14:paraId="1EDB3AEA" w14:textId="77777777">
      <w:pPr>
        <w:pStyle w:val="sccodifiedsection"/>
      </w:pPr>
      <w:r>
        <w:tab/>
      </w:r>
      <w:r>
        <w:tab/>
      </w:r>
      <w:r>
        <w:tab/>
      </w:r>
      <w:r>
        <w:tab/>
      </w:r>
      <w:bookmarkStart w:name="ss_T58C37N40Siii_lv4_4b8db923f" w:id="31"/>
      <w:r>
        <w:t>(</w:t>
      </w:r>
      <w:bookmarkEnd w:id="31"/>
      <w:r>
        <w:t>iii) sensitivity analyses related to fuel costs, environmental regulations, and other uncertainties or risks;</w:t>
      </w:r>
    </w:p>
    <w:p w:rsidR="00AB43E5" w:rsidP="00AB43E5" w:rsidRDefault="00AB43E5" w14:paraId="6FFC5CC1" w14:textId="77777777">
      <w:pPr>
        <w:pStyle w:val="sccodifiedsection"/>
      </w:pPr>
      <w:r>
        <w:tab/>
      </w:r>
      <w:r>
        <w:tab/>
      </w:r>
      <w:r>
        <w:tab/>
      </w:r>
      <w:bookmarkStart w:name="ss_T58C37N40Sf_lv3_0fb1c7cb5" w:id="32"/>
      <w:r>
        <w:t>(</w:t>
      </w:r>
      <w:bookmarkEnd w:id="32"/>
      <w:r>
        <w:t>f) data regarding the utility's current generation portfolio, including the age, licensing status, and remaining estimated life of operation for each facility in the portfolio;</w:t>
      </w:r>
    </w:p>
    <w:p w:rsidR="00AB43E5" w:rsidP="00AB43E5" w:rsidRDefault="00AB43E5" w14:paraId="123E1AD4" w14:textId="77777777">
      <w:pPr>
        <w:pStyle w:val="sccodifiedsection"/>
      </w:pPr>
      <w:r>
        <w:tab/>
      </w:r>
      <w:r>
        <w:tab/>
      </w:r>
      <w:r>
        <w:tab/>
      </w:r>
      <w:bookmarkStart w:name="ss_T58C37N40Sg_lv3_3931e60e1" w:id="33"/>
      <w:r>
        <w:t>(</w:t>
      </w:r>
      <w:bookmarkEnd w:id="33"/>
      <w:r>
        <w:t>g) plans for meeting current and future capacity needs with the cost estimates for all proposed resource portfolios in the plan;</w:t>
      </w:r>
    </w:p>
    <w:p w:rsidR="00AB43E5" w:rsidP="00AB43E5" w:rsidRDefault="00AB43E5" w14:paraId="29AC2BAD" w14:textId="7A17DA46">
      <w:pPr>
        <w:pStyle w:val="sccodifiedsection"/>
      </w:pPr>
      <w:r>
        <w:tab/>
      </w:r>
      <w:r>
        <w:tab/>
      </w:r>
      <w:r>
        <w:tab/>
      </w:r>
      <w:bookmarkStart w:name="ss_T58C37N40Sh_lv3_b2e4ecdf6" w:id="34"/>
      <w:r>
        <w:t>(</w:t>
      </w:r>
      <w:bookmarkEnd w:id="34"/>
      <w:r>
        <w:t>h) an analysis of the cost and reliability impacts of all reasonable options available to meet projected energy and capacity needs; and</w:t>
      </w:r>
    </w:p>
    <w:p w:rsidR="00AB43E5" w:rsidP="00AB43E5" w:rsidRDefault="00AB43E5" w14:paraId="1E7D516D" w14:textId="77777777">
      <w:pPr>
        <w:pStyle w:val="sccodifiedsection"/>
      </w:pPr>
      <w:r>
        <w:tab/>
      </w:r>
      <w:r>
        <w:tab/>
      </w:r>
      <w:r>
        <w:tab/>
      </w:r>
      <w:bookmarkStart w:name="ss_T58C37N40Si_lv3_8963d723f" w:id="35"/>
      <w:r>
        <w:t>(</w:t>
      </w:r>
      <w:bookmarkEnd w:id="35"/>
      <w:r>
        <w:t>i) a forecast of the utility's peak demand, details regarding the amount of peak demand reduction the utility expects to achieve, and the actions the utility proposes to take in order to achieve that peak demand reduction.</w:t>
      </w:r>
    </w:p>
    <w:p w:rsidR="00AB43E5" w:rsidP="00AB43E5" w:rsidRDefault="00AB43E5" w14:paraId="2D2B4EA3" w14:textId="77777777">
      <w:pPr>
        <w:pStyle w:val="sccodifiedsection"/>
      </w:pPr>
      <w:r>
        <w:tab/>
      </w:r>
      <w:r>
        <w:tab/>
      </w:r>
      <w:bookmarkStart w:name="ss_T58C37N40S2_lv2_526923998" w:id="36"/>
      <w:r>
        <w:t>(</w:t>
      </w:r>
      <w:bookmarkEnd w:id="36"/>
      <w:r>
        <w:t>2) An integrated resource plan may include distribution resource plans or integrated system operation plans.</w:t>
      </w:r>
    </w:p>
    <w:p w:rsidR="00AB43E5" w:rsidP="00AB43E5" w:rsidRDefault="00AB43E5" w14:paraId="547E454C" w14:textId="2E9C93AB">
      <w:pPr>
        <w:pStyle w:val="sccodifiedsection"/>
      </w:pPr>
      <w:r>
        <w:tab/>
      </w:r>
      <w:bookmarkStart w:name="ss_T58C37N40SC_lv1_1fc1a407c" w:id="37"/>
      <w:r>
        <w:t>(</w:t>
      </w:r>
      <w:bookmarkEnd w:id="37"/>
      <w:r>
        <w:t>C)</w:t>
      </w:r>
      <w:bookmarkStart w:name="ss_T58C37N40S1_lv2_d122f0470" w:id="38"/>
      <w:r>
        <w:t>(</w:t>
      </w:r>
      <w:bookmarkEnd w:id="38"/>
      <w:r>
        <w:t>1) The commission shall have a proceeding to review each electrical utility subject to subsection (A)(1)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rsidR="00AB43E5" w:rsidP="00AB43E5" w:rsidRDefault="00AB43E5" w14:paraId="4F5C8461" w14:textId="3AEDAE9B">
      <w:pPr>
        <w:pStyle w:val="sccodifiedsection"/>
      </w:pPr>
      <w:r>
        <w:tab/>
      </w:r>
      <w:r>
        <w:tab/>
      </w:r>
      <w:bookmarkStart w:name="ss_T58C37N40S2_lv2_3cb65aabd" w:id="39"/>
      <w:r>
        <w:t>(</w:t>
      </w:r>
      <w:bookmarkEnd w:id="39"/>
      <w:r>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AB43E5" w:rsidP="00AB43E5" w:rsidRDefault="00AB43E5" w14:paraId="20D1A927" w14:textId="77777777">
      <w:pPr>
        <w:pStyle w:val="sccodifiedsection"/>
      </w:pPr>
      <w:r>
        <w:tab/>
      </w:r>
      <w:r>
        <w:tab/>
      </w:r>
      <w:r>
        <w:tab/>
      </w:r>
      <w:bookmarkStart w:name="ss_T58C37N40Sa_lv3_4fc85e100" w:id="40"/>
      <w:r>
        <w:t>(</w:t>
      </w:r>
      <w:bookmarkEnd w:id="40"/>
      <w:r>
        <w:t>a) resource adequacy and capacity to serve anticipated peak electrical load, and applicable planning reserve margins;</w:t>
      </w:r>
    </w:p>
    <w:p w:rsidR="00AB43E5" w:rsidP="00AB43E5" w:rsidRDefault="00AB43E5" w14:paraId="576DD589" w14:textId="77777777">
      <w:pPr>
        <w:pStyle w:val="sccodifiedsection"/>
      </w:pPr>
      <w:r>
        <w:tab/>
      </w:r>
      <w:r>
        <w:tab/>
      </w:r>
      <w:r>
        <w:tab/>
      </w:r>
      <w:bookmarkStart w:name="ss_T58C37N40Sb_lv3_d7f5ed47e" w:id="41"/>
      <w:r>
        <w:t>(</w:t>
      </w:r>
      <w:bookmarkEnd w:id="41"/>
      <w:r>
        <w:t>b) consumer affordability and least cost;</w:t>
      </w:r>
    </w:p>
    <w:p w:rsidR="00AB43E5" w:rsidP="00AB43E5" w:rsidRDefault="00AB43E5" w14:paraId="10CE905B" w14:textId="77777777">
      <w:pPr>
        <w:pStyle w:val="sccodifiedsection"/>
      </w:pPr>
      <w:r>
        <w:tab/>
      </w:r>
      <w:r>
        <w:tab/>
      </w:r>
      <w:r>
        <w:tab/>
      </w:r>
      <w:bookmarkStart w:name="ss_T58C37N40Sc_lv3_0810dfe5b" w:id="42"/>
      <w:r>
        <w:t>(</w:t>
      </w:r>
      <w:bookmarkEnd w:id="42"/>
      <w:r>
        <w:t>c) compliance with applicable state and federal environmental regulations;</w:t>
      </w:r>
    </w:p>
    <w:p w:rsidR="00AB43E5" w:rsidP="00AB43E5" w:rsidRDefault="00AB43E5" w14:paraId="00CA325E" w14:textId="77777777">
      <w:pPr>
        <w:pStyle w:val="sccodifiedsection"/>
      </w:pPr>
      <w:r>
        <w:tab/>
      </w:r>
      <w:r>
        <w:tab/>
      </w:r>
      <w:r>
        <w:tab/>
      </w:r>
      <w:bookmarkStart w:name="ss_T58C37N40Sd_lv3_1f4914f86" w:id="43"/>
      <w:r>
        <w:t>(</w:t>
      </w:r>
      <w:bookmarkEnd w:id="43"/>
      <w:r>
        <w:t>d) power supply reliability;</w:t>
      </w:r>
    </w:p>
    <w:p w:rsidR="00AB43E5" w:rsidP="00AB43E5" w:rsidRDefault="00AB43E5" w14:paraId="1E619555" w14:textId="77777777">
      <w:pPr>
        <w:pStyle w:val="sccodifiedsection"/>
      </w:pPr>
      <w:r>
        <w:tab/>
      </w:r>
      <w:r>
        <w:tab/>
      </w:r>
      <w:r>
        <w:tab/>
      </w:r>
      <w:bookmarkStart w:name="ss_T58C37N40Se_lv3_c6169c2c1" w:id="44"/>
      <w:r>
        <w:t>(</w:t>
      </w:r>
      <w:bookmarkEnd w:id="44"/>
      <w:r>
        <w:t>e) commodity price risks;</w:t>
      </w:r>
    </w:p>
    <w:p w:rsidR="00AB43E5" w:rsidP="00AB43E5" w:rsidRDefault="00AB43E5" w14:paraId="4A6923CD" w14:textId="54A1E2A0">
      <w:pPr>
        <w:pStyle w:val="sccodifiedsection"/>
      </w:pPr>
      <w:r>
        <w:tab/>
      </w:r>
      <w:r>
        <w:tab/>
      </w:r>
      <w:r>
        <w:tab/>
      </w:r>
      <w:bookmarkStart w:name="ss_T58C37N40Sf_lv3_0278bf649" w:id="45"/>
      <w:r>
        <w:t>(</w:t>
      </w:r>
      <w:bookmarkEnd w:id="45"/>
      <w:r>
        <w:t>f) diversity of generation supply; and</w:t>
      </w:r>
    </w:p>
    <w:p w:rsidR="00AB43E5" w:rsidP="00AB43E5" w:rsidRDefault="00AB43E5" w14:paraId="184D2723" w14:textId="77777777">
      <w:pPr>
        <w:pStyle w:val="sccodifiedsection"/>
      </w:pPr>
      <w:r>
        <w:tab/>
      </w:r>
      <w:r>
        <w:tab/>
      </w:r>
      <w:r>
        <w:tab/>
      </w:r>
      <w:bookmarkStart w:name="ss_T58C37N40Sg_lv3_8517a7e71" w:id="46"/>
      <w:r>
        <w:t>(</w:t>
      </w:r>
      <w:bookmarkEnd w:id="46"/>
      <w:r>
        <w:t>g) other foreseeable conditions that the commission determines to be for the public’s interest.</w:t>
      </w:r>
    </w:p>
    <w:p w:rsidR="00AB43E5" w:rsidP="00AB43E5" w:rsidRDefault="00AB43E5" w14:paraId="30218E81" w14:textId="407F47FA">
      <w:pPr>
        <w:pStyle w:val="sccodifiedsection"/>
      </w:pPr>
      <w:r>
        <w:tab/>
      </w:r>
      <w:r>
        <w:tab/>
      </w:r>
      <w:bookmarkStart w:name="ss_T58C37N40S3_lv2_13f16e1c8" w:id="47"/>
      <w:r>
        <w:t>(</w:t>
      </w:r>
      <w:bookmarkEnd w:id="47"/>
      <w:r>
        <w:t>3) 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AB43E5" w:rsidP="00AB43E5" w:rsidRDefault="00AB43E5" w14:paraId="2E71D6BB" w14:textId="2FAC7DCA">
      <w:pPr>
        <w:pStyle w:val="sccodifiedsection"/>
      </w:pPr>
      <w:r>
        <w:tab/>
      </w:r>
      <w:r>
        <w:tab/>
      </w:r>
      <w:bookmarkStart w:name="ss_T58C37N40S4_lv2_98cba25c0" w:id="48"/>
      <w:r>
        <w:t>(</w:t>
      </w:r>
      <w:bookmarkEnd w:id="48"/>
      <w:r>
        <w:t>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rsidR="0073568F" w:rsidP="00AB43E5" w:rsidRDefault="0073568F" w14:paraId="0B8C7FE5" w14:textId="34C1DE25">
      <w:pPr>
        <w:pStyle w:val="sccodifiedsection"/>
      </w:pPr>
      <w:r>
        <w:rPr>
          <w:rStyle w:val="scinsert"/>
        </w:rPr>
        <w:tab/>
      </w:r>
      <w:r>
        <w:rPr>
          <w:rStyle w:val="scinsert"/>
        </w:rPr>
        <w:tab/>
      </w:r>
      <w:bookmarkStart w:name="ss_T58C37N40S5_lv2_a3703ebd2" w:id="49"/>
      <w:r>
        <w:rPr>
          <w:rStyle w:val="scinsert"/>
        </w:rPr>
        <w:t>(</w:t>
      </w:r>
      <w:bookmarkEnd w:id="49"/>
      <w:r>
        <w:rPr>
          <w:rStyle w:val="scinsert"/>
        </w:rPr>
        <w:t xml:space="preserve">5) In determining the reasonableness and prudence of the plan of an association of electric cooperatives, as described in (A)(1), the commission must consider the entirety of the combined balancing authority and service territory of the </w:t>
      </w:r>
      <w:r w:rsidR="00457B2E">
        <w:rPr>
          <w:rStyle w:val="scinsert"/>
        </w:rPr>
        <w:t xml:space="preserve">association of </w:t>
      </w:r>
      <w:r>
        <w:rPr>
          <w:rStyle w:val="scinsert"/>
        </w:rPr>
        <w:t xml:space="preserve">electric cooperatives and the Public Service Authority, and the impact of any nonshared resources on the combined system and customer. The commission must determine and find that the plan is the public interest of the combined balancing authority and service territory of the </w:t>
      </w:r>
      <w:r w:rsidR="00CC7B7D">
        <w:rPr>
          <w:rStyle w:val="scinsert"/>
        </w:rPr>
        <w:t xml:space="preserve">association of </w:t>
      </w:r>
      <w:r>
        <w:rPr>
          <w:rStyle w:val="scinsert"/>
        </w:rPr>
        <w:t>electric cooperatives and the Public Service Authority.</w:t>
      </w:r>
    </w:p>
    <w:p w:rsidR="00965D66" w:rsidP="00AB43E5" w:rsidRDefault="00AB43E5" w14:paraId="6984CD67" w14:textId="1CF9EE66">
      <w:pPr>
        <w:pStyle w:val="sccodifiedsection"/>
      </w:pPr>
      <w:r>
        <w:tab/>
      </w:r>
      <w:bookmarkStart w:name="ss_T58C37N40SD_lv1_25ff87585" w:id="50"/>
      <w:r>
        <w:t>(</w:t>
      </w:r>
      <w:bookmarkEnd w:id="50"/>
      <w:r>
        <w:t>D)</w:t>
      </w:r>
      <w:bookmarkStart w:name="ss_T58C37N40S1_lv2_fd128050a" w:id="51"/>
      <w:r>
        <w:t>(</w:t>
      </w:r>
      <w:bookmarkEnd w:id="51"/>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AB43E5" w:rsidP="00AB43E5" w:rsidRDefault="00AB43E5" w14:paraId="1C3FF332" w14:textId="1371BF14">
      <w:pPr>
        <w:pStyle w:val="sccodifiedsection"/>
      </w:pPr>
      <w:r>
        <w:tab/>
      </w:r>
      <w:r>
        <w:tab/>
      </w:r>
      <w:bookmarkStart w:name="ss_T58C37N40S2_lv2_030a26c00" w:id="52"/>
      <w:r>
        <w:t>(</w:t>
      </w:r>
      <w:bookmarkEnd w:id="52"/>
      <w:r>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AB43E5" w:rsidP="00AB43E5" w:rsidRDefault="00AB43E5" w14:paraId="0F4D4BED" w14:textId="0C983336">
      <w:pPr>
        <w:pStyle w:val="sccodifiedsection"/>
      </w:pPr>
      <w:r>
        <w:tab/>
      </w:r>
      <w:bookmarkStart w:name="ss_T58C37N40SE_lv1_3bc71bfc1" w:id="53"/>
      <w:r>
        <w:t>(</w:t>
      </w:r>
      <w:bookmarkEnd w:id="53"/>
      <w:r>
        <w:t>E) The commission is authorized to promulgate regulations to carry out the provisions of this section.</w:t>
      </w:r>
    </w:p>
    <w:p w:rsidRPr="00DF3B44" w:rsidR="007E06BB" w:rsidP="00CC53F1" w:rsidRDefault="007E06BB" w14:paraId="3D8F1FED" w14:textId="3F071F6C">
      <w:pPr>
        <w:pStyle w:val="scemptyline"/>
      </w:pPr>
    </w:p>
    <w:p w:rsidRPr="00DF3B44" w:rsidR="007A10F1" w:rsidP="007A10F1" w:rsidRDefault="00A047D8" w14:paraId="0E9393B4" w14:textId="5384A68E">
      <w:pPr>
        <w:pStyle w:val="scnoncodifiedsection"/>
      </w:pPr>
      <w:bookmarkStart w:name="bs_num_2_lastsection" w:id="54"/>
      <w:bookmarkStart w:name="eff_date_section" w:id="55"/>
      <w:bookmarkStart w:name="_Hlk77157096" w:id="56"/>
      <w:r>
        <w:t>S</w:t>
      </w:r>
      <w:bookmarkEnd w:id="54"/>
      <w:r>
        <w:t>ECTION 2.</w:t>
      </w:r>
      <w:r w:rsidRPr="00DF3B44" w:rsidR="005D3013">
        <w:tab/>
      </w:r>
      <w:r w:rsidRPr="00DF3B44" w:rsidR="007A10F1">
        <w:t>This act takes effect upon approval by the Governor.</w:t>
      </w:r>
      <w:bookmarkEnd w:id="55"/>
    </w:p>
    <w:bookmarkEnd w:id="5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50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34895B" w:rsidR="00685035" w:rsidRPr="007B4AF7" w:rsidRDefault="00D56D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43E5">
              <w:rPr>
                <w:noProof/>
              </w:rPr>
              <w:t>LC-0078HA23.docx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3EA"/>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597"/>
    <w:rsid w:val="00236D73"/>
    <w:rsid w:val="00247852"/>
    <w:rsid w:val="00257F60"/>
    <w:rsid w:val="002625EA"/>
    <w:rsid w:val="00264AE9"/>
    <w:rsid w:val="00275AE6"/>
    <w:rsid w:val="002836D8"/>
    <w:rsid w:val="002A7989"/>
    <w:rsid w:val="002B02F3"/>
    <w:rsid w:val="002C3463"/>
    <w:rsid w:val="002D266D"/>
    <w:rsid w:val="002D5B3D"/>
    <w:rsid w:val="002D7447"/>
    <w:rsid w:val="002E0102"/>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0DE8"/>
    <w:rsid w:val="003C3E2E"/>
    <w:rsid w:val="003D4A3C"/>
    <w:rsid w:val="003D55B2"/>
    <w:rsid w:val="003E0033"/>
    <w:rsid w:val="003E5452"/>
    <w:rsid w:val="003E7165"/>
    <w:rsid w:val="003E7FF6"/>
    <w:rsid w:val="004046B5"/>
    <w:rsid w:val="00406F27"/>
    <w:rsid w:val="004141B8"/>
    <w:rsid w:val="004203B9"/>
    <w:rsid w:val="00425809"/>
    <w:rsid w:val="00432135"/>
    <w:rsid w:val="00446987"/>
    <w:rsid w:val="00446D28"/>
    <w:rsid w:val="00457B2E"/>
    <w:rsid w:val="00466CD0"/>
    <w:rsid w:val="00473583"/>
    <w:rsid w:val="00477F32"/>
    <w:rsid w:val="00481850"/>
    <w:rsid w:val="004851A0"/>
    <w:rsid w:val="0048627F"/>
    <w:rsid w:val="004932AB"/>
    <w:rsid w:val="00494BEF"/>
    <w:rsid w:val="00497855"/>
    <w:rsid w:val="004A5512"/>
    <w:rsid w:val="004A6BE5"/>
    <w:rsid w:val="004A70E0"/>
    <w:rsid w:val="004B0C18"/>
    <w:rsid w:val="004B4A2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105"/>
    <w:rsid w:val="005476FF"/>
    <w:rsid w:val="005516F6"/>
    <w:rsid w:val="00552842"/>
    <w:rsid w:val="00554E89"/>
    <w:rsid w:val="00565CB2"/>
    <w:rsid w:val="00572281"/>
    <w:rsid w:val="005801DD"/>
    <w:rsid w:val="00592A40"/>
    <w:rsid w:val="005A28BC"/>
    <w:rsid w:val="005A5377"/>
    <w:rsid w:val="005B5008"/>
    <w:rsid w:val="005B7817"/>
    <w:rsid w:val="005B7ACB"/>
    <w:rsid w:val="005C06C8"/>
    <w:rsid w:val="005C23D7"/>
    <w:rsid w:val="005C40EB"/>
    <w:rsid w:val="005C49C4"/>
    <w:rsid w:val="005D02B4"/>
    <w:rsid w:val="005D3013"/>
    <w:rsid w:val="005E1E50"/>
    <w:rsid w:val="005E2B9C"/>
    <w:rsid w:val="005E3332"/>
    <w:rsid w:val="005F76B0"/>
    <w:rsid w:val="00604429"/>
    <w:rsid w:val="006067B0"/>
    <w:rsid w:val="00606A8B"/>
    <w:rsid w:val="00611EBA"/>
    <w:rsid w:val="006213A8"/>
    <w:rsid w:val="00623BEA"/>
    <w:rsid w:val="0062427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0BA2"/>
    <w:rsid w:val="006C18F0"/>
    <w:rsid w:val="006C7E01"/>
    <w:rsid w:val="006D64A5"/>
    <w:rsid w:val="006E0935"/>
    <w:rsid w:val="006E353F"/>
    <w:rsid w:val="006E35AB"/>
    <w:rsid w:val="00711AA9"/>
    <w:rsid w:val="00722155"/>
    <w:rsid w:val="0073568F"/>
    <w:rsid w:val="00737F19"/>
    <w:rsid w:val="00745C4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DCD"/>
    <w:rsid w:val="00831048"/>
    <w:rsid w:val="00834272"/>
    <w:rsid w:val="008625C1"/>
    <w:rsid w:val="008806F9"/>
    <w:rsid w:val="008A57E3"/>
    <w:rsid w:val="008B5BF4"/>
    <w:rsid w:val="008C0CEE"/>
    <w:rsid w:val="008C1B18"/>
    <w:rsid w:val="008D24E5"/>
    <w:rsid w:val="008D2D3C"/>
    <w:rsid w:val="008D46EC"/>
    <w:rsid w:val="008E0E25"/>
    <w:rsid w:val="008E61A1"/>
    <w:rsid w:val="009010F5"/>
    <w:rsid w:val="00911405"/>
    <w:rsid w:val="00917EA3"/>
    <w:rsid w:val="00917EE0"/>
    <w:rsid w:val="00921C89"/>
    <w:rsid w:val="00926966"/>
    <w:rsid w:val="00926D03"/>
    <w:rsid w:val="00934036"/>
    <w:rsid w:val="00934889"/>
    <w:rsid w:val="0094541D"/>
    <w:rsid w:val="009473EA"/>
    <w:rsid w:val="0095405A"/>
    <w:rsid w:val="00954E7E"/>
    <w:rsid w:val="009554D9"/>
    <w:rsid w:val="009572F9"/>
    <w:rsid w:val="00960D0F"/>
    <w:rsid w:val="0096154A"/>
    <w:rsid w:val="00965D66"/>
    <w:rsid w:val="00981510"/>
    <w:rsid w:val="0098366F"/>
    <w:rsid w:val="00983A03"/>
    <w:rsid w:val="00986063"/>
    <w:rsid w:val="00991F67"/>
    <w:rsid w:val="00992876"/>
    <w:rsid w:val="009A0DCE"/>
    <w:rsid w:val="009A22CD"/>
    <w:rsid w:val="009A3E4B"/>
    <w:rsid w:val="009B35FD"/>
    <w:rsid w:val="009B3F3C"/>
    <w:rsid w:val="009B6815"/>
    <w:rsid w:val="009D2967"/>
    <w:rsid w:val="009D3C2B"/>
    <w:rsid w:val="009E4191"/>
    <w:rsid w:val="009F2AB1"/>
    <w:rsid w:val="009F4FAF"/>
    <w:rsid w:val="009F68F1"/>
    <w:rsid w:val="00A04529"/>
    <w:rsid w:val="00A047D8"/>
    <w:rsid w:val="00A0584B"/>
    <w:rsid w:val="00A17135"/>
    <w:rsid w:val="00A21A6F"/>
    <w:rsid w:val="00A23BA9"/>
    <w:rsid w:val="00A24E56"/>
    <w:rsid w:val="00A26A62"/>
    <w:rsid w:val="00A35A9B"/>
    <w:rsid w:val="00A4070E"/>
    <w:rsid w:val="00A40CA0"/>
    <w:rsid w:val="00A504A7"/>
    <w:rsid w:val="00A53677"/>
    <w:rsid w:val="00A53BF2"/>
    <w:rsid w:val="00A60D68"/>
    <w:rsid w:val="00A73EFA"/>
    <w:rsid w:val="00A7566B"/>
    <w:rsid w:val="00A77A3B"/>
    <w:rsid w:val="00A92F6F"/>
    <w:rsid w:val="00A97523"/>
    <w:rsid w:val="00AB0FA3"/>
    <w:rsid w:val="00AB43E5"/>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7F6"/>
    <w:rsid w:val="00BF3E48"/>
    <w:rsid w:val="00C15F1B"/>
    <w:rsid w:val="00C16288"/>
    <w:rsid w:val="00C17D1D"/>
    <w:rsid w:val="00C27BE3"/>
    <w:rsid w:val="00C45923"/>
    <w:rsid w:val="00C543E7"/>
    <w:rsid w:val="00C70225"/>
    <w:rsid w:val="00C72198"/>
    <w:rsid w:val="00C73C7D"/>
    <w:rsid w:val="00C75005"/>
    <w:rsid w:val="00C970DF"/>
    <w:rsid w:val="00CA7E71"/>
    <w:rsid w:val="00CB2673"/>
    <w:rsid w:val="00CB701D"/>
    <w:rsid w:val="00CC3F0E"/>
    <w:rsid w:val="00CC53F1"/>
    <w:rsid w:val="00CC7B7D"/>
    <w:rsid w:val="00CD08C9"/>
    <w:rsid w:val="00CD1FE8"/>
    <w:rsid w:val="00CD38CD"/>
    <w:rsid w:val="00CD3E0C"/>
    <w:rsid w:val="00CD5565"/>
    <w:rsid w:val="00CD616C"/>
    <w:rsid w:val="00CF67E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71FD"/>
    <w:rsid w:val="00DB16C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A8B"/>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AEF"/>
    <w:rsid w:val="00FB3F2A"/>
    <w:rsid w:val="00FC3593"/>
    <w:rsid w:val="00FD117D"/>
    <w:rsid w:val="00FD72E3"/>
    <w:rsid w:val="00FE06FC"/>
    <w:rsid w:val="00FE4F0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B43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0&amp;session=125&amp;summary=B" TargetMode="External" Id="R37b5f20bbea74d2e" /><Relationship Type="http://schemas.openxmlformats.org/officeDocument/2006/relationships/hyperlink" Target="https://www.scstatehouse.gov/sess125_2023-2024/prever/4070_20230302.docx" TargetMode="External" Id="R5b0148e32c9c46dc" /><Relationship Type="http://schemas.openxmlformats.org/officeDocument/2006/relationships/hyperlink" Target="h:\hj\20230302.docx" TargetMode="External" Id="Rc0c661ec8243426e" /><Relationship Type="http://schemas.openxmlformats.org/officeDocument/2006/relationships/hyperlink" Target="h:\hj\20230302.docx" TargetMode="External" Id="Rf703f57846864e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9a231f12-1ded-4cef-813b-b6f262ee37f1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HOUSEINTRODATE>2023-03-02</T_BILL_D_HOUSEINTRODATE>
  <T_BILL_D_INTRODATE>2023-03-02</T_BILL_D_INTRODATE>
  <T_BILL_N_INTERNALVERSIONNUMBER>1</T_BILL_N_INTERNALVERSIONNUMBER>
  <T_BILL_N_SESSION>125</T_BILL_N_SESSION>
  <T_BILL_N_VERSIONNUMBER>1</T_BILL_N_VERSIONNUMBER>
  <T_BILL_N_YEAR>2023</T_BILL_N_YEAR>
  <T_BILL_REQUEST_REQUEST>f0f2d245-e0c3-4fa6-9e1f-e6d38ce00fac</T_BILL_REQUEST_REQUEST>
  <T_BILL_R_ORIGINALDRAFT>04bddc19-0f48-4bac-a440-bbc145dd6a21</T_BILL_R_ORIGINALDRAFT>
  <T_BILL_SPONSOR_SPONSOR>be5af259-7e18-43f2-ba78-6f8c8f345951</T_BILL_SPONSOR_SPONSOR>
  <T_BILL_T_BILLNAME>[4070]</T_BILL_T_BILLNAME>
  <T_BILL_T_BILLNUMBER>4070</T_BILL_T_BILLNUMBER>
  <T_BILL_T_BILLTITLE>TO AMEND THE SOUTH CAROLINA CODE OF LAWS BY AMENDING SECTION 58‑37‑40, RELATING TO INTEGRATED RESOURCE PLANS, SO AS TO REQUIRE AN ASSOCIATION OF ELECTRIC COOPERATIVES TO SUBMIT AN INTEGRATED RESOURCE PLAN TO THE PUBLIC SERVICE COMMISSION, AND TO PROVIDE FOR PROCEDURAL REQUIREMENTS AND MATTERS TO BE CONSIDERED BY THE PUBLIC SERVICE COMMISSION.</T_BILL_T_BILLTITLE>
  <T_BILL_T_CHAMBER>house</T_BILL_T_CHAMBER>
  <T_BILL_T_FILENAME> </T_BILL_T_FILENAME>
  <T_BILL_T_LEGTYPE>bill_statewide</T_BILL_T_LEGTYPE>
  <T_BILL_T_SECTIONS>[{"SectionUUID":"cb90814f-cd26-4ec1-8bcf-bd4ae024c45f","SectionName":"code_section","SectionNumber":1,"SectionType":"code_section","CodeSections":[{"CodeSectionBookmarkName":"cs_T58C37N40_7a1bef1be","IsConstitutionSection":false,"Identity":"58-37-40","IsNew":false,"SubSections":[{"Level":1,"Identity":"T58C37N40SA","SubSectionBookmarkName":"ss_T58C37N40SA_lv1_a4ee0b8a6","IsNewSubSection":false},{"Level":2,"Identity":"T58C37N40S1","SubSectionBookmarkName":"ss_T58C37N40S1_lv2_5a1ad4ae7","IsNewSubSection":false},{"Level":2,"Identity":"T58C37N40S2","SubSectionBookmarkName":"ss_T58C37N40S2_lv2_c08734590","IsNewSubSection":false},{"Level":3,"Identity":"T58C37N40Sa","SubSectionBookmarkName":"ss_T58C37N40Sa_lv3_fe1a0c557","IsNewSubSection":false},{"Level":3,"Identity":"T58C37N40Sb","SubSectionBookmarkName":"ss_T58C37N40Sb_lv3_f2482401c","IsNewSubSection":false},{"Level":2,"Identity":"T58C37N40S3","SubSectionBookmarkName":"ss_T58C37N40S3_lv2_a7871710c","IsNewSubSection":false},{"Level":2,"Identity":"T58C37N40S4","SubSectionBookmarkName":"ss_T58C37N40S4_lv2_53568d1e5","IsNewSubSection":false},{"Level":3,"Identity":"T58C37N40Sa","SubSectionBookmarkName":"ss_T58C37N40Sa_lv3_e31d06509","IsNewSubSection":false},{"Level":3,"Identity":"T58C37N40Sb","SubSectionBookmarkName":"ss_T58C37N40Sb_lv3_9a8301268","IsNewSubSection":false},{"Level":4,"Identity":"T58C37N40Si","SubSectionBookmarkName":"ss_T58C37N40Si_lv4_1dadfd592","IsNewSubSection":false},{"Level":4,"Identity":"T58C37N40Sii","SubSectionBookmarkName":"ss_T58C37N40Sii_lv4_56389a0f9","IsNewSubSection":false},{"Level":3,"Identity":"T58C37N40Sc","SubSectionBookmarkName":"ss_T58C37N40Sc_lv3_a8781e0f1","IsNewSubSection":false},{"Level":2,"Identity":"T58C37N40S5","SubSectionBookmarkName":"ss_T58C37N40S5_lv2_35f6a1a86","IsNewSubSection":false},{"Level":3,"Identity":"T58C37N40Sa","SubSectionBookmarkName":"ss_T58C37N40Sa_lv3_94cab9d50","IsNewSubSection":false},{"Level":3,"Identity":"T58C37N40Sb","SubSectionBookmarkName":"ss_T58C37N40Sb_lv3_eff3a42e2","IsNewSubSection":false},{"Level":3,"Identity":"T58C37N40Sc","SubSectionBookmarkName":"ss_T58C37N40Sc_lv3_0eea8b1b6","IsNewSubSection":false},{"Level":3,"Identity":"T58C37N40Sd","SubSectionBookmarkName":"ss_T58C37N40Sd_lv3_caf191fd9","IsNewSubSection":false},{"Level":1,"Identity":"T58C37N40SB","SubSectionBookmarkName":"ss_T58C37N40SB_lv1_b84929293","IsNewSubSection":false},{"Level":2,"Identity":"T58C37N40S1","SubSectionBookmarkName":"ss_T58C37N40S1_lv2_739adbbed","IsNewSubSection":false},{"Level":3,"Identity":"T58C37N40Sa","SubSectionBookmarkName":"ss_T58C37N40Sa_lv3_bdbc1e0a5","IsNewSubSection":false},{"Level":3,"Identity":"T58C37N40Sb","SubSectionBookmarkName":"ss_T58C37N40Sb_lv3_fb031ae77","IsNewSubSection":false},{"Level":3,"Identity":"T58C37N40Sc","SubSectionBookmarkName":"ss_T58C37N40Sc_lv3_868d50890","IsNewSubSection":false},{"Level":3,"Identity":"T58C37N40Sd","SubSectionBookmarkName":"ss_T58C37N40Sd_lv3_82065bd92","IsNewSubSection":false},{"Level":3,"Identity":"T58C37N40Se","SubSectionBookmarkName":"ss_T58C37N40Se_lv3_19ca55298","IsNewSubSection":false},{"Level":4,"Identity":"T58C37N40Si","SubSectionBookmarkName":"ss_T58C37N40Si_lv4_d5694facd","IsNewSubSection":false},{"Level":4,"Identity":"T58C37N40Sii","SubSectionBookmarkName":"ss_T58C37N40Sii_lv4_3e8decc1a","IsNewSubSection":false},{"Level":4,"Identity":"T58C37N40Siii","SubSectionBookmarkName":"ss_T58C37N40Siii_lv4_4b8db923f","IsNewSubSection":false},{"Level":3,"Identity":"T58C37N40Sf","SubSectionBookmarkName":"ss_T58C37N40Sf_lv3_0fb1c7cb5","IsNewSubSection":false},{"Level":3,"Identity":"T58C37N40Sg","SubSectionBookmarkName":"ss_T58C37N40Sg_lv3_3931e60e1","IsNewSubSection":false},{"Level":3,"Identity":"T58C37N40Sh","SubSectionBookmarkName":"ss_T58C37N40Sh_lv3_b2e4ecdf6","IsNewSubSection":false},{"Level":3,"Identity":"T58C37N40Si","SubSectionBookmarkName":"ss_T58C37N40Si_lv3_8963d723f","IsNewSubSection":false},{"Level":2,"Identity":"T58C37N40S2","SubSectionBookmarkName":"ss_T58C37N40S2_lv2_526923998","IsNewSubSection":false},{"Level":1,"Identity":"T58C37N40SC","SubSectionBookmarkName":"ss_T58C37N40SC_lv1_1fc1a407c","IsNewSubSection":false},{"Level":2,"Identity":"T58C37N40S1","SubSectionBookmarkName":"ss_T58C37N40S1_lv2_d122f0470","IsNewSubSection":false},{"Level":2,"Identity":"T58C37N40S2","SubSectionBookmarkName":"ss_T58C37N40S2_lv2_3cb65aabd","IsNewSubSection":false},{"Level":3,"Identity":"T58C37N40Sa","SubSectionBookmarkName":"ss_T58C37N40Sa_lv3_4fc85e100","IsNewSubSection":false},{"Level":3,"Identity":"T58C37N40Sb","SubSectionBookmarkName":"ss_T58C37N40Sb_lv3_d7f5ed47e","IsNewSubSection":false},{"Level":3,"Identity":"T58C37N40Sc","SubSectionBookmarkName":"ss_T58C37N40Sc_lv3_0810dfe5b","IsNewSubSection":false},{"Level":3,"Identity":"T58C37N40Sd","SubSectionBookmarkName":"ss_T58C37N40Sd_lv3_1f4914f86","IsNewSubSection":false},{"Level":3,"Identity":"T58C37N40Se","SubSectionBookmarkName":"ss_T58C37N40Se_lv3_c6169c2c1","IsNewSubSection":false},{"Level":3,"Identity":"T58C37N40Sf","SubSectionBookmarkName":"ss_T58C37N40Sf_lv3_0278bf649","IsNewSubSection":false},{"Level":3,"Identity":"T58C37N40Sg","SubSectionBookmarkName":"ss_T58C37N40Sg_lv3_8517a7e71","IsNewSubSection":false},{"Level":2,"Identity":"T58C37N40S3","SubSectionBookmarkName":"ss_T58C37N40S3_lv2_13f16e1c8","IsNewSubSection":false},{"Level":2,"Identity":"T58C37N40S4","SubSectionBookmarkName":"ss_T58C37N40S4_lv2_98cba25c0","IsNewSubSection":false},{"Level":2,"Identity":"T58C37N40S5","SubSectionBookmarkName":"ss_T58C37N40S5_lv2_a3703ebd2","IsNewSubSection":false},{"Level":1,"Identity":"T58C37N40SD","SubSectionBookmarkName":"ss_T58C37N40SD_lv1_25ff87585","IsNewSubSection":false},{"Level":2,"Identity":"T58C37N40S1","SubSectionBookmarkName":"ss_T58C37N40S1_lv2_fd128050a","IsNewSubSection":false},{"Level":2,"Identity":"T58C37N40S2","SubSectionBookmarkName":"ss_T58C37N40S2_lv2_030a26c00","IsNewSubSection":false},{"Level":1,"Identity":"T58C37N40SE","SubSectionBookmarkName":"ss_T58C37N40SE_lv1_3bc71bfc1","IsNewSubSection":false}],"TitleRelatedTo":"Integrated resource plans","TitleSoAsTo":"require an association of electric cooperatives to submit an integrated resource plan to the Public Service commission, and to provide for procedural requirements and matters to be considered by the public service commission","Deleted":false}],"TitleText":"","DisableControls":false,"Deleted":false,"RepealItems":[],"SectionBookmarkName":"bs_num_1_e06271d99"},{"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cb90814f-cd26-4ec1-8bcf-bd4ae024c45f","SectionName":"code_section","SectionNumber":1,"SectionType":"code_section","CodeSections":[{"CodeSectionBookmarkName":"cs_T58C37N40_7a1bef1be","IsConstitutionSection":false,"Identity":"58-37-40","IsNew":false,"SubSections":[{"Level":1,"Identity":"T58C37N40SA","SubSectionBookmarkName":"ss_T58C37N40SA_lv1_a4ee0b8a6","IsNewSubSection":false},{"Level":1,"Identity":"T58C37N40SB","SubSectionBookmarkName":"ss_T58C37N40SB_lv1_b84929293","IsNewSubSection":false},{"Level":1,"Identity":"T58C37N40SC","SubSectionBookmarkName":"ss_T58C37N40SC_lv1_1fc1a407c","IsNewSubSection":false},{"Level":1,"Identity":"T58C37N40SD","SubSectionBookmarkName":"ss_T58C37N40SD_lv1_25ff87585","IsNewSubSection":false},{"Level":1,"Identity":"T58C37N40SE","SubSectionBookmarkName":"ss_T58C37N40SE_lv1_3bc71bfc1","IsNewSubSection":false}],"TitleRelatedTo":"Integrated resource plans","TitleSoAsTo":"require an association of electric cooperatives to submit an integrated resource plan to the Public Service commission, and to provide for procedural requirements and matters to be considered by the public service commission","Deleted":false}],"TitleText":"","DisableControls":false,"Deleted":false,"RepealItems":[],"SectionBookmarkName":"bs_num_1_e06271d99"},{"SectionUUID":"8f03ca95-8faa-4d43-a9c2-8afc498075bd","SectionName":"standard_eff_date_section","SectionNumber":2,"SectionType":"drafting_clause","CodeSections":[],"TitleText":"","DisableControls":false,"Deleted":false,"RepealItems":[],"SectionBookmarkName":"bs_num_2_lastsection"}],"Timestamp":"2023-02-21T10:49:34.1803316-05:00","Username":null},{"Id":4,"SectionsList":[{"SectionUUID":"cb90814f-cd26-4ec1-8bcf-bd4ae024c45f","SectionName":"code_section","SectionNumber":1,"SectionType":"code_section","CodeSections":[{"CodeSectionBookmarkName":"cs_T58C37N40_7a1bef1be","IsConstitutionSection":false,"Identity":"58-37-40","IsNew":false,"SubSections":[{"Level":1,"Identity":"T58C37N40SA","SubSectionBookmarkName":"ss_T58C37N40SA_lv1_a4ee0b8a6","IsNewSubSection":false},{"Level":1,"Identity":"T58C37N40SB","SubSectionBookmarkName":"ss_T58C37N40SB_lv1_b84929293","IsNewSubSection":false},{"Level":1,"Identity":"T58C37N40SC","SubSectionBookmarkName":"ss_T58C37N40SC_lv1_1fc1a407c","IsNewSubSection":false},{"Level":1,"Identity":"T58C37N40SD","SubSectionBookmarkName":"ss_T58C37N40SD_lv1_25ff87585","IsNewSubSection":false},{"Level":1,"Identity":"T58C37N40SE","SubSectionBookmarkName":"ss_T58C37N40SE_lv1_3bc71bfc1","IsNewSubSection":false}],"TitleRelatedTo":"Integrated resource plans","TitleSoAsTo":"require as association of electric cooperatives to submit an integrated resource plan to the Public Service commission, and to provide for procedural requirements and matters to be considered by the public service commission","Deleted":false}],"TitleText":"","DisableControls":false,"Deleted":false,"RepealItems":[],"SectionBookmarkName":"bs_num_1_e06271d99"},{"SectionUUID":"8f03ca95-8faa-4d43-a9c2-8afc498075bd","SectionName":"standard_eff_date_section","SectionNumber":2,"SectionType":"drafting_clause","CodeSections":[],"TitleText":"","DisableControls":false,"Deleted":false,"RepealItems":[],"SectionBookmarkName":"bs_num_2_lastsection"}],"Timestamp":"2023-02-21T10:49:07.8792582-05:00","Username":null},{"Id":3,"SectionsList":[{"SectionUUID":"cb90814f-cd26-4ec1-8bcf-bd4ae024c45f","SectionName":"code_section","SectionNumber":1,"SectionType":"code_section","CodeSections":[{"CodeSectionBookmarkName":"cs_T58C37N40_7a1bef1be","IsConstitutionSection":false,"Identity":"58-37-40","IsNew":false,"SubSections":[{"Level":1,"Identity":"T58C37N40SA","SubSectionBookmarkName":"ss_T58C37N40SA_lv1_a4ee0b8a6","IsNewSubSection":false},{"Level":1,"Identity":"T58C37N40SB","SubSectionBookmarkName":"ss_T58C37N40SB_lv1_b84929293","IsNewSubSection":false},{"Level":1,"Identity":"T58C37N40SC","SubSectionBookmarkName":"ss_T58C37N40SC_lv1_1fc1a407c","IsNewSubSection":false},{"Level":1,"Identity":"T58C37N40SD","SubSectionBookmarkName":"ss_T58C37N40SD_lv1_25ff87585","IsNewSubSection":false},{"Level":1,"Identity":"T58C37N40SE","SubSectionBookmarkName":"ss_T58C37N40SE_lv1_3bc71bfc1","IsNewSubSection":false}],"TitleRelatedTo":"Integrated resource plans.","TitleSoAsTo":"","Deleted":false}],"TitleText":"","DisableControls":false,"Deleted":false,"RepealItems":[],"SectionBookmarkName":"bs_num_1_e06271d99"},{"SectionUUID":"8f03ca95-8faa-4d43-a9c2-8afc498075bd","SectionName":"standard_eff_date_section","SectionNumber":2,"SectionType":"drafting_clause","CodeSections":[],"TitleText":"","DisableControls":false,"Deleted":false,"RepealItems":[],"SectionBookmarkName":"bs_num_2_lastsection"}],"Timestamp":"2023-02-21T10:27:21.931737-05:00","Username":null},{"Id":2,"SectionsList":[{"SectionUUID":"888a0ee2-0dae-45c9-93a2-7b32af31c7c3","SectionName":"code_section","SectionNumber":1,"SectionType":"code_section","CodeSections":[{"CodeSectionBookmarkName":"cs_T58C37N30_358c64d6c","IsConstitutionSection":false,"Identity":"58-37-30","IsNew":false,"SubSections":[{"Level":1,"Identity":"T58C37N30SA","SubSectionBookmarkName":"ss_T58C37N30SA_lv1_41a27f977","IsNewSubSection":false},{"Level":1,"Identity":"T58C37N30SB","SubSectionBookmarkName":"ss_T58C37N30SB_lv1_f41d0cd7b","IsNewSubSection":false},{"Level":1,"Identity":"T58C37N30SC","SubSectionBookmarkName":"ss_T58C37N30SC_lv1_d25c06a4e","IsNewSubSection":false}],"TitleRelatedTo":"Reports on demand-side activities of gas and electric utilities;  forms.","TitleSoAsTo":"","Deleted":false}],"TitleText":"","DisableControls":false,"Deleted":false,"RepealItems":[],"SectionBookmarkName":"bs_num_1_55e24bead"},{"SectionUUID":"8f03ca95-8faa-4d43-a9c2-8afc498075bd","SectionName":"standard_eff_date_section","SectionNumber":3,"SectionType":"drafting_clause","CodeSections":[],"TitleText":"","DisableControls":false,"Deleted":false,"RepealItems":[],"SectionBookmarkName":"bs_num_3_lastsection"},{"SectionUUID":"cb90814f-cd26-4ec1-8bcf-bd4ae024c45f","SectionName":"code_section","SectionNumber":2,"SectionType":"code_section","CodeSections":[{"CodeSectionBookmarkName":"cs_T58C37N40_7a1bef1be","IsConstitutionSection":false,"Identity":"58-37-40","IsNew":false,"SubSections":[{"Level":1,"Identity":"T58C37N40SA","SubSectionBookmarkName":"ss_T58C37N40SA_lv1_a4ee0b8a6","IsNewSubSection":false},{"Level":1,"Identity":"T58C37N40SB","SubSectionBookmarkName":"ss_T58C37N40SB_lv1_b84929293","IsNewSubSection":false},{"Level":1,"Identity":"T58C37N40SC","SubSectionBookmarkName":"ss_T58C37N40SC_lv1_1fc1a407c","IsNewSubSection":false},{"Level":1,"Identity":"T58C37N40SD","SubSectionBookmarkName":"ss_T58C37N40SD_lv1_25ff87585","IsNewSubSection":false},{"Level":1,"Identity":"T58C37N40SE","SubSectionBookmarkName":"ss_T58C37N40SE_lv1_3bc71bfc1","IsNewSubSection":false}],"TitleRelatedTo":"Integrated resource plans.","TitleSoAsTo":"","Deleted":false}],"TitleText":"","DisableControls":false,"Deleted":false,"RepealItems":[],"SectionBookmarkName":"bs_num_2_e06271d99"}],"Timestamp":"2023-02-17T10:44:05.2961829-05:00","Username":null},{"Id":1,"SectionsList":[{"SectionUUID":"8f03ca95-8faa-4d43-a9c2-8afc498075bd","SectionName":"standard_eff_date_section","SectionNumber":2,"SectionType":"drafting_clause","CodeSections":[],"TitleText":"","DisableControls":false,"Deleted":false,"RepealItems":[],"SectionBookmarkName":"bs_num_2_lastsection"},{"SectionUUID":"888a0ee2-0dae-45c9-93a2-7b32af31c7c3","SectionName":"code_section","SectionNumber":1,"SectionType":"code_section","CodeSections":[{"CodeSectionBookmarkName":"cs_T58C37N30_358c64d6c","IsConstitutionSection":false,"Identity":"58-37-30","IsNew":false,"SubSections":[{"Level":1,"Identity":"T58C37N30SA","SubSectionBookmarkName":"ss_T58C37N30SA_lv1_41a27f977","IsNewSubSection":false},{"Level":1,"Identity":"T58C37N30SB","SubSectionBookmarkName":"ss_T58C37N30SB_lv1_f41d0cd7b","IsNewSubSection":false},{"Level":1,"Identity":"T58C37N30SC","SubSectionBookmarkName":"ss_T58C37N30SC_lv1_d25c06a4e","IsNewSubSection":false}],"TitleRelatedTo":"Reports on demand-side activities of gas and electric utilities;  forms.","TitleSoAsTo":"","Deleted":false}],"TitleText":"","DisableControls":false,"Deleted":false,"RepealItems":[],"SectionBookmarkName":"bs_num_1_55e24bead"}],"Timestamp":"2023-02-17T10:43:46.0465982-05:00","Username":null},{"Id":6,"SectionsList":[{"SectionUUID":"cb90814f-cd26-4ec1-8bcf-bd4ae024c45f","SectionName":"code_section","SectionNumber":1,"SectionType":"code_section","CodeSections":[{"CodeSectionBookmarkName":"cs_T58C37N40_7a1bef1be","IsConstitutionSection":false,"Identity":"58-37-40","IsNew":false,"SubSections":[{"Level":1,"Identity":"T58C37N40SA","SubSectionBookmarkName":"ss_T58C37N40SA_lv1_a4ee0b8a6","IsNewSubSection":false},{"Level":2,"Identity":"T58C37N40S1","SubSectionBookmarkName":"ss_T58C37N40S1_lv2_5a1ad4ae7","IsNewSubSection":false},{"Level":2,"Identity":"T58C37N40S2","SubSectionBookmarkName":"ss_T58C37N40S2_lv2_c08734590","IsNewSubSection":false},{"Level":3,"Identity":"T58C37N40Sa","SubSectionBookmarkName":"ss_T58C37N40Sa_lv3_fe1a0c557","IsNewSubSection":false},{"Level":3,"Identity":"T58C37N40Sb","SubSectionBookmarkName":"ss_T58C37N40Sb_lv3_f2482401c","IsNewSubSection":false},{"Level":2,"Identity":"T58C37N40S3","SubSectionBookmarkName":"ss_T58C37N40S3_lv2_a7871710c","IsNewSubSection":false},{"Level":2,"Identity":"T58C37N40S4","SubSectionBookmarkName":"ss_T58C37N40S4_lv2_53568d1e5","IsNewSubSection":false},{"Level":3,"Identity":"T58C37N40Sa","SubSectionBookmarkName":"ss_T58C37N40Sa_lv3_e31d06509","IsNewSubSection":false},{"Level":3,"Identity":"T58C37N40Sb","SubSectionBookmarkName":"ss_T58C37N40Sb_lv3_9a8301268","IsNewSubSection":false},{"Level":4,"Identity":"T58C37N40Si","SubSectionBookmarkName":"ss_T58C37N40Si_lv4_1dadfd592","IsNewSubSection":false},{"Level":4,"Identity":"T58C37N40Sii","SubSectionBookmarkName":"ss_T58C37N40Sii_lv4_56389a0f9","IsNewSubSection":false},{"Level":3,"Identity":"T58C37N40Sc","SubSectionBookmarkName":"ss_T58C37N40Sc_lv3_a8781e0f1","IsNewSubSection":false},{"Level":2,"Identity":"T58C37N40S5","SubSectionBookmarkName":"ss_T58C37N40S5_lv2_35f6a1a86","IsNewSubSection":false},{"Level":3,"Identity":"T58C37N40Sa","SubSectionBookmarkName":"ss_T58C37N40Sa_lv3_94cab9d50","IsNewSubSection":false},{"Level":3,"Identity":"T58C37N40Sb","SubSectionBookmarkName":"ss_T58C37N40Sb_lv3_eff3a42e2","IsNewSubSection":false},{"Level":3,"Identity":"T58C37N40Sc","SubSectionBookmarkName":"ss_T58C37N40Sc_lv3_0eea8b1b6","IsNewSubSection":false},{"Level":3,"Identity":"T58C37N40Sd","SubSectionBookmarkName":"ss_T58C37N40Sd_lv3_caf191fd9","IsNewSubSection":false},{"Level":1,"Identity":"T58C37N40SB","SubSectionBookmarkName":"ss_T58C37N40SB_lv1_b84929293","IsNewSubSection":false},{"Level":2,"Identity":"T58C37N40S1","SubSectionBookmarkName":"ss_T58C37N40S1_lv2_739adbbed","IsNewSubSection":false},{"Level":3,"Identity":"T58C37N40Sa","SubSectionBookmarkName":"ss_T58C37N40Sa_lv3_bdbc1e0a5","IsNewSubSection":false},{"Level":3,"Identity":"T58C37N40Sb","SubSectionBookmarkName":"ss_T58C37N40Sb_lv3_fb031ae77","IsNewSubSection":false},{"Level":3,"Identity":"T58C37N40Sc","SubSectionBookmarkName":"ss_T58C37N40Sc_lv3_868d50890","IsNewSubSection":false},{"Level":3,"Identity":"T58C37N40Sd","SubSectionBookmarkName":"ss_T58C37N40Sd_lv3_82065bd92","IsNewSubSection":false},{"Level":3,"Identity":"T58C37N40Se","SubSectionBookmarkName":"ss_T58C37N40Se_lv3_19ca55298","IsNewSubSection":false},{"Level":4,"Identity":"T58C37N40Si","SubSectionBookmarkName":"ss_T58C37N40Si_lv4_d5694facd","IsNewSubSection":false},{"Level":4,"Identity":"T58C37N40Sii","SubSectionBookmarkName":"ss_T58C37N40Sii_lv4_3e8decc1a","IsNewSubSection":false},{"Level":4,"Identity":"T58C37N40Siii","SubSectionBookmarkName":"ss_T58C37N40Siii_lv4_4b8db923f","IsNewSubSection":false},{"Level":3,"Identity":"T58C37N40Sf","SubSectionBookmarkName":"ss_T58C37N40Sf_lv3_0fb1c7cb5","IsNewSubSection":false},{"Level":3,"Identity":"T58C37N40Sg","SubSectionBookmarkName":"ss_T58C37N40Sg_lv3_3931e60e1","IsNewSubSection":false},{"Level":3,"Identity":"T58C37N40Sh","SubSectionBookmarkName":"ss_T58C37N40Sh_lv3_b2e4ecdf6","IsNewSubSection":false},{"Level":3,"Identity":"T58C37N40Si","SubSectionBookmarkName":"ss_T58C37N40Si_lv3_8963d723f","IsNewSubSection":false},{"Level":2,"Identity":"T58C37N40S2","SubSectionBookmarkName":"ss_T58C37N40S2_lv2_526923998","IsNewSubSection":false},{"Level":1,"Identity":"T58C37N40SC","SubSectionBookmarkName":"ss_T58C37N40SC_lv1_1fc1a407c","IsNewSubSection":false},{"Level":2,"Identity":"T58C37N40S1","SubSectionBookmarkName":"ss_T58C37N40S1_lv2_d122f0470","IsNewSubSection":false},{"Level":2,"Identity":"T58C37N40S2","SubSectionBookmarkName":"ss_T58C37N40S2_lv2_3cb65aabd","IsNewSubSection":false},{"Level":3,"Identity":"T58C37N40Sa","SubSectionBookmarkName":"ss_T58C37N40Sa_lv3_4fc85e100","IsNewSubSection":false},{"Level":3,"Identity":"T58C37N40Sb","SubSectionBookmarkName":"ss_T58C37N40Sb_lv3_d7f5ed47e","IsNewSubSection":false},{"Level":3,"Identity":"T58C37N40Sc","SubSectionBookmarkName":"ss_T58C37N40Sc_lv3_0810dfe5b","IsNewSubSection":false},{"Level":3,"Identity":"T58C37N40Sd","SubSectionBookmarkName":"ss_T58C37N40Sd_lv3_1f4914f86","IsNewSubSection":false},{"Level":3,"Identity":"T58C37N40Se","SubSectionBookmarkName":"ss_T58C37N40Se_lv3_c6169c2c1","IsNewSubSection":false},{"Level":3,"Identity":"T58C37N40Sf","SubSectionBookmarkName":"ss_T58C37N40Sf_lv3_0278bf649","IsNewSubSection":false},{"Level":3,"Identity":"T58C37N40Sg","SubSectionBookmarkName":"ss_T58C37N40Sg_lv3_8517a7e71","IsNewSubSection":false},{"Level":2,"Identity":"T58C37N40S3","SubSectionBookmarkName":"ss_T58C37N40S3_lv2_13f16e1c8","IsNewSubSection":false},{"Level":2,"Identity":"T58C37N40S4","SubSectionBookmarkName":"ss_T58C37N40S4_lv2_98cba25c0","IsNewSubSection":false},{"Level":2,"Identity":"T58C37N40S5","SubSectionBookmarkName":"ss_T58C37N40S5_lv2_a3703ebd2","IsNewSubSection":false},{"Level":1,"Identity":"T58C37N40SD","SubSectionBookmarkName":"ss_T58C37N40SD_lv1_25ff87585","IsNewSubSection":false},{"Level":2,"Identity":"T58C37N40S1","SubSectionBookmarkName":"ss_T58C37N40S1_lv2_fd128050a","IsNewSubSection":false},{"Level":2,"Identity":"T58C37N40S2","SubSectionBookmarkName":"ss_T58C37N40S2_lv2_030a26c00","IsNewSubSection":false},{"Level":1,"Identity":"T58C37N40SE","SubSectionBookmarkName":"ss_T58C37N40SE_lv1_3bc71bfc1","IsNewSubSection":false}],"TitleRelatedTo":"Integrated resource plans","TitleSoAsTo":"require an association of electric cooperatives to submit an integrated resource plan to the Public Service commission, and to provide for procedural requirements and matters to be considered by the public service commission","Deleted":false}],"TitleText":"","DisableControls":false,"Deleted":false,"RepealItems":[],"SectionBookmarkName":"bs_num_1_e06271d99"},{"SectionUUID":"8f03ca95-8faa-4d43-a9c2-8afc498075bd","SectionName":"standard_eff_date_section","SectionNumber":2,"SectionType":"drafting_clause","CodeSections":[],"TitleText":"","DisableControls":false,"Deleted":false,"RepealItems":[],"SectionBookmarkName":"bs_num_2_lastsection"}],"Timestamp":"2023-03-01T09:39:18.0765216-05:00","Username":"annarushton@scstatehouse.gov"}]</T_BILL_T_SECTIONSHISTORY>
  <T_BILL_T_SUBJECT>Association of Electric Cooperatives and Integrated Resource Plan</T_BILL_T_SUBJECT>
  <T_BILL_UR_DRAFTER>heatheranderson@scstatehouse.gov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2753</Words>
  <Characters>16300</Characters>
  <Application>Microsoft Office Word</Application>
  <DocSecurity>0</DocSecurity>
  <Lines>232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2023-02-21T15:30:00Z</cp:lastPrinted>
  <dcterms:created xsi:type="dcterms:W3CDTF">2023-03-01T14:39:00Z</dcterms:created>
  <dcterms:modified xsi:type="dcterms:W3CDTF">2023-03-01T14:39:00Z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