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4141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Taylor</w:t>
      </w:r>
    </w:p>
    <w:p>
      <w:pPr>
        <w:widowControl w:val="false"/>
        <w:spacing w:after="0"/>
        <w:jc w:val="left"/>
      </w:pPr>
      <w:r>
        <w:rPr>
          <w:rFonts w:ascii="Times New Roman"/>
          <w:sz w:val="22"/>
        </w:rPr>
        <w:t xml:space="preserve">Document Path: LC-0270CM-GT23.docx</w:t>
      </w:r>
    </w:p>
    <w:p>
      <w:pPr>
        <w:widowControl w:val="false"/>
        <w:spacing w:after="0"/>
        <w:jc w:val="left"/>
      </w:pPr>
    </w:p>
    <w:p>
      <w:pPr>
        <w:widowControl w:val="false"/>
        <w:spacing w:after="0"/>
        <w:jc w:val="left"/>
      </w:pPr>
      <w:r>
        <w:rPr>
          <w:rFonts w:ascii="Times New Roman"/>
          <w:sz w:val="22"/>
        </w:rPr>
        <w:t xml:space="preserve">Introduced in the House on March 14, 2023</w:t>
      </w:r>
    </w:p>
    <w:p>
      <w:pPr>
        <w:widowControl w:val="false"/>
        <w:spacing w:after="0"/>
        <w:jc w:val="left"/>
      </w:pPr>
      <w:r>
        <w:rPr>
          <w:rFonts w:ascii="Times New Roman"/>
          <w:sz w:val="22"/>
        </w:rPr>
        <w:t xml:space="preserve">Introduced in the Senate on March 14, 2023</w:t>
      </w:r>
    </w:p>
    <w:p>
      <w:pPr>
        <w:widowControl w:val="false"/>
        <w:spacing w:after="0"/>
        <w:jc w:val="left"/>
      </w:pPr>
      <w:r>
        <w:rPr>
          <w:rFonts w:ascii="Times New Roman"/>
          <w:sz w:val="22"/>
        </w:rPr>
        <w:t xml:space="preserve">Adopted by the General Assembly on March 16, 2023</w:t>
      </w:r>
    </w:p>
    <w:p>
      <w:pPr>
        <w:widowControl w:val="false"/>
        <w:spacing w:after="0"/>
        <w:jc w:val="left"/>
      </w:pPr>
    </w:p>
    <w:p>
      <w:pPr>
        <w:widowControl w:val="false"/>
        <w:spacing w:after="0"/>
        <w:jc w:val="left"/>
      </w:pPr>
      <w:r>
        <w:rPr>
          <w:rFonts w:ascii="Times New Roman"/>
          <w:sz w:val="22"/>
        </w:rPr>
        <w:t xml:space="preserve">Summary: Distracted Driver Awareness Month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3/14/2023</w:t>
      </w:r>
      <w:r>
        <w:tab/>
        <w:t>House</w:t>
      </w:r>
      <w:r>
        <w:tab/>
        <w:t xml:space="preserve">Introduced, adopted, sent to Senate</w:t>
      </w:r>
      <w:r>
        <w:t xml:space="preserve"> (</w:t>
      </w:r>
      <w:hyperlink w:history="true" r:id="R3ddd749d1f59489a">
        <w:r w:rsidRPr="00770434">
          <w:rPr>
            <w:rStyle w:val="Hyperlink"/>
          </w:rPr>
          <w:t>House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3/14/2023</w:t>
      </w:r>
      <w:r>
        <w:tab/>
        <w:t>Senate</w:t>
      </w:r>
      <w:r>
        <w:tab/>
        <w:t xml:space="preserve">Introduced</w:t>
      </w:r>
      <w:r>
        <w:t xml:space="preserve"> (</w:t>
      </w:r>
      <w:hyperlink w:history="true" r:id="R4096c14a22ea4062">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3/14/2023</w:t>
      </w:r>
      <w:r>
        <w:tab/>
        <w:t>Senate</w:t>
      </w:r>
      <w:r>
        <w:tab/>
        <w:t xml:space="preserve">Referred to Committee on</w:t>
      </w:r>
      <w:r>
        <w:rPr>
          <w:b/>
        </w:rPr>
        <w:t xml:space="preserve"> Transportation</w:t>
      </w:r>
      <w:r>
        <w:t xml:space="preserve"> (</w:t>
      </w:r>
      <w:hyperlink w:history="true" r:id="R5f4a4fe5a11b41ed">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3/15/2023</w:t>
      </w:r>
      <w:r>
        <w:tab/>
        <w:t>Senate</w:t>
      </w:r>
      <w:r>
        <w:tab/>
        <w:t xml:space="preserve">Recalled from Committee on</w:t>
      </w:r>
      <w:r>
        <w:rPr>
          <w:b/>
        </w:rPr>
        <w:t xml:space="preserve"> Transportation</w:t>
      </w:r>
      <w:r>
        <w:t xml:space="preserve"> (</w:t>
      </w:r>
      <w:hyperlink w:history="true" r:id="Rbcfd6f1087624d76">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3/16/2023</w:t>
      </w:r>
      <w:r>
        <w:tab/>
        <w:t>Senate</w:t>
      </w:r>
      <w:r>
        <w:tab/>
        <w:t xml:space="preserve">Adopted, returned to House with concurrence</w:t>
      </w:r>
      <w:r>
        <w:t xml:space="preserve"> (</w:t>
      </w:r>
      <w:hyperlink w:history="true" r:id="R14d71794898945e0">
        <w:r w:rsidRPr="00770434">
          <w:rPr>
            <w:rStyle w:val="Hyperlink"/>
          </w:rPr>
          <w:t>Senate Journal</w:t>
        </w:r>
        <w:r w:rsidRPr="00770434">
          <w:rPr>
            <w:rStyle w:val="Hyperlink"/>
          </w:rPr>
          <w:noBreakHyphen/>
          <w:t>page 24</w:t>
        </w:r>
      </w:hyperlink>
      <w:r>
        <w:t>)</w:t>
      </w:r>
    </w:p>
    <w:p>
      <w:pPr>
        <w:widowControl w:val="false"/>
        <w:spacing w:after="0"/>
        <w:jc w:val="left"/>
      </w:pPr>
    </w:p>
    <w:p>
      <w:pPr>
        <w:widowControl w:val="false"/>
        <w:spacing w:after="0"/>
        <w:jc w:val="left"/>
      </w:pPr>
      <w:r>
        <w:rPr>
          <w:rFonts w:ascii="Times New Roman"/>
          <w:sz w:val="22"/>
        </w:rPr>
        <w:t xml:space="preserve">View the latest </w:t>
      </w:r>
      <w:hyperlink r:id="R62d185bcf12640f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be652872229448b">
        <w:r>
          <w:rPr>
            <w:rStyle w:val="Hyperlink"/>
            <w:u w:val="single"/>
          </w:rPr>
          <w:t>03/14/2023</w:t>
        </w:r>
      </w:hyperlink>
      <w:r>
        <w:t xml:space="preserve"/>
      </w:r>
    </w:p>
    <w:p>
      <w:pPr>
        <w:widowControl w:val="true"/>
        <w:spacing w:after="0"/>
        <w:jc w:val="left"/>
      </w:pPr>
      <w:r>
        <w:rPr>
          <w:rFonts w:ascii="Times New Roman"/>
          <w:sz w:val="22"/>
        </w:rPr>
        <w:t xml:space="preserve"/>
      </w:r>
      <w:hyperlink r:id="R55497ea4c95d4d80">
        <w:r>
          <w:rPr>
            <w:rStyle w:val="Hyperlink"/>
            <w:u w:val="single"/>
          </w:rPr>
          <w:t>03/15/2023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883952" w:rsidP="00883952" w:rsidRDefault="00883952" w14:paraId="77CF7280" w14:textId="2F32DD99">
      <w:pPr>
        <w:pStyle w:val="sccoversheetstatus"/>
      </w:pPr>
      <w:sdt>
        <w:sdtPr>
          <w:alias w:val="status"/>
          <w:tag w:val="status"/>
          <w:id w:val="854397200"/>
          <w:placeholder>
            <w:docPart w:val="811C6F3FBEEB479AA7D3BCCBFA5767B0"/>
          </w:placeholder>
        </w:sdtPr>
        <w:sdtContent>
          <w:r>
            <w:t>Recalled</w:t>
          </w:r>
        </w:sdtContent>
      </w:sdt>
    </w:p>
    <w:sdt>
      <w:sdtPr>
        <w:alias w:val="readfirst"/>
        <w:tag w:val="readfirst"/>
        <w:id w:val="-1779714481"/>
        <w:placeholder>
          <w:docPart w:val="811C6F3FBEEB479AA7D3BCCBFA5767B0"/>
        </w:placeholder>
        <w:text/>
      </w:sdtPr>
      <w:sdtContent>
        <w:p w:rsidRPr="00B07BF4" w:rsidR="00883952" w:rsidP="00883952" w:rsidRDefault="00883952" w14:paraId="6C688897" w14:textId="23339EC3">
          <w:pPr>
            <w:pStyle w:val="sccoversheetinfo"/>
          </w:pPr>
          <w:r>
            <w:t>March 1</w:t>
          </w:r>
          <w:r w:rsidR="002304C6">
            <w:t>5</w:t>
          </w:r>
          <w:r>
            <w:t>, 2023</w:t>
          </w:r>
        </w:p>
      </w:sdtContent>
    </w:sdt>
    <w:sdt>
      <w:sdtPr>
        <w:alias w:val="billnumber"/>
        <w:tag w:val="billnumber"/>
        <w:id w:val="-897512070"/>
        <w:placeholder>
          <w:docPart w:val="811C6F3FBEEB479AA7D3BCCBFA5767B0"/>
        </w:placeholder>
        <w:text/>
      </w:sdtPr>
      <w:sdtContent>
        <w:p w:rsidRPr="00B07BF4" w:rsidR="00883952" w:rsidP="00883952" w:rsidRDefault="00883952" w14:paraId="014D0CA9" w14:textId="5D7336BC">
          <w:pPr>
            <w:pStyle w:val="sccoversheetbillno"/>
          </w:pPr>
          <w:r>
            <w:t>H.</w:t>
          </w:r>
          <w:r w:rsidR="002304C6">
            <w:t xml:space="preserve"> </w:t>
          </w:r>
          <w:r>
            <w:t>4141</w:t>
          </w:r>
        </w:p>
      </w:sdtContent>
    </w:sdt>
    <w:p w:rsidRPr="00B07BF4" w:rsidR="00883952" w:rsidP="00883952" w:rsidRDefault="00883952" w14:paraId="03EB4FFE" w14:textId="4D9598B2">
      <w:pPr>
        <w:pStyle w:val="sccoversheetsponsor6"/>
        <w:jc w:val="center"/>
      </w:pPr>
      <w:r w:rsidRPr="00B07BF4">
        <w:t xml:space="preserve">Introduced by </w:t>
      </w:r>
      <w:sdt>
        <w:sdtPr>
          <w:alias w:val="sponsortype"/>
          <w:tag w:val="sponsortype"/>
          <w:id w:val="1707217765"/>
          <w:placeholder>
            <w:docPart w:val="811C6F3FBEEB479AA7D3BCCBFA5767B0"/>
          </w:placeholder>
          <w:text/>
        </w:sdtPr>
        <w:sdtContent>
          <w:r>
            <w:t>Rep</w:t>
          </w:r>
          <w:r w:rsidR="002304C6">
            <w:t>.</w:t>
          </w:r>
        </w:sdtContent>
      </w:sdt>
      <w:r w:rsidRPr="00B07BF4">
        <w:t xml:space="preserve"> </w:t>
      </w:r>
      <w:sdt>
        <w:sdtPr>
          <w:alias w:val="sponsors"/>
          <w:tag w:val="sponsors"/>
          <w:id w:val="716862734"/>
          <w:placeholder>
            <w:docPart w:val="811C6F3FBEEB479AA7D3BCCBFA5767B0"/>
          </w:placeholder>
          <w:text/>
        </w:sdtPr>
        <w:sdtContent>
          <w:r>
            <w:t>Taylor</w:t>
          </w:r>
        </w:sdtContent>
      </w:sdt>
      <w:r w:rsidRPr="00B07BF4">
        <w:t xml:space="preserve"> </w:t>
      </w:r>
    </w:p>
    <w:p w:rsidRPr="00B07BF4" w:rsidR="00883952" w:rsidP="00883952" w:rsidRDefault="00883952" w14:paraId="75687746" w14:textId="77777777">
      <w:pPr>
        <w:pStyle w:val="sccoversheetsponsor6"/>
      </w:pPr>
    </w:p>
    <w:p w:rsidRPr="00B07BF4" w:rsidR="00883952" w:rsidP="00883952" w:rsidRDefault="00883952" w14:paraId="43B4A003" w14:textId="5493C880">
      <w:pPr>
        <w:pStyle w:val="sccoversheetinfo"/>
      </w:pPr>
      <w:sdt>
        <w:sdtPr>
          <w:alias w:val="typeinitial"/>
          <w:tag w:val="typeinitial"/>
          <w:id w:val="98301346"/>
          <w:placeholder>
            <w:docPart w:val="811C6F3FBEEB479AA7D3BCCBFA5767B0"/>
          </w:placeholder>
          <w:text/>
        </w:sdtPr>
        <w:sdtContent>
          <w:r>
            <w:t>S</w:t>
          </w:r>
        </w:sdtContent>
      </w:sdt>
      <w:r w:rsidRPr="00B07BF4">
        <w:t xml:space="preserve">. Printed </w:t>
      </w:r>
      <w:sdt>
        <w:sdtPr>
          <w:alias w:val="printed"/>
          <w:tag w:val="printed"/>
          <w:id w:val="-774643221"/>
          <w:placeholder>
            <w:docPart w:val="811C6F3FBEEB479AA7D3BCCBFA5767B0"/>
          </w:placeholder>
          <w:text/>
        </w:sdtPr>
        <w:sdtContent>
          <w:r>
            <w:t>03/15/23</w:t>
          </w:r>
        </w:sdtContent>
      </w:sdt>
      <w:r w:rsidRPr="00B07BF4">
        <w:t>--</w:t>
      </w:r>
      <w:sdt>
        <w:sdtPr>
          <w:alias w:val="residingchamber"/>
          <w:tag w:val="residingchamber"/>
          <w:id w:val="1651789982"/>
          <w:placeholder>
            <w:docPart w:val="811C6F3FBEEB479AA7D3BCCBFA5767B0"/>
          </w:placeholder>
          <w:text/>
        </w:sdtPr>
        <w:sdtContent>
          <w:r>
            <w:t>S</w:t>
          </w:r>
        </w:sdtContent>
      </w:sdt>
      <w:r w:rsidRPr="00B07BF4">
        <w:t>.</w:t>
      </w:r>
    </w:p>
    <w:p w:rsidRPr="00B07BF4" w:rsidR="00883952" w:rsidP="00883952" w:rsidRDefault="00883952" w14:paraId="036B7D1E" w14:textId="5CD1D0FF">
      <w:pPr>
        <w:pStyle w:val="sccoversheetreadfirst"/>
      </w:pPr>
      <w:r w:rsidRPr="00B07BF4">
        <w:t xml:space="preserve">Read the first time </w:t>
      </w:r>
      <w:sdt>
        <w:sdtPr>
          <w:alias w:val="readfirst"/>
          <w:tag w:val="readfirst"/>
          <w:id w:val="-1145275273"/>
          <w:placeholder>
            <w:docPart w:val="811C6F3FBEEB479AA7D3BCCBFA5767B0"/>
          </w:placeholder>
          <w:text/>
        </w:sdtPr>
        <w:sdtContent>
          <w:r>
            <w:t>March 14, 2023</w:t>
          </w:r>
        </w:sdtContent>
      </w:sdt>
    </w:p>
    <w:p w:rsidRPr="00B07BF4" w:rsidR="00883952" w:rsidP="00883952" w:rsidRDefault="00883952" w14:paraId="4DAB9C33" w14:textId="77777777">
      <w:pPr>
        <w:pStyle w:val="sccoversheetemptyline"/>
      </w:pPr>
    </w:p>
    <w:p w:rsidRPr="00B07BF4" w:rsidR="00883952" w:rsidP="00883952" w:rsidRDefault="00883952" w14:paraId="4B942220" w14:textId="77777777">
      <w:pPr>
        <w:pStyle w:val="sccoversheetemptyline"/>
        <w:tabs>
          <w:tab w:val="center" w:pos="4493"/>
          <w:tab w:val="right" w:pos="8986"/>
        </w:tabs>
        <w:jc w:val="center"/>
      </w:pPr>
      <w:r w:rsidRPr="00B07BF4">
        <w:t>________</w:t>
      </w:r>
    </w:p>
    <w:p w:rsidRPr="00B07BF4" w:rsidR="00883952" w:rsidP="00883952" w:rsidRDefault="00883952" w14:paraId="0CEDF80D" w14:textId="77777777">
      <w:pPr>
        <w:pStyle w:val="sccoversheetemptyline"/>
        <w:jc w:val="center"/>
        <w:rPr>
          <w:u w:val="single"/>
        </w:rPr>
      </w:pPr>
    </w:p>
    <w:p w:rsidRPr="00B07BF4" w:rsidR="00883952" w:rsidP="00883952" w:rsidRDefault="00883952" w14:paraId="21902F2E" w14:textId="77777777">
      <w:r w:rsidRPr="00B07BF4">
        <w:br w:type="page"/>
      </w:r>
    </w:p>
    <w:p w:rsidRPr="008A567B" w:rsidR="002F4473" w:rsidP="002D241B" w:rsidRDefault="002F4473" w14:paraId="48DB32C7" w14:textId="77777777">
      <w:pPr>
        <w:pStyle w:val="scemptylineheader"/>
      </w:pPr>
    </w:p>
    <w:p w:rsidRPr="008A567B" w:rsidR="002F4473" w:rsidP="002D241B" w:rsidRDefault="002F4473" w14:paraId="48DB32C8" w14:textId="77777777">
      <w:pPr>
        <w:pStyle w:val="scemptylineheader"/>
      </w:pPr>
    </w:p>
    <w:p w:rsidRPr="008A567B" w:rsidR="002F4473" w:rsidP="002D241B" w:rsidRDefault="002F4473" w14:paraId="48DB32C9" w14:textId="77777777">
      <w:pPr>
        <w:pStyle w:val="scemptylineheader"/>
      </w:pPr>
    </w:p>
    <w:p w:rsidRPr="008A567B" w:rsidR="002F4473" w:rsidP="002D241B" w:rsidRDefault="002F4473" w14:paraId="48DB32CA" w14:textId="77777777">
      <w:pPr>
        <w:pStyle w:val="scemptylineheader"/>
      </w:pPr>
    </w:p>
    <w:p w:rsidRPr="008A567B" w:rsidR="002F4473" w:rsidP="002D241B" w:rsidRDefault="002F4473" w14:paraId="48DB32CB" w14:textId="77777777">
      <w:pPr>
        <w:pStyle w:val="scemptylineheader"/>
      </w:pPr>
    </w:p>
    <w:p w:rsidRPr="008A567B" w:rsidR="002F4473" w:rsidP="00597B6E" w:rsidRDefault="002F4473" w14:paraId="48DB32CC" w14:textId="77777777">
      <w:pPr>
        <w:pStyle w:val="scresolutionemptyline"/>
      </w:pPr>
    </w:p>
    <w:p w:rsidR="00883952" w:rsidP="00597B6E" w:rsidRDefault="00883952" w14:paraId="4C5DB5B5" w14:textId="77777777">
      <w:pPr>
        <w:pStyle w:val="scresolutionemptyline"/>
      </w:pPr>
    </w:p>
    <w:p w:rsidRPr="008A567B" w:rsidR="0010776B" w:rsidP="00597B6E" w:rsidRDefault="0010776B" w14:paraId="48DB32CD" w14:textId="7D193D9D">
      <w:pPr>
        <w:pStyle w:val="scresolutionemptyline"/>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9E0ABE" w14:paraId="48DB32D0" w14:textId="335EF470">
          <w:pPr>
            <w:pStyle w:val="scresolutiontitle"/>
          </w:pPr>
          <w:r>
            <w:t>to declare the month of april 2023 as “distracted driver awareness month</w:t>
          </w:r>
          <w:r w:rsidR="001240BB">
            <w:t>”</w:t>
          </w:r>
          <w:r>
            <w:t>.</w:t>
          </w:r>
        </w:p>
      </w:sdtContent>
    </w:sdt>
    <w:bookmarkStart w:name="at_786d82d33" w:displacedByCustomXml="prev" w:id="0"/>
    <w:bookmarkEnd w:id="0"/>
    <w:p w:rsidRPr="008A567B" w:rsidR="0010776B" w:rsidP="00A477AA" w:rsidRDefault="0010776B" w14:paraId="48DB32D1" w14:textId="77777777">
      <w:pPr>
        <w:pStyle w:val="scresolutiontitle"/>
      </w:pPr>
    </w:p>
    <w:p w:rsidRPr="00591EDD" w:rsidR="00591EDD" w:rsidP="00591EDD" w:rsidRDefault="00591EDD" w14:paraId="267E5071" w14:textId="1E845B84">
      <w:pPr>
        <w:pStyle w:val="scresolutionwhereas"/>
      </w:pPr>
      <w:bookmarkStart w:name="wa_766d58538" w:id="1"/>
      <w:proofErr w:type="gramStart"/>
      <w:r w:rsidRPr="00591EDD">
        <w:t>W</w:t>
      </w:r>
      <w:bookmarkEnd w:id="1"/>
      <w:r w:rsidRPr="00591EDD">
        <w:t>hereas,</w:t>
      </w:r>
      <w:proofErr w:type="gramEnd"/>
      <w:r w:rsidR="009E0ABE">
        <w:t xml:space="preserve"> 1,081 South Carolinians lost their lives due to motor vehicle crashes in 2022, including 143 motorcyclists, 23 powered cycles other than motorcycles, 26 </w:t>
      </w:r>
      <w:proofErr w:type="spellStart"/>
      <w:r w:rsidR="009E0ABE">
        <w:t>pedalcyclists</w:t>
      </w:r>
      <w:proofErr w:type="spellEnd"/>
      <w:r w:rsidR="009E0ABE">
        <w:t>, and 170 pedestrians</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7BEC0188">
      <w:pPr>
        <w:pStyle w:val="scresolutionwhereas"/>
      </w:pPr>
      <w:bookmarkStart w:name="wa_2d09b28d9" w:id="2"/>
      <w:r w:rsidRPr="00591EDD">
        <w:t>W</w:t>
      </w:r>
      <w:bookmarkEnd w:id="2"/>
      <w:r w:rsidRPr="00591EDD">
        <w:t>hereas,</w:t>
      </w:r>
      <w:r w:rsidR="00A9569D">
        <w:t xml:space="preserve"> </w:t>
      </w:r>
      <w:r w:rsidR="009E0ABE">
        <w:t>talking on a mobile phone even in hands-free mode, texting, programming your dashboard infotainment system or GPS device can divert your attention away from driving and result in physical, manual, and cognitive distraction</w:t>
      </w:r>
      <w:r w:rsidRPr="00591EDD">
        <w:t>; and</w:t>
      </w:r>
    </w:p>
    <w:p w:rsidRPr="00591EDD" w:rsidR="00591EDD" w:rsidP="00275D16" w:rsidRDefault="00591EDD" w14:paraId="36BFE9DF" w14:textId="58ABA93C">
      <w:pPr>
        <w:pStyle w:val="scemptyline"/>
      </w:pPr>
    </w:p>
    <w:p w:rsidR="00591EDD" w:rsidP="00591EDD" w:rsidRDefault="00591EDD" w14:paraId="4A4BA584" w14:textId="2B6A8434">
      <w:pPr>
        <w:pStyle w:val="scresolutionwhereas"/>
      </w:pPr>
      <w:bookmarkStart w:name="wa_8c9b9d66e" w:id="3"/>
      <w:r w:rsidRPr="00591EDD">
        <w:t>W</w:t>
      </w:r>
      <w:bookmarkEnd w:id="3"/>
      <w:r w:rsidRPr="00591EDD">
        <w:t>hereas,</w:t>
      </w:r>
      <w:r w:rsidR="00A9569D">
        <w:t xml:space="preserve"> </w:t>
      </w:r>
      <w:r w:rsidR="009E0ABE">
        <w:t>South Carolina continues to have the highest number of fatalities in the United States per miles driven, and all South Carolinians deserve to live and work in safe communities</w:t>
      </w:r>
      <w:r w:rsidRPr="00591EDD">
        <w:t>; and</w:t>
      </w:r>
    </w:p>
    <w:p w:rsidR="009E0ABE" w:rsidP="00591EDD" w:rsidRDefault="009E0ABE" w14:paraId="305E7A63" w14:textId="627031E2">
      <w:pPr>
        <w:pStyle w:val="scresolutionwhereas"/>
      </w:pPr>
    </w:p>
    <w:p w:rsidRPr="00591EDD" w:rsidR="009E0ABE" w:rsidP="00591EDD" w:rsidRDefault="009E0ABE" w14:paraId="053693DB" w14:textId="19300BB8">
      <w:pPr>
        <w:pStyle w:val="scresolutionwhereas"/>
      </w:pPr>
      <w:bookmarkStart w:name="wa_b87db1cc3" w:id="4"/>
      <w:r>
        <w:t>W</w:t>
      </w:r>
      <w:bookmarkEnd w:id="4"/>
      <w:r>
        <w:t>hereas, the National Safety Council Southeastern Chapter, South Carolina Trucking Association, Palmetto Cycling Coalition, ABATE of South Carolina, and State Farm work to promote policies, practices, and procedures leading to increased safety, protection, and health in business and industry, in schools and colleges, on roads and highways, and in homes and communities in South Carolina; and</w:t>
      </w:r>
    </w:p>
    <w:p w:rsidRPr="00591EDD" w:rsidR="00591EDD" w:rsidP="00275D16" w:rsidRDefault="00591EDD" w14:paraId="4C8837C4" w14:textId="6E5BAD59">
      <w:pPr>
        <w:pStyle w:val="scemptyline"/>
      </w:pPr>
    </w:p>
    <w:p w:rsidRPr="00591EDD" w:rsidR="00591EDD" w:rsidP="00591EDD" w:rsidRDefault="00591EDD" w14:paraId="19F735BD" w14:textId="055378D3">
      <w:pPr>
        <w:pStyle w:val="scresolutionwhereas"/>
      </w:pPr>
      <w:bookmarkStart w:name="wa_55f55b4f7" w:id="5"/>
      <w:proofErr w:type="gramStart"/>
      <w:r w:rsidRPr="00591EDD">
        <w:t>W</w:t>
      </w:r>
      <w:bookmarkEnd w:id="5"/>
      <w:r w:rsidRPr="00591EDD">
        <w:t>hereas,</w:t>
      </w:r>
      <w:proofErr w:type="gramEnd"/>
      <w:r w:rsidR="00B644A8">
        <w:t xml:space="preserve"> </w:t>
      </w:r>
      <w:r w:rsidR="009E0ABE">
        <w:t xml:space="preserve">spring is a time when people begin to log more miles on the road and it is imperative to focus attention on motor vehicle safety to prevent injuries, death, and loss in South Carolina.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c4b915acf" w:id="6"/>
      <w:r w:rsidRPr="008A567B">
        <w:t>B</w:t>
      </w:r>
      <w:bookmarkEnd w:id="6"/>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58CEABF5">
      <w:pPr>
        <w:pStyle w:val="scresolutionmembers"/>
      </w:pPr>
      <w:bookmarkStart w:name="up_280e9803a" w:id="7"/>
      <w:r w:rsidRPr="008A567B">
        <w:t>T</w:t>
      </w:r>
      <w:bookmarkEnd w:id="7"/>
      <w:r w:rsidRPr="008A567B">
        <w:t xml:space="preserve">hat the members of the South Carolina General Assembly, by this resolution, </w:t>
      </w:r>
      <w:r w:rsidR="009E0ABE">
        <w:t>declare the month of April 2023 as “Distracted Driver Awareness Month” throughout the State and encourage all citizens of South Carolina to practice safe driving behaviors and pledge to drive distraction free.</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87165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AA033" w14:textId="77777777" w:rsidR="007F7D1C" w:rsidRDefault="007F7D1C" w:rsidP="009F0C77">
      <w:r>
        <w:separator/>
      </w:r>
    </w:p>
  </w:endnote>
  <w:endnote w:type="continuationSeparator" w:id="0">
    <w:p w14:paraId="329615D7" w14:textId="77777777" w:rsidR="007F7D1C" w:rsidRDefault="007F7D1C" w:rsidP="009F0C77">
      <w:r>
        <w:continuationSeparator/>
      </w:r>
    </w:p>
  </w:endnote>
  <w:endnote w:type="continuationNotice" w:id="1">
    <w:p w14:paraId="596856DD" w14:textId="77777777" w:rsidR="007F7D1C" w:rsidRDefault="007F7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6C6BFCED" w:rsidR="005955A6" w:rsidRDefault="002304C6"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461E2">
          <w:t>[4141]</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461E2">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397F2" w14:textId="77777777" w:rsidR="007F7D1C" w:rsidRDefault="007F7D1C" w:rsidP="009F0C77">
      <w:r>
        <w:separator/>
      </w:r>
    </w:p>
  </w:footnote>
  <w:footnote w:type="continuationSeparator" w:id="0">
    <w:p w14:paraId="3C99D80B" w14:textId="77777777" w:rsidR="007F7D1C" w:rsidRDefault="007F7D1C" w:rsidP="009F0C77">
      <w:r>
        <w:continuationSeparator/>
      </w:r>
    </w:p>
  </w:footnote>
  <w:footnote w:type="continuationNotice" w:id="1">
    <w:p w14:paraId="66880A2E" w14:textId="77777777" w:rsidR="007F7D1C" w:rsidRDefault="007F7D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728A0"/>
    <w:rsid w:val="00083C96"/>
    <w:rsid w:val="00097234"/>
    <w:rsid w:val="00097C23"/>
    <w:rsid w:val="000A53B4"/>
    <w:rsid w:val="000A641D"/>
    <w:rsid w:val="000B5BA5"/>
    <w:rsid w:val="000E0100"/>
    <w:rsid w:val="000E1785"/>
    <w:rsid w:val="000F1901"/>
    <w:rsid w:val="000F2E49"/>
    <w:rsid w:val="000F40FA"/>
    <w:rsid w:val="001035F1"/>
    <w:rsid w:val="00104752"/>
    <w:rsid w:val="0010776B"/>
    <w:rsid w:val="00110EDC"/>
    <w:rsid w:val="00111693"/>
    <w:rsid w:val="00115FB0"/>
    <w:rsid w:val="001240BB"/>
    <w:rsid w:val="00133E66"/>
    <w:rsid w:val="001435A3"/>
    <w:rsid w:val="00146ED3"/>
    <w:rsid w:val="00151044"/>
    <w:rsid w:val="00177C51"/>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04C6"/>
    <w:rsid w:val="002321B6"/>
    <w:rsid w:val="00232912"/>
    <w:rsid w:val="0025001F"/>
    <w:rsid w:val="00250967"/>
    <w:rsid w:val="002543C8"/>
    <w:rsid w:val="0025541D"/>
    <w:rsid w:val="00275D16"/>
    <w:rsid w:val="00284AAE"/>
    <w:rsid w:val="002A3211"/>
    <w:rsid w:val="002B0837"/>
    <w:rsid w:val="002D241B"/>
    <w:rsid w:val="002D55D2"/>
    <w:rsid w:val="002E5912"/>
    <w:rsid w:val="002F3C96"/>
    <w:rsid w:val="002F4473"/>
    <w:rsid w:val="00301B21"/>
    <w:rsid w:val="003213C6"/>
    <w:rsid w:val="00325348"/>
    <w:rsid w:val="0032732C"/>
    <w:rsid w:val="00336AD0"/>
    <w:rsid w:val="00347376"/>
    <w:rsid w:val="0037079A"/>
    <w:rsid w:val="00386AE9"/>
    <w:rsid w:val="003A4798"/>
    <w:rsid w:val="003A4F41"/>
    <w:rsid w:val="003C4DAB"/>
    <w:rsid w:val="003D01E8"/>
    <w:rsid w:val="003E5288"/>
    <w:rsid w:val="003F6D79"/>
    <w:rsid w:val="0041760A"/>
    <w:rsid w:val="00417C01"/>
    <w:rsid w:val="004252D4"/>
    <w:rsid w:val="00436096"/>
    <w:rsid w:val="004403BD"/>
    <w:rsid w:val="00461441"/>
    <w:rsid w:val="00474ED4"/>
    <w:rsid w:val="004809EE"/>
    <w:rsid w:val="004D63AC"/>
    <w:rsid w:val="004E7D54"/>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E2BC9"/>
    <w:rsid w:val="00605102"/>
    <w:rsid w:val="00611909"/>
    <w:rsid w:val="006215AA"/>
    <w:rsid w:val="00634744"/>
    <w:rsid w:val="00666E48"/>
    <w:rsid w:val="00681C97"/>
    <w:rsid w:val="00685C84"/>
    <w:rsid w:val="006913C9"/>
    <w:rsid w:val="0069470D"/>
    <w:rsid w:val="006B2EA0"/>
    <w:rsid w:val="006C05B4"/>
    <w:rsid w:val="006D58AA"/>
    <w:rsid w:val="006E6997"/>
    <w:rsid w:val="007070AD"/>
    <w:rsid w:val="00734F00"/>
    <w:rsid w:val="00736959"/>
    <w:rsid w:val="007465E9"/>
    <w:rsid w:val="00776E76"/>
    <w:rsid w:val="00781DF8"/>
    <w:rsid w:val="00787728"/>
    <w:rsid w:val="007917CE"/>
    <w:rsid w:val="007A1AE8"/>
    <w:rsid w:val="007A70AE"/>
    <w:rsid w:val="007E01B6"/>
    <w:rsid w:val="007F6D64"/>
    <w:rsid w:val="007F7D1C"/>
    <w:rsid w:val="00800D17"/>
    <w:rsid w:val="0080793D"/>
    <w:rsid w:val="008362E8"/>
    <w:rsid w:val="0085786E"/>
    <w:rsid w:val="00871651"/>
    <w:rsid w:val="008833A1"/>
    <w:rsid w:val="00883952"/>
    <w:rsid w:val="008A1768"/>
    <w:rsid w:val="008A489F"/>
    <w:rsid w:val="008A567B"/>
    <w:rsid w:val="008A6483"/>
    <w:rsid w:val="008B4AC4"/>
    <w:rsid w:val="008B7957"/>
    <w:rsid w:val="008C145E"/>
    <w:rsid w:val="008D05D1"/>
    <w:rsid w:val="008E1DCA"/>
    <w:rsid w:val="008F0F33"/>
    <w:rsid w:val="008F4429"/>
    <w:rsid w:val="009059FF"/>
    <w:rsid w:val="0094021A"/>
    <w:rsid w:val="00947984"/>
    <w:rsid w:val="00956C29"/>
    <w:rsid w:val="009B44AF"/>
    <w:rsid w:val="009C6A0B"/>
    <w:rsid w:val="009C7137"/>
    <w:rsid w:val="009E0ABE"/>
    <w:rsid w:val="009F0C77"/>
    <w:rsid w:val="009F4DD1"/>
    <w:rsid w:val="00A02543"/>
    <w:rsid w:val="00A06B2B"/>
    <w:rsid w:val="00A41684"/>
    <w:rsid w:val="00A477AA"/>
    <w:rsid w:val="00A50395"/>
    <w:rsid w:val="00A64E80"/>
    <w:rsid w:val="00A72BCD"/>
    <w:rsid w:val="00A74015"/>
    <w:rsid w:val="00A741D9"/>
    <w:rsid w:val="00A833AB"/>
    <w:rsid w:val="00A9569D"/>
    <w:rsid w:val="00A9741D"/>
    <w:rsid w:val="00AB2CC0"/>
    <w:rsid w:val="00AC34A2"/>
    <w:rsid w:val="00AD1C9A"/>
    <w:rsid w:val="00AD4B17"/>
    <w:rsid w:val="00AE2603"/>
    <w:rsid w:val="00AE5C8E"/>
    <w:rsid w:val="00AF0102"/>
    <w:rsid w:val="00B303DB"/>
    <w:rsid w:val="00B3407E"/>
    <w:rsid w:val="00B36D5A"/>
    <w:rsid w:val="00B412D4"/>
    <w:rsid w:val="00B461E2"/>
    <w:rsid w:val="00B63381"/>
    <w:rsid w:val="00B644A8"/>
    <w:rsid w:val="00B6480F"/>
    <w:rsid w:val="00B64FFF"/>
    <w:rsid w:val="00B7267F"/>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71EB2"/>
    <w:rsid w:val="00C73AFC"/>
    <w:rsid w:val="00C74E9D"/>
    <w:rsid w:val="00C826DD"/>
    <w:rsid w:val="00C82FD3"/>
    <w:rsid w:val="00C831DE"/>
    <w:rsid w:val="00C92819"/>
    <w:rsid w:val="00CA7D84"/>
    <w:rsid w:val="00CB0582"/>
    <w:rsid w:val="00CC6B7B"/>
    <w:rsid w:val="00CD2089"/>
    <w:rsid w:val="00CE36AF"/>
    <w:rsid w:val="00CE4EE6"/>
    <w:rsid w:val="00CF63F1"/>
    <w:rsid w:val="00D4291B"/>
    <w:rsid w:val="00D66B80"/>
    <w:rsid w:val="00D73A67"/>
    <w:rsid w:val="00D8028D"/>
    <w:rsid w:val="00D970A9"/>
    <w:rsid w:val="00DC47B1"/>
    <w:rsid w:val="00DF2DD4"/>
    <w:rsid w:val="00DF3845"/>
    <w:rsid w:val="00DF3B9C"/>
    <w:rsid w:val="00DF64D9"/>
    <w:rsid w:val="00E1282A"/>
    <w:rsid w:val="00E32D96"/>
    <w:rsid w:val="00E41911"/>
    <w:rsid w:val="00E42AB8"/>
    <w:rsid w:val="00E44B57"/>
    <w:rsid w:val="00E65289"/>
    <w:rsid w:val="00E92EEF"/>
    <w:rsid w:val="00E967A7"/>
    <w:rsid w:val="00E97571"/>
    <w:rsid w:val="00EA68F6"/>
    <w:rsid w:val="00EF094E"/>
    <w:rsid w:val="00EF2368"/>
    <w:rsid w:val="00EF2A33"/>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character" w:customStyle="1" w:styleId="scinsertblue">
    <w:name w:val="sc_insert_blue"/>
    <w:uiPriority w:val="1"/>
    <w:qFormat/>
    <w:rsid w:val="00C71EB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71EB2"/>
    <w:rPr>
      <w:caps w:val="0"/>
      <w:smallCaps w:val="0"/>
      <w:strike w:val="0"/>
      <w:dstrike w:val="0"/>
      <w:vanish w:val="0"/>
      <w:color w:val="0070C0"/>
      <w:u w:val="none"/>
      <w:vertAlign w:val="baseline"/>
    </w:rPr>
  </w:style>
  <w:style w:type="character" w:customStyle="1" w:styleId="scinsert">
    <w:name w:val="sc_insert"/>
    <w:uiPriority w:val="1"/>
    <w:qFormat/>
    <w:rsid w:val="00C71EB2"/>
    <w:rPr>
      <w:caps w:val="0"/>
      <w:smallCaps w:val="0"/>
      <w:strike w:val="0"/>
      <w:dstrike w:val="0"/>
      <w:vanish w:val="0"/>
      <w:u w:val="single"/>
      <w:vertAlign w:val="baseline"/>
    </w:rPr>
  </w:style>
  <w:style w:type="character" w:customStyle="1" w:styleId="scinsertred">
    <w:name w:val="sc_insert_red"/>
    <w:uiPriority w:val="1"/>
    <w:qFormat/>
    <w:rsid w:val="00C71EB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71EB2"/>
    <w:rPr>
      <w:caps w:val="0"/>
      <w:smallCaps w:val="0"/>
      <w:strike w:val="0"/>
      <w:dstrike w:val="0"/>
      <w:vanish w:val="0"/>
      <w:color w:val="FF0000"/>
      <w:u w:val="none"/>
      <w:vertAlign w:val="baseline"/>
    </w:rPr>
  </w:style>
  <w:style w:type="paragraph" w:customStyle="1" w:styleId="sccoversheetstricken">
    <w:name w:val="sc_coversheet_stricken"/>
    <w:qFormat/>
    <w:rsid w:val="008839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8839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8839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8839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883952"/>
    <w:pPr>
      <w:widowControl w:val="0"/>
      <w:tabs>
        <w:tab w:val="right" w:pos="9000"/>
      </w:tabs>
      <w:suppressAutoHyphens/>
      <w:spacing w:after="0" w:line="240" w:lineRule="auto"/>
      <w:jc w:val="both"/>
    </w:pPr>
  </w:style>
  <w:style w:type="paragraph" w:customStyle="1" w:styleId="sccoversheetbillno">
    <w:name w:val="sc_coversheet_bill_no"/>
    <w:qFormat/>
    <w:rsid w:val="00883952"/>
    <w:pPr>
      <w:widowControl w:val="0"/>
      <w:suppressAutoHyphens/>
      <w:spacing w:after="0" w:line="240" w:lineRule="auto"/>
      <w:jc w:val="right"/>
    </w:pPr>
    <w:rPr>
      <w:b/>
      <w:sz w:val="36"/>
    </w:rPr>
  </w:style>
  <w:style w:type="paragraph" w:customStyle="1" w:styleId="sccoversheetsponsor6">
    <w:name w:val="sc_coversheet_sponsor_6"/>
    <w:qFormat/>
    <w:rsid w:val="008839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883952"/>
    <w:pPr>
      <w:widowControl w:val="0"/>
      <w:suppressAutoHyphens/>
      <w:spacing w:after="0" w:line="360" w:lineRule="auto"/>
      <w:jc w:val="both"/>
    </w:pPr>
  </w:style>
  <w:style w:type="paragraph" w:customStyle="1" w:styleId="sccoversheetcommitteereportheader">
    <w:name w:val="sc_coversheet_committee_report_header"/>
    <w:qFormat/>
    <w:rsid w:val="00883952"/>
    <w:pPr>
      <w:widowControl w:val="0"/>
      <w:suppressAutoHyphens/>
      <w:spacing w:after="0" w:line="240" w:lineRule="auto"/>
      <w:jc w:val="center"/>
    </w:pPr>
    <w:rPr>
      <w:b/>
      <w:caps/>
    </w:rPr>
  </w:style>
  <w:style w:type="paragraph" w:customStyle="1" w:styleId="sccoversheetFISdirector">
    <w:name w:val="sc_coversheet_FIS_director"/>
    <w:qFormat/>
    <w:rsid w:val="00883952"/>
    <w:pPr>
      <w:widowControl w:val="0"/>
      <w:suppressAutoHyphens/>
      <w:spacing w:after="0" w:line="240" w:lineRule="auto"/>
      <w:jc w:val="both"/>
    </w:pPr>
  </w:style>
  <w:style w:type="paragraph" w:customStyle="1" w:styleId="sccoversheetFISheader">
    <w:name w:val="sc_coversheet_FIS_header"/>
    <w:qFormat/>
    <w:rsid w:val="00883952"/>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883952"/>
    <w:pPr>
      <w:widowControl w:val="0"/>
      <w:suppressAutoHyphens/>
      <w:spacing w:after="0" w:line="360" w:lineRule="auto"/>
      <w:jc w:val="both"/>
    </w:pPr>
    <w:rPr>
      <w:b/>
    </w:rPr>
  </w:style>
  <w:style w:type="paragraph" w:customStyle="1" w:styleId="sccoversheetFISsectioninfo">
    <w:name w:val="sc_coversheet_FIS_section_info"/>
    <w:qFormat/>
    <w:rsid w:val="00883952"/>
    <w:pPr>
      <w:widowControl w:val="0"/>
      <w:suppressAutoHyphens/>
      <w:spacing w:after="0" w:line="360" w:lineRule="auto"/>
      <w:ind w:firstLine="216"/>
      <w:jc w:val="both"/>
    </w:pPr>
  </w:style>
  <w:style w:type="paragraph" w:customStyle="1" w:styleId="sccommitteereporttitle">
    <w:name w:val="sc_committee_report_title"/>
    <w:qFormat/>
    <w:rsid w:val="00883952"/>
    <w:pPr>
      <w:widowControl w:val="0"/>
      <w:suppressAutoHyphens/>
      <w:spacing w:after="0" w:line="360" w:lineRule="auto"/>
      <w:ind w:firstLine="216"/>
      <w:jc w:val="both"/>
    </w:pPr>
  </w:style>
  <w:style w:type="paragraph" w:customStyle="1" w:styleId="sccoversheetamendedcodesection">
    <w:name w:val="sc_coversheet_amended_code_section"/>
    <w:qFormat/>
    <w:rsid w:val="008839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coversheetmajmin">
    <w:name w:val="sc_coversheet_maj_min"/>
    <w:qFormat/>
    <w:rsid w:val="00883952"/>
    <w:pPr>
      <w:tabs>
        <w:tab w:val="left" w:pos="5472"/>
      </w:tabs>
      <w:spacing w:after="0" w:line="240" w:lineRule="auto"/>
      <w:jc w:val="both"/>
    </w:pPr>
  </w:style>
  <w:style w:type="paragraph" w:customStyle="1" w:styleId="sccoversheetcommitteereportemplyline">
    <w:name w:val="sc_coversheet_committee_report_emply_line"/>
    <w:qFormat/>
    <w:rsid w:val="00883952"/>
    <w:pPr>
      <w:widowControl w:val="0"/>
      <w:suppressAutoHyphens/>
      <w:spacing w:after="0" w:line="360" w:lineRule="auto"/>
    </w:pPr>
  </w:style>
  <w:style w:type="paragraph" w:customStyle="1" w:styleId="sccoversheetreadfirst">
    <w:name w:val="sc_coversheet_readfirst"/>
    <w:qFormat/>
    <w:rsid w:val="00883952"/>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141&amp;session=125&amp;summary=B" TargetMode="External" Id="R62d185bcf12640fa" /><Relationship Type="http://schemas.openxmlformats.org/officeDocument/2006/relationships/hyperlink" Target="https://www.scstatehouse.gov/sess125_2023-2024/prever/4141_20230314.docx" TargetMode="External" Id="Rabe652872229448b" /><Relationship Type="http://schemas.openxmlformats.org/officeDocument/2006/relationships/hyperlink" Target="https://www.scstatehouse.gov/sess125_2023-2024/prever/4141_20230315.docx" TargetMode="External" Id="R55497ea4c95d4d80" /><Relationship Type="http://schemas.openxmlformats.org/officeDocument/2006/relationships/hyperlink" Target="h:\hj\20230314.docx" TargetMode="External" Id="R3ddd749d1f59489a" /><Relationship Type="http://schemas.openxmlformats.org/officeDocument/2006/relationships/hyperlink" Target="h:\sj\20230314.docx" TargetMode="External" Id="R4096c14a22ea4062" /><Relationship Type="http://schemas.openxmlformats.org/officeDocument/2006/relationships/hyperlink" Target="h:\sj\20230314.docx" TargetMode="External" Id="R5f4a4fe5a11b41ed" /><Relationship Type="http://schemas.openxmlformats.org/officeDocument/2006/relationships/hyperlink" Target="h:\sj\20230315.docx" TargetMode="External" Id="Rbcfd6f1087624d76" /><Relationship Type="http://schemas.openxmlformats.org/officeDocument/2006/relationships/hyperlink" Target="h:\sj\20230316.docx" TargetMode="External" Id="R14d71794898945e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811C6F3FBEEB479AA7D3BCCBFA5767B0"/>
        <w:category>
          <w:name w:val="General"/>
          <w:gallery w:val="placeholder"/>
        </w:category>
        <w:types>
          <w:type w:val="bbPlcHdr"/>
        </w:types>
        <w:behaviors>
          <w:behavior w:val="content"/>
        </w:behaviors>
        <w:guid w:val="{500337D3-9F8B-435E-AD0E-225604F77C33}"/>
      </w:docPartPr>
      <w:docPartBody>
        <w:p w:rsidR="00000000" w:rsidRDefault="00BD569C" w:rsidP="00BD569C">
          <w:pPr>
            <w:pStyle w:val="811C6F3FBEEB479AA7D3BCCBFA5767B0"/>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2F2518"/>
    <w:rsid w:val="00591B1E"/>
    <w:rsid w:val="0070758B"/>
    <w:rsid w:val="00767F3F"/>
    <w:rsid w:val="008679A5"/>
    <w:rsid w:val="008A0DC7"/>
    <w:rsid w:val="008B6DEB"/>
    <w:rsid w:val="00923B72"/>
    <w:rsid w:val="00933812"/>
    <w:rsid w:val="00983571"/>
    <w:rsid w:val="00B32D1D"/>
    <w:rsid w:val="00B961CE"/>
    <w:rsid w:val="00BD569C"/>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569C"/>
    <w:rPr>
      <w:color w:val="808080"/>
    </w:rPr>
  </w:style>
  <w:style w:type="paragraph" w:customStyle="1" w:styleId="811C6F3FBEEB479AA7D3BCCBFA5767B0">
    <w:name w:val="811C6F3FBEEB479AA7D3BCCBFA5767B0"/>
    <w:rsid w:val="00BD56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584fb2a6-1eeb-4298-ae38-9e9f2a861c3a</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2023-03-13T00:00:00-04:00</T_BILL_DT_VERSION>
  <T_BILL_D_INTRODATE>2023-03-13</T_BILL_D_INTRODATE>
  <T_BILL_N_INTERNALVERSIONNUMBER>1</T_BILL_N_INTERNALVERSIONNUMBER>
  <T_BILL_N_SESSION>125</T_BILL_N_SESSION>
  <T_BILL_N_VERSIONNUMBER>1</T_BILL_N_VERSIONNUMBER>
  <T_BILL_N_YEAR>2023</T_BILL_N_YEAR>
  <T_BILL_REQUEST_REQUEST>ff86a402-3227-4a15-99ab-6af3d2294a41</T_BILL_REQUEST_REQUEST>
  <T_BILL_R_ORIGINALDRAFT>fd1230d6-56ab-4c48-b618-02e1a17f58bb</T_BILL_R_ORIGINALDRAFT>
  <T_BILL_SPONSOR_SPONSOR>026fc86a-8918-443a-a1ca-1f41a73d5b45</T_BILL_SPONSOR_SPONSOR>
  <T_BILL_T_BILLNAME>[4141]</T_BILL_T_BILLNAME>
  <T_BILL_T_BILLNUMBER>4141</T_BILL_T_BILLNUMBER>
  <T_BILL_T_BILLTITLE>to declare the month of april 2023 as “distracted driver awareness month”.</T_BILL_T_BILLTITLE>
  <T_BILL_T_CHAMBER>house</T_BILL_T_CHAMBER>
  <T_BILL_T_FILENAME> </T_BILL_T_FILENAME>
  <T_BILL_T_LEGTYPE>concurrent_resolution</T_BILL_T_LEGTYPE>
  <T_BILL_T_SUBJECT>Distracted Driver Awareness Month</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282</Words>
  <Characters>1546</Characters>
  <Application>Microsoft Office Word</Application>
  <DocSecurity>0</DocSecurity>
  <Lines>48</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9</cp:revision>
  <cp:lastPrinted>2023-03-13T18:17:00Z</cp:lastPrinted>
  <dcterms:created xsi:type="dcterms:W3CDTF">2023-03-13T18:16:00Z</dcterms:created>
  <dcterms:modified xsi:type="dcterms:W3CDTF">2023-03-15T23:37:00Z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