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Ott,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LC-0121HA-RM23.docx</w:t>
      </w:r>
    </w:p>
    <w:p>
      <w:pPr>
        <w:widowControl w:val="false"/>
        <w:spacing w:after="0"/>
        <w:jc w:val="left"/>
      </w:pPr>
    </w:p>
    <w:p>
      <w:pPr>
        <w:widowControl w:val="false"/>
        <w:spacing w:after="0"/>
        <w:jc w:val="left"/>
      </w:pPr>
      <w:r>
        <w:rPr>
          <w:rFonts w:ascii="Times New Roman"/>
          <w:sz w:val="22"/>
        </w:rPr>
        <w:t xml:space="preserve">Introduced in the House on April 18, 2023</w:t>
      </w:r>
    </w:p>
    <w:p>
      <w:pPr>
        <w:widowControl w:val="false"/>
        <w:spacing w:after="0"/>
        <w:jc w:val="left"/>
      </w:pPr>
      <w:r>
        <w:rPr>
          <w:rFonts w:ascii="Times New Roman"/>
          <w:sz w:val="22"/>
        </w:rPr>
        <w:t xml:space="preserve">Introduced in the Senate on April 25, 2023</w:t>
      </w:r>
    </w:p>
    <w:p>
      <w:pPr>
        <w:widowControl w:val="false"/>
        <w:spacing w:after="0"/>
        <w:jc w:val="left"/>
      </w:pPr>
      <w:r>
        <w:rPr>
          <w:rFonts w:ascii="Times New Roman"/>
          <w:sz w:val="22"/>
        </w:rPr>
        <w:t xml:space="preserve">Adopted by the General Assembly on May 3, 2023</w:t>
      </w:r>
    </w:p>
    <w:p>
      <w:pPr>
        <w:widowControl w:val="false"/>
        <w:spacing w:after="0"/>
        <w:jc w:val="left"/>
      </w:pPr>
    </w:p>
    <w:p>
      <w:pPr>
        <w:widowControl w:val="false"/>
        <w:spacing w:after="0"/>
        <w:jc w:val="left"/>
      </w:pPr>
      <w:r>
        <w:rPr>
          <w:rFonts w:ascii="Times New Roman"/>
          <w:sz w:val="22"/>
        </w:rPr>
        <w:t xml:space="preserve">Summary: NF Awareness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4/18/2023</w:t>
      </w:r>
      <w:r>
        <w:tab/>
        <w:t>House</w:t>
      </w:r>
      <w:r>
        <w:tab/>
        <w:t xml:space="preserve">Introduced, adopted, sent to Senate</w:t>
      </w:r>
      <w:r>
        <w:t xml:space="preserve"> (</w:t>
      </w:r>
      <w:hyperlink w:history="true" r:id="Rb75d95d2e588477c">
        <w:r w:rsidRPr="00770434">
          <w:rPr>
            <w:rStyle w:val="Hyperlink"/>
          </w:rPr>
          <w:t>House Journal</w:t>
        </w:r>
        <w:r w:rsidRPr="00770434">
          <w:rPr>
            <w:rStyle w:val="Hyperlink"/>
          </w:rPr>
          <w:noBreakHyphen/>
          <w:t>page 146</w:t>
        </w:r>
      </w:hyperlink>
      <w:r>
        <w:t>)</w:t>
      </w:r>
    </w:p>
    <w:p>
      <w:pPr>
        <w:widowControl w:val="false"/>
        <w:tabs>
          <w:tab w:val="right" w:pos="1008"/>
          <w:tab w:val="left" w:pos="1152"/>
          <w:tab w:val="left" w:pos="1872"/>
          <w:tab w:val="left" w:pos="9187"/>
        </w:tabs>
        <w:spacing w:after="0"/>
        <w:ind w:left="2088" w:hanging="2088"/>
      </w:pPr>
      <w:r>
        <w:tab/>
        <w:t>4/25/2023</w:t>
      </w:r>
      <w:r>
        <w:tab/>
        <w:t>Senate</w:t>
      </w:r>
      <w:r>
        <w:tab/>
        <w:t xml:space="preserve">Introduced</w:t>
      </w:r>
      <w:r>
        <w:t xml:space="preserve"> (</w:t>
      </w:r>
      <w:hyperlink w:history="true" r:id="R233d4bfc73e34905">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4/25/2023</w:t>
      </w:r>
      <w:r>
        <w:tab/>
        <w:t>Senate</w:t>
      </w:r>
      <w:r>
        <w:tab/>
        <w:t xml:space="preserve">Referred to Committee on</w:t>
      </w:r>
      <w:r>
        <w:rPr>
          <w:b/>
        </w:rPr>
        <w:t xml:space="preserve"> Medical Affairs</w:t>
      </w:r>
      <w:r>
        <w:t xml:space="preserve"> (</w:t>
      </w:r>
      <w:hyperlink w:history="true" r:id="R2ce727adeb9d44ed">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5/2/2023</w:t>
      </w:r>
      <w:r>
        <w:tab/>
        <w:t>Senate</w:t>
      </w:r>
      <w:r>
        <w:tab/>
        <w:t xml:space="preserve">Recalled from Committee on</w:t>
      </w:r>
      <w:r>
        <w:rPr>
          <w:b/>
        </w:rPr>
        <w:t xml:space="preserve"> Medical Affairs</w:t>
      </w:r>
      <w:r>
        <w:t xml:space="preserve"> (</w:t>
      </w:r>
      <w:hyperlink w:history="true" r:id="Rbfbf5e52db6f4341">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5/3/2023</w:t>
      </w:r>
      <w:r>
        <w:tab/>
        <w:t>Senate</w:t>
      </w:r>
      <w:r>
        <w:tab/>
        <w:t xml:space="preserve">Adopted, returned to House with concurrence</w:t>
      </w:r>
      <w:r>
        <w:t xml:space="preserve"> (</w:t>
      </w:r>
      <w:hyperlink w:history="true" r:id="R24219e1951644af9">
        <w:r w:rsidRPr="00770434">
          <w:rPr>
            <w:rStyle w:val="Hyperlink"/>
          </w:rPr>
          <w:t>Senate Journal</w:t>
        </w:r>
        <w:r w:rsidRPr="00770434">
          <w:rPr>
            <w:rStyle w:val="Hyperlink"/>
          </w:rPr>
          <w:noBreakHyphen/>
          <w:t>page 177</w:t>
        </w:r>
      </w:hyperlink>
      <w:r>
        <w:t>)</w:t>
      </w:r>
    </w:p>
    <w:p>
      <w:pPr>
        <w:widowControl w:val="false"/>
        <w:spacing w:after="0"/>
        <w:jc w:val="left"/>
      </w:pPr>
    </w:p>
    <w:p>
      <w:pPr>
        <w:widowControl w:val="false"/>
        <w:spacing w:after="0"/>
        <w:jc w:val="left"/>
      </w:pPr>
      <w:r>
        <w:rPr>
          <w:rFonts w:ascii="Times New Roman"/>
          <w:sz w:val="22"/>
        </w:rPr>
        <w:t xml:space="preserve">View the latest </w:t>
      </w:r>
      <w:hyperlink r:id="R8dbe8adfd2bd45d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03e3219980d4191">
        <w:r>
          <w:rPr>
            <w:rStyle w:val="Hyperlink"/>
            <w:u w:val="single"/>
          </w:rPr>
          <w:t>04/18/2023</w:t>
        </w:r>
      </w:hyperlink>
      <w:r>
        <w:t xml:space="preserve"/>
      </w:r>
    </w:p>
    <w:p>
      <w:pPr>
        <w:widowControl w:val="true"/>
        <w:spacing w:after="0"/>
        <w:jc w:val="left"/>
      </w:pPr>
      <w:r>
        <w:rPr>
          <w:rFonts w:ascii="Times New Roman"/>
          <w:sz w:val="22"/>
        </w:rPr>
        <w:t xml:space="preserve"/>
      </w:r>
      <w:hyperlink r:id="R20133a17053c4bf4">
        <w:r>
          <w:rPr>
            <w:rStyle w:val="Hyperlink"/>
            <w:u w:val="single"/>
          </w:rPr>
          <w:t>05/02/2023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B740EC" w:rsidP="00B740EC" w:rsidRDefault="00B740EC" w14:paraId="3E465B2E" w14:textId="77C154AB">
      <w:pPr>
        <w:pStyle w:val="sccoversheetstatus"/>
      </w:pPr>
      <w:sdt>
        <w:sdtPr>
          <w:alias w:val="status"/>
          <w:tag w:val="status"/>
          <w:id w:val="854397200"/>
          <w:placeholder>
            <w:docPart w:val="4328091F4DFA4FA39438DB8C29F883A8"/>
          </w:placeholder>
        </w:sdtPr>
        <w:sdtContent>
          <w:r>
            <w:t>Recalled</w:t>
          </w:r>
        </w:sdtContent>
      </w:sdt>
    </w:p>
    <w:sdt>
      <w:sdtPr>
        <w:alias w:val="readfirst"/>
        <w:tag w:val="readfirst"/>
        <w:id w:val="-1779714481"/>
        <w:placeholder>
          <w:docPart w:val="4328091F4DFA4FA39438DB8C29F883A8"/>
        </w:placeholder>
        <w:text/>
      </w:sdtPr>
      <w:sdtContent>
        <w:p w:rsidRPr="00B07BF4" w:rsidR="00B740EC" w:rsidP="00B740EC" w:rsidRDefault="00AC680B" w14:paraId="2C24DA70" w14:textId="1AD31A51">
          <w:pPr>
            <w:pStyle w:val="sccoversheetinfo"/>
          </w:pPr>
          <w:r>
            <w:t>May 2, 2023</w:t>
          </w:r>
        </w:p>
      </w:sdtContent>
    </w:sdt>
    <w:sdt>
      <w:sdtPr>
        <w:alias w:val="billnumber"/>
        <w:tag w:val="billnumber"/>
        <w:id w:val="-897512070"/>
        <w:placeholder>
          <w:docPart w:val="4328091F4DFA4FA39438DB8C29F883A8"/>
        </w:placeholder>
        <w:text/>
      </w:sdtPr>
      <w:sdtContent>
        <w:p w:rsidRPr="00B07BF4" w:rsidR="00B740EC" w:rsidP="00B740EC" w:rsidRDefault="00B740EC" w14:paraId="1CDCD5A7" w14:textId="0B93C302">
          <w:pPr>
            <w:pStyle w:val="sccoversheetbillno"/>
          </w:pPr>
          <w:r>
            <w:t>H.</w:t>
          </w:r>
          <w:r w:rsidR="00AC680B">
            <w:t xml:space="preserve"> </w:t>
          </w:r>
          <w:r>
            <w:t>4332</w:t>
          </w:r>
        </w:p>
      </w:sdtContent>
    </w:sdt>
    <w:p w:rsidRPr="00B07BF4" w:rsidR="00B740EC" w:rsidP="00B740EC" w:rsidRDefault="00B740EC" w14:paraId="5EFD2EC6" w14:textId="4270DBEB">
      <w:pPr>
        <w:pStyle w:val="sccoversheetsponsor6"/>
      </w:pPr>
      <w:r w:rsidRPr="00B07BF4">
        <w:t xml:space="preserve">Introduced by </w:t>
      </w:r>
      <w:sdt>
        <w:sdtPr>
          <w:alias w:val="sponsortype"/>
          <w:tag w:val="sponsortype"/>
          <w:id w:val="1707217765"/>
          <w:placeholder>
            <w:docPart w:val="4328091F4DFA4FA39438DB8C29F883A8"/>
          </w:placeholder>
          <w:text/>
        </w:sdtPr>
        <w:sdtContent>
          <w:r>
            <w:t>Reps</w:t>
          </w:r>
          <w:r w:rsidR="00AC680B">
            <w:t>.</w:t>
          </w:r>
        </w:sdtContent>
      </w:sdt>
      <w:r w:rsidRPr="00B07BF4">
        <w:t xml:space="preserve"> </w:t>
      </w:r>
      <w:sdt>
        <w:sdtPr>
          <w:alias w:val="sponsors"/>
          <w:tag w:val="sponsors"/>
          <w:id w:val="716862734"/>
          <w:placeholder>
            <w:docPart w:val="4328091F4DFA4FA39438DB8C29F883A8"/>
          </w:placeholder>
          <w:text/>
        </w:sdtPr>
        <w:sdtContent>
          <w:r>
            <w:t>Ott,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Pace, Pedalino, Pendarvis, Pope, Rivers, Robbins, Rose, Rutherford, Sandifer, Schuessler, Sessions, G. M. Smith, M. M. Smith, Stavrinakis, Taylor, Tedder, Thayer, Thigpen, Trantham, Vaughan, Weeks, West, Wetmore, Wheeler, White, Whitmire, Williams, Willis, Wooten and Yow</w:t>
          </w:r>
        </w:sdtContent>
      </w:sdt>
      <w:r w:rsidRPr="00B07BF4">
        <w:t xml:space="preserve"> </w:t>
      </w:r>
    </w:p>
    <w:p w:rsidRPr="00B07BF4" w:rsidR="00B740EC" w:rsidP="00B740EC" w:rsidRDefault="00B740EC" w14:paraId="31F84A3B" w14:textId="77777777">
      <w:pPr>
        <w:pStyle w:val="sccoversheetsponsor6"/>
      </w:pPr>
    </w:p>
    <w:p w:rsidRPr="00B07BF4" w:rsidR="00B740EC" w:rsidP="00B740EC" w:rsidRDefault="00B740EC" w14:paraId="1D448D48" w14:textId="4619793A">
      <w:pPr>
        <w:pStyle w:val="sccoversheetinfo"/>
      </w:pPr>
      <w:sdt>
        <w:sdtPr>
          <w:alias w:val="typeinitial"/>
          <w:tag w:val="typeinitial"/>
          <w:id w:val="98301346"/>
          <w:placeholder>
            <w:docPart w:val="4328091F4DFA4FA39438DB8C29F883A8"/>
          </w:placeholder>
          <w:text/>
        </w:sdtPr>
        <w:sdtContent>
          <w:r>
            <w:t>S</w:t>
          </w:r>
        </w:sdtContent>
      </w:sdt>
      <w:r w:rsidRPr="00B07BF4">
        <w:t xml:space="preserve">. Printed </w:t>
      </w:r>
      <w:sdt>
        <w:sdtPr>
          <w:alias w:val="printed"/>
          <w:tag w:val="printed"/>
          <w:id w:val="-774643221"/>
          <w:placeholder>
            <w:docPart w:val="4328091F4DFA4FA39438DB8C29F883A8"/>
          </w:placeholder>
          <w:text/>
        </w:sdtPr>
        <w:sdtContent>
          <w:r>
            <w:t>05/02/23</w:t>
          </w:r>
        </w:sdtContent>
      </w:sdt>
      <w:r w:rsidRPr="00B07BF4">
        <w:t>--</w:t>
      </w:r>
      <w:sdt>
        <w:sdtPr>
          <w:alias w:val="residingchamber"/>
          <w:tag w:val="residingchamber"/>
          <w:id w:val="1651789982"/>
          <w:placeholder>
            <w:docPart w:val="4328091F4DFA4FA39438DB8C29F883A8"/>
          </w:placeholder>
          <w:text/>
        </w:sdtPr>
        <w:sdtContent>
          <w:r>
            <w:t>S</w:t>
          </w:r>
        </w:sdtContent>
      </w:sdt>
      <w:r w:rsidRPr="00B07BF4">
        <w:t>.</w:t>
      </w:r>
    </w:p>
    <w:p w:rsidRPr="00B07BF4" w:rsidR="00B740EC" w:rsidP="00B740EC" w:rsidRDefault="00B740EC" w14:paraId="69ECC072" w14:textId="63BEEF65">
      <w:pPr>
        <w:pStyle w:val="sccoversheetreadfirst"/>
      </w:pPr>
      <w:r w:rsidRPr="00B07BF4">
        <w:t xml:space="preserve">Read the first time </w:t>
      </w:r>
      <w:sdt>
        <w:sdtPr>
          <w:alias w:val="readfirst"/>
          <w:tag w:val="readfirst"/>
          <w:id w:val="-1145275273"/>
          <w:placeholder>
            <w:docPart w:val="4328091F4DFA4FA39438DB8C29F883A8"/>
          </w:placeholder>
          <w:text/>
        </w:sdtPr>
        <w:sdtContent>
          <w:r>
            <w:t>April 25, 2023</w:t>
          </w:r>
        </w:sdtContent>
      </w:sdt>
    </w:p>
    <w:p w:rsidRPr="00B07BF4" w:rsidR="00B740EC" w:rsidP="00B740EC" w:rsidRDefault="00B740EC" w14:paraId="3A9FC595" w14:textId="77777777">
      <w:pPr>
        <w:pStyle w:val="sccoversheetemptyline"/>
      </w:pPr>
    </w:p>
    <w:p w:rsidRPr="00B07BF4" w:rsidR="00B740EC" w:rsidP="00B740EC" w:rsidRDefault="00B740EC" w14:paraId="1E6BBBC0" w14:textId="77777777">
      <w:pPr>
        <w:pStyle w:val="sccoversheetemptyline"/>
        <w:tabs>
          <w:tab w:val="center" w:pos="4493"/>
          <w:tab w:val="right" w:pos="8986"/>
        </w:tabs>
        <w:jc w:val="center"/>
      </w:pPr>
      <w:r w:rsidRPr="00B07BF4">
        <w:t>________</w:t>
      </w:r>
    </w:p>
    <w:p w:rsidRPr="00B07BF4" w:rsidR="00B740EC" w:rsidP="00B740EC" w:rsidRDefault="00B740EC" w14:paraId="260E6754" w14:textId="77777777">
      <w:pPr>
        <w:pStyle w:val="sccoversheetemptyline"/>
        <w:jc w:val="center"/>
        <w:rPr>
          <w:u w:val="single"/>
        </w:rPr>
      </w:pPr>
    </w:p>
    <w:p w:rsidRPr="00B07BF4" w:rsidR="00B740EC" w:rsidP="00B740EC" w:rsidRDefault="00B740EC" w14:paraId="0EA4C69C" w14:textId="77777777">
      <w:r w:rsidRPr="00B07BF4">
        <w:br w:type="page"/>
      </w: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00B740EC" w:rsidP="00597B6E" w:rsidRDefault="00B740EC" w14:paraId="68C28A6F" w14:textId="77777777">
      <w:pPr>
        <w:pStyle w:val="scresolutionemptyline"/>
      </w:pPr>
    </w:p>
    <w:p w:rsidRPr="008A567B" w:rsidR="0010776B" w:rsidP="00597B6E" w:rsidRDefault="0010776B" w14:paraId="48DB32CD" w14:textId="577619A4">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A30022" w14:paraId="48DB32D0" w14:textId="0723067E">
          <w:pPr>
            <w:pStyle w:val="scresolutiontitle"/>
          </w:pPr>
          <w:r w:rsidRPr="00A30022">
            <w:t xml:space="preserve">TO DECLARE MAY 2023 AS “NF AWARENESS MONTH” AND </w:t>
          </w:r>
          <w:r w:rsidR="00AD004D">
            <w:t xml:space="preserve">FURTHER </w:t>
          </w:r>
          <w:r w:rsidRPr="00A30022">
            <w:t>TO DECLARE MAY 17, 2023, AS “NF AWARENESS DAY” IN THE STATE OF SOUTH CAROLINA.</w:t>
          </w:r>
        </w:p>
      </w:sdtContent>
    </w:sdt>
    <w:bookmarkStart w:name="at_55bb9fcca" w:displacedByCustomXml="prev" w:id="0"/>
    <w:bookmarkEnd w:id="0"/>
    <w:p w:rsidRPr="008A567B" w:rsidR="0010776B" w:rsidP="00A477AA" w:rsidRDefault="0010776B" w14:paraId="48DB32D1" w14:textId="77777777">
      <w:pPr>
        <w:pStyle w:val="scresolutiontitle"/>
      </w:pPr>
    </w:p>
    <w:p w:rsidR="00C53952" w:rsidP="00C53952" w:rsidRDefault="00591EDD" w14:paraId="6310E29A" w14:textId="7E6D0BB4">
      <w:pPr>
        <w:pStyle w:val="scresolutionwhereas"/>
      </w:pPr>
      <w:bookmarkStart w:name="wa_fccd9d0ba" w:id="1"/>
      <w:r w:rsidRPr="00591EDD">
        <w:t>W</w:t>
      </w:r>
      <w:bookmarkEnd w:id="1"/>
      <w:r w:rsidRPr="00591EDD">
        <w:t>hereas,</w:t>
      </w:r>
      <w:r w:rsidR="00A9569D">
        <w:t xml:space="preserve"> </w:t>
      </w:r>
      <w:r w:rsidR="00C53952">
        <w:t>during the month of May 2023, and most particularly on May 17, 2023, a nationwide call to action will be sounded to bring attention to neurofibromatosis (NF), a rare genetic disorder that causes tumors to grow on nerves throughout the body. This disorder affects more than 125,000 people living in the United States and more than two million people worldwide; and</w:t>
      </w:r>
    </w:p>
    <w:p w:rsidR="002E156A" w:rsidP="00C53952" w:rsidRDefault="002E156A" w14:paraId="3866E82F" w14:textId="64A20556">
      <w:pPr>
        <w:pStyle w:val="scresolutionwhereas"/>
      </w:pPr>
    </w:p>
    <w:p w:rsidR="002E156A" w:rsidP="00C53952" w:rsidRDefault="002E156A" w14:paraId="36B3A097" w14:textId="37643314">
      <w:pPr>
        <w:pStyle w:val="scresolutionwhereas"/>
      </w:pPr>
      <w:bookmarkStart w:name="wa_c41d41bcc" w:id="2"/>
      <w:proofErr w:type="gramStart"/>
      <w:r w:rsidRPr="002E156A">
        <w:t>W</w:t>
      </w:r>
      <w:bookmarkEnd w:id="2"/>
      <w:r w:rsidRPr="002E156A">
        <w:t>hereas,</w:t>
      </w:r>
      <w:proofErr w:type="gramEnd"/>
      <w:r w:rsidRPr="002E156A">
        <w:t xml:space="preserve"> this </w:t>
      </w:r>
      <w:r>
        <w:t>call to action</w:t>
      </w:r>
      <w:r w:rsidRPr="002E156A">
        <w:t xml:space="preserve"> extends across the country, both online and offline, and includes, among other efforts, the </w:t>
      </w:r>
      <w:r w:rsidR="00E322D3">
        <w:t>“</w:t>
      </w:r>
      <w:r w:rsidRPr="002E156A">
        <w:t>Shine a Light on NF</w:t>
      </w:r>
      <w:r w:rsidR="00E322D3">
        <w:t>”</w:t>
      </w:r>
      <w:r w:rsidRPr="002E156A">
        <w:t xml:space="preserve"> campaign, a grassroots initiative bringing awareness into the community by lighting up buildings, bridges, and monuments in blue and green; and</w:t>
      </w:r>
    </w:p>
    <w:p w:rsidR="00C53952" w:rsidP="00C53952" w:rsidRDefault="00C53952" w14:paraId="19D2125A" w14:textId="77777777">
      <w:pPr>
        <w:pStyle w:val="scresolutionwhereas"/>
      </w:pPr>
    </w:p>
    <w:p w:rsidR="00C53952" w:rsidP="00C53952" w:rsidRDefault="00C53952" w14:paraId="2B16C975" w14:textId="77777777">
      <w:pPr>
        <w:pStyle w:val="scresolutionwhereas"/>
      </w:pPr>
      <w:bookmarkStart w:name="wa_08ced8bf6" w:id="3"/>
      <w:proofErr w:type="gramStart"/>
      <w:r>
        <w:t>W</w:t>
      </w:r>
      <w:bookmarkEnd w:id="3"/>
      <w:r>
        <w:t>hereas,</w:t>
      </w:r>
      <w:proofErr w:type="gramEnd"/>
      <w:r>
        <w:t xml:space="preserve"> NF affects one in every three thousand births. Anyone can be born with it, and it affects everyone differently. NF can lead to blindness, deafness, bone abnormalities, disfigurement, learning challenges, disabling pain, or cancer. There is no cure yet; and</w:t>
      </w:r>
    </w:p>
    <w:p w:rsidR="002C11B8" w:rsidP="00C53952" w:rsidRDefault="002C11B8" w14:paraId="5000B762" w14:textId="14C733F1">
      <w:pPr>
        <w:pStyle w:val="scresolutionwhereas"/>
      </w:pPr>
    </w:p>
    <w:p w:rsidR="002C11B8" w:rsidP="00C53952" w:rsidRDefault="002C11B8" w14:paraId="39206D9B" w14:textId="0AF99F40">
      <w:pPr>
        <w:pStyle w:val="scresolutionwhereas"/>
      </w:pPr>
      <w:bookmarkStart w:name="wa_1d62a682f" w:id="4"/>
      <w:proofErr w:type="gramStart"/>
      <w:r w:rsidRPr="002C11B8">
        <w:t>W</w:t>
      </w:r>
      <w:bookmarkEnd w:id="4"/>
      <w:r w:rsidRPr="002C11B8">
        <w:t>hereas,</w:t>
      </w:r>
      <w:proofErr w:type="gramEnd"/>
      <w:r w:rsidRPr="002C11B8">
        <w:t xml:space="preserve"> the Children’s Tumor Foundation stands as the world’s leading organization dedicated to NF research; and</w:t>
      </w:r>
    </w:p>
    <w:p w:rsidR="00C53952" w:rsidP="00C53952" w:rsidRDefault="00C53952" w14:paraId="5983F0A7" w14:textId="77777777">
      <w:pPr>
        <w:pStyle w:val="scresolutionwhereas"/>
      </w:pPr>
    </w:p>
    <w:p w:rsidRPr="00591EDD" w:rsidR="00591EDD" w:rsidP="00591EDD" w:rsidRDefault="00C53952" w14:paraId="19F735BD" w14:textId="5B79567B">
      <w:pPr>
        <w:pStyle w:val="scresolutionwhereas"/>
      </w:pPr>
      <w:bookmarkStart w:name="wa_72417b494" w:id="5"/>
      <w:proofErr w:type="gramStart"/>
      <w:r>
        <w:t>W</w:t>
      </w:r>
      <w:bookmarkEnd w:id="5"/>
      <w:r>
        <w:t>hereas,</w:t>
      </w:r>
      <w:proofErr w:type="gramEnd"/>
      <w:r>
        <w:t xml:space="preserve"> the South Carolina </w:t>
      </w:r>
      <w:r w:rsidR="002862FD">
        <w:t>General Assembly</w:t>
      </w:r>
      <w:r>
        <w:t xml:space="preserve"> encourages all citizens of </w:t>
      </w:r>
      <w:r w:rsidR="002862FD">
        <w:t>this great State</w:t>
      </w:r>
      <w:r>
        <w:t xml:space="preserve"> to learn more about NF and the efforts being made to combat it</w:t>
      </w:r>
      <w:r w:rsidR="00452333">
        <w:t>. The members also encourage the people of our State to visit</w:t>
      </w:r>
      <w:r w:rsidRPr="0078327A" w:rsidR="00452333">
        <w:rPr>
          <w:i/>
          <w:iCs/>
        </w:rPr>
        <w:t xml:space="preserve"> www.ctf.org</w:t>
      </w:r>
      <w:r w:rsidR="00452333">
        <w:t xml:space="preserve"> for further information</w:t>
      </w:r>
      <w:r>
        <w:t xml:space="preserve">.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5b210c19f" w:id="6"/>
      <w:r w:rsidRPr="008A567B">
        <w:t>B</w:t>
      </w:r>
      <w:bookmarkEnd w:id="6"/>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61795814">
      <w:pPr>
        <w:pStyle w:val="scresolutionmembers"/>
      </w:pPr>
      <w:bookmarkStart w:name="up_562db2443" w:id="7"/>
      <w:r w:rsidRPr="008A567B">
        <w:t>T</w:t>
      </w:r>
      <w:bookmarkEnd w:id="7"/>
      <w:r w:rsidRPr="008A567B">
        <w:t xml:space="preserve">hat the members of the South Carolina General Assembly, by this resolution, </w:t>
      </w:r>
      <w:r w:rsidRPr="00AD004D" w:rsidR="00AD004D">
        <w:t xml:space="preserve">declare </w:t>
      </w:r>
      <w:r w:rsidR="00AD004D">
        <w:t>M</w:t>
      </w:r>
      <w:r w:rsidRPr="00AD004D" w:rsidR="00AD004D">
        <w:t>ay 2023 as “</w:t>
      </w:r>
      <w:r w:rsidR="00AD004D">
        <w:t>NF</w:t>
      </w:r>
      <w:r w:rsidRPr="00AD004D" w:rsidR="00AD004D">
        <w:t xml:space="preserve"> </w:t>
      </w:r>
      <w:r w:rsidR="00AD004D">
        <w:t>A</w:t>
      </w:r>
      <w:r w:rsidRPr="00AD004D" w:rsidR="00AD004D">
        <w:t xml:space="preserve">wareness </w:t>
      </w:r>
      <w:r w:rsidR="00AD004D">
        <w:t>M</w:t>
      </w:r>
      <w:r w:rsidRPr="00AD004D" w:rsidR="00AD004D">
        <w:t xml:space="preserve">onth” and </w:t>
      </w:r>
      <w:r w:rsidR="00AD004D">
        <w:t>further</w:t>
      </w:r>
      <w:r w:rsidRPr="00AD004D" w:rsidR="00AD004D">
        <w:t xml:space="preserve"> declare </w:t>
      </w:r>
      <w:r w:rsidR="00AD004D">
        <w:t>M</w:t>
      </w:r>
      <w:r w:rsidRPr="00AD004D" w:rsidR="00AD004D">
        <w:t>ay 17, 2023, as “</w:t>
      </w:r>
      <w:r w:rsidR="00AD004D">
        <w:t>NF</w:t>
      </w:r>
      <w:r w:rsidRPr="00AD004D" w:rsidR="00AD004D">
        <w:t xml:space="preserve"> </w:t>
      </w:r>
      <w:r w:rsidR="00AD004D">
        <w:t>A</w:t>
      </w:r>
      <w:r w:rsidRPr="00AD004D" w:rsidR="00AD004D">
        <w:t xml:space="preserve">wareness </w:t>
      </w:r>
      <w:r w:rsidR="00AD004D">
        <w:t>D</w:t>
      </w:r>
      <w:r w:rsidRPr="00AD004D" w:rsidR="00AD004D">
        <w:t xml:space="preserve">ay” in the </w:t>
      </w:r>
      <w:r w:rsidR="00AD004D">
        <w:t>S</w:t>
      </w:r>
      <w:r w:rsidRPr="00AD004D" w:rsidR="00AD004D">
        <w:t xml:space="preserve">tate of </w:t>
      </w:r>
      <w:r w:rsidR="00AD004D">
        <w:t>S</w:t>
      </w:r>
      <w:r w:rsidRPr="00AD004D" w:rsidR="00AD004D">
        <w:t xml:space="preserve">outh </w:t>
      </w:r>
      <w:r w:rsidR="00AD004D">
        <w:t>C</w:t>
      </w:r>
      <w:r w:rsidRPr="00AD004D" w:rsidR="00AD004D">
        <w:t>arolina.</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22319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A033" w14:textId="77777777" w:rsidR="007F7D1C" w:rsidRDefault="007F7D1C" w:rsidP="009F0C77">
      <w:r>
        <w:separator/>
      </w:r>
    </w:p>
  </w:endnote>
  <w:endnote w:type="continuationSeparator" w:id="0">
    <w:p w14:paraId="329615D7" w14:textId="77777777" w:rsidR="007F7D1C" w:rsidRDefault="007F7D1C" w:rsidP="009F0C77">
      <w:r>
        <w:continuationSeparator/>
      </w:r>
    </w:p>
  </w:endnote>
  <w:endnote w:type="continuationNotice" w:id="1">
    <w:p w14:paraId="596856DD" w14:textId="77777777" w:rsidR="007F7D1C" w:rsidRDefault="007F7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31D7D6FE" w:rsidR="005955A6" w:rsidRDefault="00AC680B"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83329">
          <w:t>[4332]</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83329">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97F2" w14:textId="77777777" w:rsidR="007F7D1C" w:rsidRDefault="007F7D1C" w:rsidP="009F0C77">
      <w:r>
        <w:separator/>
      </w:r>
    </w:p>
  </w:footnote>
  <w:footnote w:type="continuationSeparator" w:id="0">
    <w:p w14:paraId="3C99D80B" w14:textId="77777777" w:rsidR="007F7D1C" w:rsidRDefault="007F7D1C" w:rsidP="009F0C77">
      <w:r>
        <w:continuationSeparator/>
      </w:r>
    </w:p>
  </w:footnote>
  <w:footnote w:type="continuationNotice" w:id="1">
    <w:p w14:paraId="66880A2E" w14:textId="77777777" w:rsidR="007F7D1C" w:rsidRDefault="007F7D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E0100"/>
    <w:rsid w:val="000E1785"/>
    <w:rsid w:val="000F1901"/>
    <w:rsid w:val="000F2E49"/>
    <w:rsid w:val="000F40FA"/>
    <w:rsid w:val="001035F1"/>
    <w:rsid w:val="00104752"/>
    <w:rsid w:val="0010776B"/>
    <w:rsid w:val="00110EDC"/>
    <w:rsid w:val="00111693"/>
    <w:rsid w:val="00115FB0"/>
    <w:rsid w:val="00133E66"/>
    <w:rsid w:val="00141411"/>
    <w:rsid w:val="001435A3"/>
    <w:rsid w:val="00146ED3"/>
    <w:rsid w:val="00151044"/>
    <w:rsid w:val="00177C51"/>
    <w:rsid w:val="001859AE"/>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23199"/>
    <w:rsid w:val="002321B6"/>
    <w:rsid w:val="00232912"/>
    <w:rsid w:val="0025001F"/>
    <w:rsid w:val="00250967"/>
    <w:rsid w:val="002543C8"/>
    <w:rsid w:val="0025541D"/>
    <w:rsid w:val="00275D16"/>
    <w:rsid w:val="00284AAE"/>
    <w:rsid w:val="002862FD"/>
    <w:rsid w:val="002A3211"/>
    <w:rsid w:val="002B0837"/>
    <w:rsid w:val="002C11B8"/>
    <w:rsid w:val="002D241B"/>
    <w:rsid w:val="002D55D2"/>
    <w:rsid w:val="002E156A"/>
    <w:rsid w:val="002E5912"/>
    <w:rsid w:val="002F1B7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E7CB3"/>
    <w:rsid w:val="003F6D79"/>
    <w:rsid w:val="00402E51"/>
    <w:rsid w:val="0041760A"/>
    <w:rsid w:val="00417C01"/>
    <w:rsid w:val="004252D4"/>
    <w:rsid w:val="00436096"/>
    <w:rsid w:val="004403BD"/>
    <w:rsid w:val="00452333"/>
    <w:rsid w:val="00461441"/>
    <w:rsid w:val="00474ED4"/>
    <w:rsid w:val="004809EE"/>
    <w:rsid w:val="00481F0F"/>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6CB"/>
    <w:rsid w:val="005C2FE2"/>
    <w:rsid w:val="005C7500"/>
    <w:rsid w:val="005E2BC9"/>
    <w:rsid w:val="00603DC3"/>
    <w:rsid w:val="00605102"/>
    <w:rsid w:val="00611909"/>
    <w:rsid w:val="006215AA"/>
    <w:rsid w:val="00634744"/>
    <w:rsid w:val="00666E48"/>
    <w:rsid w:val="00681C97"/>
    <w:rsid w:val="00685C84"/>
    <w:rsid w:val="006913C9"/>
    <w:rsid w:val="0069470D"/>
    <w:rsid w:val="006B2EA0"/>
    <w:rsid w:val="006C05B4"/>
    <w:rsid w:val="006D58AA"/>
    <w:rsid w:val="006E3FEE"/>
    <w:rsid w:val="006E6997"/>
    <w:rsid w:val="007070AD"/>
    <w:rsid w:val="00734F00"/>
    <w:rsid w:val="00736959"/>
    <w:rsid w:val="007465E9"/>
    <w:rsid w:val="00776E76"/>
    <w:rsid w:val="00781DF8"/>
    <w:rsid w:val="0078327A"/>
    <w:rsid w:val="00783329"/>
    <w:rsid w:val="00787728"/>
    <w:rsid w:val="007917CE"/>
    <w:rsid w:val="007A1AE8"/>
    <w:rsid w:val="007A70AE"/>
    <w:rsid w:val="007E01B6"/>
    <w:rsid w:val="007F6D64"/>
    <w:rsid w:val="007F7D1C"/>
    <w:rsid w:val="00800D17"/>
    <w:rsid w:val="0080793D"/>
    <w:rsid w:val="008362E8"/>
    <w:rsid w:val="0085786E"/>
    <w:rsid w:val="00871E04"/>
    <w:rsid w:val="008833A1"/>
    <w:rsid w:val="008A0401"/>
    <w:rsid w:val="008A1768"/>
    <w:rsid w:val="008A489F"/>
    <w:rsid w:val="008A567B"/>
    <w:rsid w:val="008A6483"/>
    <w:rsid w:val="008B4AC4"/>
    <w:rsid w:val="008B5FB6"/>
    <w:rsid w:val="008B7957"/>
    <w:rsid w:val="008C145E"/>
    <w:rsid w:val="008D05D1"/>
    <w:rsid w:val="008E1DCA"/>
    <w:rsid w:val="008F0F33"/>
    <w:rsid w:val="008F4429"/>
    <w:rsid w:val="009059FF"/>
    <w:rsid w:val="0094021A"/>
    <w:rsid w:val="00956C29"/>
    <w:rsid w:val="009B44AF"/>
    <w:rsid w:val="009C6A0B"/>
    <w:rsid w:val="009C7137"/>
    <w:rsid w:val="009F0C77"/>
    <w:rsid w:val="009F4DD1"/>
    <w:rsid w:val="00A02543"/>
    <w:rsid w:val="00A14D79"/>
    <w:rsid w:val="00A30022"/>
    <w:rsid w:val="00A41684"/>
    <w:rsid w:val="00A477AA"/>
    <w:rsid w:val="00A478D3"/>
    <w:rsid w:val="00A50395"/>
    <w:rsid w:val="00A64E80"/>
    <w:rsid w:val="00A72BCD"/>
    <w:rsid w:val="00A74015"/>
    <w:rsid w:val="00A741D9"/>
    <w:rsid w:val="00A833AB"/>
    <w:rsid w:val="00A9569D"/>
    <w:rsid w:val="00A9741D"/>
    <w:rsid w:val="00AB2CC0"/>
    <w:rsid w:val="00AC34A2"/>
    <w:rsid w:val="00AC680B"/>
    <w:rsid w:val="00AD004D"/>
    <w:rsid w:val="00AD1C9A"/>
    <w:rsid w:val="00AD4B17"/>
    <w:rsid w:val="00AE2603"/>
    <w:rsid w:val="00AE5C8E"/>
    <w:rsid w:val="00AF0102"/>
    <w:rsid w:val="00B3407E"/>
    <w:rsid w:val="00B36D5A"/>
    <w:rsid w:val="00B412D4"/>
    <w:rsid w:val="00B50D83"/>
    <w:rsid w:val="00B63381"/>
    <w:rsid w:val="00B644A8"/>
    <w:rsid w:val="00B6480F"/>
    <w:rsid w:val="00B64FFF"/>
    <w:rsid w:val="00B7267F"/>
    <w:rsid w:val="00B740EC"/>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3952"/>
    <w:rsid w:val="00C56A5C"/>
    <w:rsid w:val="00C71EB2"/>
    <w:rsid w:val="00C73AFC"/>
    <w:rsid w:val="00C74E9D"/>
    <w:rsid w:val="00C826DD"/>
    <w:rsid w:val="00C82FD3"/>
    <w:rsid w:val="00C831DE"/>
    <w:rsid w:val="00C92819"/>
    <w:rsid w:val="00CA7D84"/>
    <w:rsid w:val="00CB0582"/>
    <w:rsid w:val="00CC6B7B"/>
    <w:rsid w:val="00CD2089"/>
    <w:rsid w:val="00CE36AF"/>
    <w:rsid w:val="00CE4EE6"/>
    <w:rsid w:val="00CF63F1"/>
    <w:rsid w:val="00D4291B"/>
    <w:rsid w:val="00D66B80"/>
    <w:rsid w:val="00D73A67"/>
    <w:rsid w:val="00D8028D"/>
    <w:rsid w:val="00D970A9"/>
    <w:rsid w:val="00DC47B1"/>
    <w:rsid w:val="00DF2DD4"/>
    <w:rsid w:val="00DF3845"/>
    <w:rsid w:val="00DF64D9"/>
    <w:rsid w:val="00E1282A"/>
    <w:rsid w:val="00E322D3"/>
    <w:rsid w:val="00E32D96"/>
    <w:rsid w:val="00E41367"/>
    <w:rsid w:val="00E41911"/>
    <w:rsid w:val="00E42AB8"/>
    <w:rsid w:val="00E44B57"/>
    <w:rsid w:val="00E92EEF"/>
    <w:rsid w:val="00E967A7"/>
    <w:rsid w:val="00E97571"/>
    <w:rsid w:val="00EF094E"/>
    <w:rsid w:val="00EF2368"/>
    <w:rsid w:val="00EF2A33"/>
    <w:rsid w:val="00F0406C"/>
    <w:rsid w:val="00F24442"/>
    <w:rsid w:val="00F3245B"/>
    <w:rsid w:val="00F3601A"/>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 w:type="character" w:styleId="Hyperlink">
    <w:name w:val="Hyperlink"/>
    <w:basedOn w:val="DefaultParagraphFont"/>
    <w:uiPriority w:val="99"/>
    <w:unhideWhenUsed/>
    <w:rsid w:val="00452333"/>
    <w:rPr>
      <w:color w:val="0000FF" w:themeColor="hyperlink"/>
      <w:u w:val="single"/>
    </w:rPr>
  </w:style>
  <w:style w:type="character" w:styleId="UnresolvedMention">
    <w:name w:val="Unresolved Mention"/>
    <w:basedOn w:val="DefaultParagraphFont"/>
    <w:uiPriority w:val="99"/>
    <w:semiHidden/>
    <w:unhideWhenUsed/>
    <w:rsid w:val="00452333"/>
    <w:rPr>
      <w:color w:val="605E5C"/>
      <w:shd w:val="clear" w:color="auto" w:fill="E1DFDD"/>
    </w:rPr>
  </w:style>
  <w:style w:type="character" w:styleId="FollowedHyperlink">
    <w:name w:val="FollowedHyperlink"/>
    <w:basedOn w:val="DefaultParagraphFont"/>
    <w:uiPriority w:val="99"/>
    <w:semiHidden/>
    <w:unhideWhenUsed/>
    <w:rsid w:val="008B5FB6"/>
    <w:rPr>
      <w:color w:val="800080" w:themeColor="followedHyperlink"/>
      <w:u w:val="single"/>
    </w:rPr>
  </w:style>
  <w:style w:type="paragraph" w:customStyle="1" w:styleId="sccoversheetstricken">
    <w:name w:val="sc_coversheet_stricken"/>
    <w:qFormat/>
    <w:rsid w:val="00B740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B740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B740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B740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B740EC"/>
    <w:pPr>
      <w:widowControl w:val="0"/>
      <w:tabs>
        <w:tab w:val="right" w:pos="9000"/>
      </w:tabs>
      <w:suppressAutoHyphens/>
      <w:spacing w:after="0" w:line="240" w:lineRule="auto"/>
      <w:jc w:val="both"/>
    </w:pPr>
  </w:style>
  <w:style w:type="paragraph" w:customStyle="1" w:styleId="sccoversheetbillno">
    <w:name w:val="sc_coversheet_bill_no"/>
    <w:qFormat/>
    <w:rsid w:val="00B740EC"/>
    <w:pPr>
      <w:widowControl w:val="0"/>
      <w:suppressAutoHyphens/>
      <w:spacing w:after="0" w:line="240" w:lineRule="auto"/>
      <w:jc w:val="right"/>
    </w:pPr>
    <w:rPr>
      <w:b/>
      <w:sz w:val="36"/>
    </w:rPr>
  </w:style>
  <w:style w:type="paragraph" w:customStyle="1" w:styleId="sccoversheetsponsor6">
    <w:name w:val="sc_coversheet_sponsor_6"/>
    <w:qFormat/>
    <w:rsid w:val="00B740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B740EC"/>
    <w:pPr>
      <w:widowControl w:val="0"/>
      <w:suppressAutoHyphens/>
      <w:spacing w:after="0" w:line="360" w:lineRule="auto"/>
      <w:jc w:val="both"/>
    </w:pPr>
  </w:style>
  <w:style w:type="paragraph" w:customStyle="1" w:styleId="sccoversheetcommitteereportheader">
    <w:name w:val="sc_coversheet_committee_report_header"/>
    <w:qFormat/>
    <w:rsid w:val="00B740EC"/>
    <w:pPr>
      <w:widowControl w:val="0"/>
      <w:suppressAutoHyphens/>
      <w:spacing w:after="0" w:line="240" w:lineRule="auto"/>
      <w:jc w:val="center"/>
    </w:pPr>
    <w:rPr>
      <w:b/>
      <w:caps/>
    </w:rPr>
  </w:style>
  <w:style w:type="paragraph" w:customStyle="1" w:styleId="sccoversheetFISdirector">
    <w:name w:val="sc_coversheet_FIS_director"/>
    <w:qFormat/>
    <w:rsid w:val="00B740EC"/>
    <w:pPr>
      <w:widowControl w:val="0"/>
      <w:suppressAutoHyphens/>
      <w:spacing w:after="0" w:line="240" w:lineRule="auto"/>
      <w:jc w:val="both"/>
    </w:pPr>
  </w:style>
  <w:style w:type="paragraph" w:customStyle="1" w:styleId="sccoversheetFISheader">
    <w:name w:val="sc_coversheet_FIS_header"/>
    <w:qFormat/>
    <w:rsid w:val="00B740EC"/>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B740EC"/>
    <w:pPr>
      <w:widowControl w:val="0"/>
      <w:suppressAutoHyphens/>
      <w:spacing w:after="0" w:line="360" w:lineRule="auto"/>
      <w:jc w:val="both"/>
    </w:pPr>
    <w:rPr>
      <w:b/>
    </w:rPr>
  </w:style>
  <w:style w:type="paragraph" w:customStyle="1" w:styleId="sccoversheetFISsectioninfo">
    <w:name w:val="sc_coversheet_FIS_section_info"/>
    <w:qFormat/>
    <w:rsid w:val="00B740EC"/>
    <w:pPr>
      <w:widowControl w:val="0"/>
      <w:suppressAutoHyphens/>
      <w:spacing w:after="0" w:line="360" w:lineRule="auto"/>
      <w:ind w:firstLine="216"/>
      <w:jc w:val="both"/>
    </w:pPr>
  </w:style>
  <w:style w:type="paragraph" w:customStyle="1" w:styleId="sccommitteereporttitle">
    <w:name w:val="sc_committee_report_title"/>
    <w:qFormat/>
    <w:rsid w:val="00B740EC"/>
    <w:pPr>
      <w:widowControl w:val="0"/>
      <w:suppressAutoHyphens/>
      <w:spacing w:after="0" w:line="360" w:lineRule="auto"/>
      <w:ind w:firstLine="216"/>
      <w:jc w:val="both"/>
    </w:pPr>
  </w:style>
  <w:style w:type="paragraph" w:customStyle="1" w:styleId="sccoversheetamendedcodesection">
    <w:name w:val="sc_coversheet_amended_code_section"/>
    <w:qFormat/>
    <w:rsid w:val="00B740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B740EC"/>
    <w:pPr>
      <w:tabs>
        <w:tab w:val="left" w:pos="5472"/>
      </w:tabs>
      <w:spacing w:after="0" w:line="240" w:lineRule="auto"/>
      <w:jc w:val="both"/>
    </w:pPr>
  </w:style>
  <w:style w:type="paragraph" w:customStyle="1" w:styleId="sccoversheetcommitteereportemplyline">
    <w:name w:val="sc_coversheet_committee_report_emply_line"/>
    <w:qFormat/>
    <w:rsid w:val="00B740EC"/>
    <w:pPr>
      <w:widowControl w:val="0"/>
      <w:suppressAutoHyphens/>
      <w:spacing w:after="0" w:line="360" w:lineRule="auto"/>
    </w:pPr>
  </w:style>
  <w:style w:type="paragraph" w:customStyle="1" w:styleId="sccoversheetreadfirst">
    <w:name w:val="sc_coversheet_readfirst"/>
    <w:qFormat/>
    <w:rsid w:val="00B740EC"/>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32&amp;session=125&amp;summary=B" TargetMode="External" Id="R8dbe8adfd2bd45d9" /><Relationship Type="http://schemas.openxmlformats.org/officeDocument/2006/relationships/hyperlink" Target="https://www.scstatehouse.gov/sess125_2023-2024/prever/4332_20230418.docx" TargetMode="External" Id="Ra03e3219980d4191" /><Relationship Type="http://schemas.openxmlformats.org/officeDocument/2006/relationships/hyperlink" Target="https://www.scstatehouse.gov/sess125_2023-2024/prever/4332_20230502.docx" TargetMode="External" Id="R20133a17053c4bf4" /><Relationship Type="http://schemas.openxmlformats.org/officeDocument/2006/relationships/hyperlink" Target="h:\hj\20230418.docx" TargetMode="External" Id="Rb75d95d2e588477c" /><Relationship Type="http://schemas.openxmlformats.org/officeDocument/2006/relationships/hyperlink" Target="h:\sj\20230425.docx" TargetMode="External" Id="R233d4bfc73e34905" /><Relationship Type="http://schemas.openxmlformats.org/officeDocument/2006/relationships/hyperlink" Target="h:\sj\20230425.docx" TargetMode="External" Id="R2ce727adeb9d44ed" /><Relationship Type="http://schemas.openxmlformats.org/officeDocument/2006/relationships/hyperlink" Target="h:\sj\20230502.docx" TargetMode="External" Id="Rbfbf5e52db6f4341" /><Relationship Type="http://schemas.openxmlformats.org/officeDocument/2006/relationships/hyperlink" Target="h:\sj\20230503.docx" TargetMode="External" Id="R24219e1951644af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4328091F4DFA4FA39438DB8C29F883A8"/>
        <w:category>
          <w:name w:val="General"/>
          <w:gallery w:val="placeholder"/>
        </w:category>
        <w:types>
          <w:type w:val="bbPlcHdr"/>
        </w:types>
        <w:behaviors>
          <w:behavior w:val="content"/>
        </w:behaviors>
        <w:guid w:val="{C0D4B300-0043-4EF1-BFC5-69DE7DBFB417}"/>
      </w:docPartPr>
      <w:docPartBody>
        <w:p w:rsidR="00000000" w:rsidRDefault="00FA7060" w:rsidP="00FA7060">
          <w:pPr>
            <w:pStyle w:val="4328091F4DFA4FA39438DB8C29F883A8"/>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B32D1D"/>
    <w:rsid w:val="00B961CE"/>
    <w:rsid w:val="00D36FFC"/>
    <w:rsid w:val="00D41BDA"/>
    <w:rsid w:val="00D76641"/>
    <w:rsid w:val="00D933DA"/>
    <w:rsid w:val="00E11E71"/>
    <w:rsid w:val="00F723FE"/>
    <w:rsid w:val="00FA7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7060"/>
    <w:rPr>
      <w:color w:val="808080"/>
    </w:rPr>
  </w:style>
  <w:style w:type="paragraph" w:customStyle="1" w:styleId="4328091F4DFA4FA39438DB8C29F883A8">
    <w:name w:val="4328091F4DFA4FA39438DB8C29F883A8"/>
    <w:rsid w:val="00FA70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cadc63e4-fc31-40e4-8597-fa6d64abd225</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REINTROCOMPANION>False</T_BILL_B_ISREINTROCOMPANION>
  <T_BILL_B_ISTEMPORARY>False</T_BILL_B_ISTEMPORARY>
  <T_BILL_DT_VERSION>2023-04-18T00:00:00-04:00</T_BILL_DT_VERSION>
  <T_BILL_D_HOUSEINTRODATE>2023-04-18</T_BILL_D_HOUSEINTRODATE>
  <T_BILL_D_INTRODATE>2023-04-18</T_BILL_D_INTRODATE>
  <T_BILL_D_SENATEINTRODATE>2023-04-25</T_BILL_D_SENATEINTRODATE>
  <T_BILL_N_INTERNALVERSIONNUMBER>1</T_BILL_N_INTERNALVERSIONNUMBER>
  <T_BILL_N_SESSION>125</T_BILL_N_SESSION>
  <T_BILL_N_VERSIONNUMBER>1</T_BILL_N_VERSIONNUMBER>
  <T_BILL_N_YEAR>2023</T_BILL_N_YEAR>
  <T_BILL_REQUEST_REQUEST>1d87c110-5c4d-432f-95d2-a36c6301454c</T_BILL_REQUEST_REQUEST>
  <T_BILL_R_ORIGINALDRAFT>ff18dbac-84f2-4713-8928-f9f9bca6d212</T_BILL_R_ORIGINALDRAFT>
  <T_BILL_SPONSOR_SPONSOR>69d3f4df-d828-47af-a182-42897925c73d</T_BILL_SPONSOR_SPONSOR>
  <T_BILL_T_BILLNAME>[4332]</T_BILL_T_BILLNAME>
  <T_BILL_T_BILLNUMBER>4332</T_BILL_T_BILLNUMBER>
  <T_BILL_T_BILLTITLE>TO DECLARE MAY 2023 AS “NF AWARENESS MONTH” AND FURTHER TO DECLARE MAY 17, 2023, AS “NF AWARENESS DAY” IN THE STATE OF SOUTH CAROLINA.</T_BILL_T_BILLTITLE>
  <T_BILL_T_CHAMBER>house</T_BILL_T_CHAMBER>
  <T_BILL_T_FILENAME> </T_BILL_T_FILENAME>
  <T_BILL_T_LEGTYPE>concurrent_resolution</T_BILL_T_LEGTYPE>
  <T_BILL_T_SUBJECT>NF Awareness Day</T_BILL_T_SUBJECT>
  <T_BILL_UR_DRAFTER>heatheranderson@scstatehouse.gov</T_BILL_UR_DRAFTER>
  <T_BILL_UR_DRAFTINGASSISTANT>chrischarlton@scstatehouse.gov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451</Words>
  <Characters>2533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9</cp:revision>
  <cp:lastPrinted>2023-04-13T13:23:00Z</cp:lastPrinted>
  <dcterms:created xsi:type="dcterms:W3CDTF">2023-04-13T13:22:00Z</dcterms:created>
  <dcterms:modified xsi:type="dcterms:W3CDTF">2023-05-02T22:22:00Z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