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4379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Leber, M.M. Smith, Pedalino, Brewer, Murphy, B.L. Cox, Schuessler, Bustos, Hartnett, Landing and Robbins</w:t>
      </w:r>
    </w:p>
    <w:p>
      <w:pPr>
        <w:widowControl w:val="false"/>
        <w:spacing w:after="0"/>
        <w:jc w:val="left"/>
      </w:pPr>
      <w:r>
        <w:rPr>
          <w:rFonts w:ascii="Times New Roman"/>
          <w:sz w:val="22"/>
        </w:rPr>
        <w:t xml:space="preserve">Document Path: LC-0310CM-GT23.docx</w:t>
      </w:r>
    </w:p>
    <w:p>
      <w:pPr>
        <w:widowControl w:val="false"/>
        <w:spacing w:after="0"/>
        <w:jc w:val="left"/>
      </w:pPr>
    </w:p>
    <w:p>
      <w:pPr>
        <w:widowControl w:val="false"/>
        <w:spacing w:after="0"/>
        <w:jc w:val="left"/>
      </w:pPr>
      <w:r>
        <w:rPr>
          <w:rFonts w:ascii="Times New Roman"/>
          <w:sz w:val="22"/>
        </w:rPr>
        <w:t xml:space="preserve">Introduced in the House on April 26, 2023</w:t>
      </w:r>
    </w:p>
    <w:p>
      <w:pPr>
        <w:widowControl w:val="false"/>
        <w:spacing w:after="0"/>
        <w:jc w:val="left"/>
      </w:pPr>
      <w:r>
        <w:rPr>
          <w:rFonts w:ascii="Times New Roman"/>
          <w:sz w:val="22"/>
        </w:rPr>
        <w:t xml:space="preserve">Introduced in the Senate on May 4, 2023</w:t>
      </w:r>
    </w:p>
    <w:p>
      <w:pPr>
        <w:widowControl w:val="false"/>
        <w:spacing w:after="0"/>
        <w:jc w:val="left"/>
      </w:pPr>
      <w:r>
        <w:rPr>
          <w:rFonts w:ascii="Times New Roman"/>
          <w:sz w:val="22"/>
        </w:rPr>
        <w:t xml:space="preserve">Last Amended on May 4, 2023
</w:t>
      </w:r>
    </w:p>
    <w:p>
      <w:pPr>
        <w:widowControl w:val="false"/>
        <w:spacing w:after="0"/>
        <w:jc w:val="left"/>
      </w:pPr>
      <w:r>
        <w:rPr>
          <w:rFonts w:ascii="Times New Roman"/>
          <w:sz w:val="22"/>
        </w:rPr>
        <w:t xml:space="preserve">Adopted by the General Assembly on May 9, 2023</w:t>
      </w:r>
    </w:p>
    <w:p>
      <w:pPr>
        <w:widowControl w:val="false"/>
        <w:spacing w:after="0"/>
        <w:jc w:val="left"/>
      </w:pPr>
    </w:p>
    <w:p>
      <w:pPr>
        <w:widowControl w:val="false"/>
        <w:spacing w:after="0"/>
        <w:jc w:val="left"/>
      </w:pPr>
      <w:r>
        <w:rPr>
          <w:rFonts w:ascii="Times New Roman"/>
          <w:sz w:val="22"/>
        </w:rPr>
        <w:t xml:space="preserve">Summary: James Lee Jamerson Memorial Highway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4/26/2023</w:t>
      </w:r>
      <w:r>
        <w:tab/>
        <w:t>House</w:t>
      </w:r>
      <w:r>
        <w:tab/>
        <w:t xml:space="preserve">Introduced</w:t>
      </w:r>
      <w:r>
        <w:t xml:space="preserve"> (</w:t>
      </w:r>
      <w:hyperlink w:history="true" r:id="Rf6fb24cec8084f0b">
        <w:r w:rsidRPr="00770434">
          <w:rPr>
            <w:rStyle w:val="Hyperlink"/>
          </w:rPr>
          <w:t>House Journal</w:t>
        </w:r>
        <w:r w:rsidRPr="00770434">
          <w:rPr>
            <w:rStyle w:val="Hyperlink"/>
          </w:rPr>
          <w:noBreakHyphen/>
          <w:t>page 107</w:t>
        </w:r>
      </w:hyperlink>
      <w:r>
        <w:t>)</w:t>
      </w:r>
    </w:p>
    <w:p>
      <w:pPr>
        <w:widowControl w:val="false"/>
        <w:tabs>
          <w:tab w:val="right" w:pos="1008"/>
          <w:tab w:val="left" w:pos="1152"/>
          <w:tab w:val="left" w:pos="1872"/>
          <w:tab w:val="left" w:pos="9187"/>
        </w:tabs>
        <w:spacing w:after="0"/>
        <w:ind w:left="2088" w:hanging="2088"/>
      </w:pPr>
      <w:r>
        <w:tab/>
        <w:t>4/26/2023</w:t>
      </w:r>
      <w:r>
        <w:tab/>
        <w:t>House</w:t>
      </w:r>
      <w:r>
        <w:tab/>
        <w:t xml:space="preserve">Referred to Committee on</w:t>
      </w:r>
      <w:r>
        <w:rPr>
          <w:b/>
        </w:rPr>
        <w:t xml:space="preserve"> Invitations and Memorial Resolutions</w:t>
      </w:r>
      <w:r>
        <w:t xml:space="preserve"> (</w:t>
      </w:r>
      <w:hyperlink w:history="true" r:id="R48848c6c1c8c420a">
        <w:r w:rsidRPr="00770434">
          <w:rPr>
            <w:rStyle w:val="Hyperlink"/>
          </w:rPr>
          <w:t>House Journal</w:t>
        </w:r>
        <w:r w:rsidRPr="00770434">
          <w:rPr>
            <w:rStyle w:val="Hyperlink"/>
          </w:rPr>
          <w:noBreakHyphen/>
          <w:t>page 107</w:t>
        </w:r>
      </w:hyperlink>
      <w:r>
        <w:t>)</w:t>
      </w:r>
    </w:p>
    <w:p>
      <w:pPr>
        <w:widowControl w:val="false"/>
        <w:tabs>
          <w:tab w:val="right" w:pos="1008"/>
          <w:tab w:val="left" w:pos="1152"/>
          <w:tab w:val="left" w:pos="1872"/>
          <w:tab w:val="left" w:pos="9187"/>
        </w:tabs>
        <w:spacing w:after="0"/>
        <w:ind w:left="2088" w:hanging="2088"/>
      </w:pPr>
      <w:r>
        <w:tab/>
        <w:t>5/3/2023</w:t>
      </w:r>
      <w:r>
        <w:tab/>
        <w:t>House</w:t>
      </w:r>
      <w:r>
        <w:tab/>
        <w:t xml:space="preserve">Committee report: Favorable</w:t>
      </w:r>
      <w:r>
        <w:rPr>
          <w:b/>
        </w:rPr>
        <w:t xml:space="preserve"> Invitations and Memorial Resolutions</w:t>
      </w:r>
      <w:r>
        <w:t xml:space="preserve"> (</w:t>
      </w:r>
      <w:hyperlink w:history="true" r:id="Rb7a2a3321eaf4e7f">
        <w:r w:rsidRPr="00770434">
          <w:rPr>
            <w:rStyle w:val="Hyperlink"/>
          </w:rPr>
          <w:t>House Journal</w:t>
        </w:r>
        <w:r w:rsidRPr="00770434">
          <w:rPr>
            <w:rStyle w:val="Hyperlink"/>
          </w:rPr>
          <w:noBreakHyphen/>
          <w:t>page 95</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Amended</w:t>
      </w:r>
      <w:r>
        <w:t xml:space="preserve"> (</w:t>
      </w:r>
      <w:hyperlink w:history="true" r:id="R0c3e17c14ad64b25">
        <w:r w:rsidRPr="00770434">
          <w:rPr>
            <w:rStyle w:val="Hyperlink"/>
          </w:rPr>
          <w:t>House Journal</w:t>
        </w:r>
        <w:r w:rsidRPr="00770434">
          <w:rPr>
            <w:rStyle w:val="Hyperlink"/>
          </w:rPr>
          <w:noBreakHyphen/>
          <w:t>page 115</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Adopted, sent to Senate</w:t>
      </w:r>
      <w:r>
        <w:t xml:space="preserve"> (</w:t>
      </w:r>
      <w:hyperlink w:history="true" r:id="R540a74c32ba641ec">
        <w:r w:rsidRPr="00770434">
          <w:rPr>
            <w:rStyle w:val="Hyperlink"/>
          </w:rPr>
          <w:t>House Journal</w:t>
        </w:r>
        <w:r w:rsidRPr="00770434">
          <w:rPr>
            <w:rStyle w:val="Hyperlink"/>
          </w:rPr>
          <w:noBreakHyphen/>
          <w:t>page 115</w:t>
        </w:r>
      </w:hyperlink>
      <w:r>
        <w:t>)</w:t>
      </w:r>
    </w:p>
    <w:p>
      <w:pPr>
        <w:widowControl w:val="false"/>
        <w:tabs>
          <w:tab w:val="right" w:pos="1008"/>
          <w:tab w:val="left" w:pos="1152"/>
          <w:tab w:val="left" w:pos="1872"/>
          <w:tab w:val="left" w:pos="9187"/>
        </w:tabs>
        <w:spacing w:after="0"/>
        <w:ind w:left="2088" w:hanging="2088"/>
      </w:pPr>
      <w:r>
        <w:tab/>
        <w:t>5/4/2023</w:t>
      </w:r>
      <w:r>
        <w:tab/>
        <w:t>Senate</w:t>
      </w:r>
      <w:r>
        <w:tab/>
        <w:t xml:space="preserve">Introduced, placed on calendar without reference</w:t>
      </w:r>
      <w:r>
        <w:t xml:space="preserve"> (</w:t>
      </w:r>
      <w:hyperlink w:history="true" r:id="R7dc313835f0544a1">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5/9/2023</w:t>
      </w:r>
      <w:r>
        <w:tab/>
        <w:t>Senate</w:t>
      </w:r>
      <w:r>
        <w:tab/>
        <w:t xml:space="preserve">Adopted, returned to House with concurrence</w:t>
      </w:r>
      <w:r>
        <w:t xml:space="preserve"> (</w:t>
      </w:r>
      <w:hyperlink w:history="true" r:id="R59ba0b2af7154034">
        <w:r w:rsidRPr="00770434">
          <w:rPr>
            <w:rStyle w:val="Hyperlink"/>
          </w:rPr>
          <w:t>Senate Journal</w:t>
        </w:r>
        <w:r w:rsidRPr="00770434">
          <w:rPr>
            <w:rStyle w:val="Hyperlink"/>
          </w:rPr>
          <w:noBreakHyphen/>
          <w:t>page 94</w:t>
        </w:r>
      </w:hyperlink>
      <w:r>
        <w:t>)</w:t>
      </w:r>
    </w:p>
    <w:p>
      <w:pPr>
        <w:widowControl w:val="false"/>
        <w:spacing w:after="0"/>
        <w:jc w:val="left"/>
      </w:pPr>
    </w:p>
    <w:p>
      <w:pPr>
        <w:widowControl w:val="false"/>
        <w:spacing w:after="0"/>
        <w:jc w:val="left"/>
      </w:pPr>
      <w:r>
        <w:rPr>
          <w:rFonts w:ascii="Times New Roman"/>
          <w:sz w:val="22"/>
        </w:rPr>
        <w:t xml:space="preserve">View the latest </w:t>
      </w:r>
      <w:hyperlink r:id="R454d970ac415454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3689da76e724d7e">
        <w:r>
          <w:rPr>
            <w:rStyle w:val="Hyperlink"/>
            <w:u w:val="single"/>
          </w:rPr>
          <w:t>04/26/2023</w:t>
        </w:r>
      </w:hyperlink>
      <w:r>
        <w:t xml:space="preserve"/>
      </w:r>
    </w:p>
    <w:p>
      <w:pPr>
        <w:widowControl w:val="true"/>
        <w:spacing w:after="0"/>
        <w:jc w:val="left"/>
      </w:pPr>
      <w:r>
        <w:rPr>
          <w:rFonts w:ascii="Times New Roman"/>
          <w:sz w:val="22"/>
        </w:rPr>
        <w:t xml:space="preserve"/>
      </w:r>
      <w:hyperlink r:id="Rdf8b23918d744949">
        <w:r>
          <w:rPr>
            <w:rStyle w:val="Hyperlink"/>
            <w:u w:val="single"/>
          </w:rPr>
          <w:t>05/04/2023</w:t>
        </w:r>
      </w:hyperlink>
      <w:r>
        <w:t xml:space="preserve"/>
      </w:r>
    </w:p>
    <w:p>
      <w:pPr>
        <w:widowControl w:val="true"/>
        <w:spacing w:after="0"/>
        <w:jc w:val="left"/>
      </w:pPr>
      <w:r>
        <w:rPr>
          <w:rFonts w:ascii="Times New Roman"/>
          <w:sz w:val="22"/>
        </w:rPr>
        <w:t xml:space="preserve"/>
      </w:r>
      <w:hyperlink r:id="R93b550728c4b479b">
        <w:r>
          <w:rPr>
            <w:rStyle w:val="Hyperlink"/>
            <w:u w:val="single"/>
          </w:rPr>
          <w:t>05/04/2023-A</w:t>
        </w:r>
      </w:hyperlink>
      <w:r>
        <w:t xml:space="preserve"/>
      </w:r>
    </w:p>
    <w:p>
      <w:pPr>
        <w:widowControl w:val="true"/>
        <w:spacing w:after="0"/>
        <w:jc w:val="left"/>
      </w:pPr>
      <w:r>
        <w:rPr>
          <w:rFonts w:ascii="Times New Roman"/>
          <w:sz w:val="22"/>
        </w:rPr>
        <w:t xml:space="preserve"/>
      </w:r>
      <w:hyperlink r:id="R9020d89bcbf14e6e">
        <w:r>
          <w:rPr>
            <w:rStyle w:val="Hyperlink"/>
            <w:u w:val="single"/>
          </w:rPr>
          <w:t>05/04/2023-B</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D83449" w:rsidP="00D83449" w:rsidRDefault="00D83449" w14:paraId="4B364EEF" w14:textId="65977C52">
      <w:pPr>
        <w:pStyle w:val="sccoversheetstatus"/>
      </w:pPr>
      <w:sdt>
        <w:sdtPr>
          <w:alias w:val="status"/>
          <w:tag w:val="status"/>
          <w:id w:val="854397200"/>
          <w:placeholder>
            <w:docPart w:val="142D3D53D82E4ACC99433AF872C2C76E"/>
          </w:placeholder>
        </w:sdtPr>
        <w:sdtContent>
          <w:r>
            <w:t>Introduced</w:t>
          </w:r>
        </w:sdtContent>
      </w:sdt>
    </w:p>
    <w:sdt>
      <w:sdtPr>
        <w:alias w:val="readfirst"/>
        <w:tag w:val="readfirst"/>
        <w:id w:val="-1779714481"/>
        <w:placeholder>
          <w:docPart w:val="142D3D53D82E4ACC99433AF872C2C76E"/>
        </w:placeholder>
        <w:text/>
      </w:sdtPr>
      <w:sdtContent>
        <w:p w:rsidRPr="00B07BF4" w:rsidR="00D83449" w:rsidP="00D83449" w:rsidRDefault="00D83449" w14:paraId="7D7EFC64" w14:textId="50843C2A">
          <w:pPr>
            <w:pStyle w:val="sccoversheetinfo"/>
          </w:pPr>
          <w:r>
            <w:t>May 04, 2023</w:t>
          </w:r>
        </w:p>
      </w:sdtContent>
    </w:sdt>
    <w:sdt>
      <w:sdtPr>
        <w:alias w:val="billnumber"/>
        <w:tag w:val="billnumber"/>
        <w:id w:val="-897512070"/>
        <w:placeholder>
          <w:docPart w:val="142D3D53D82E4ACC99433AF872C2C76E"/>
        </w:placeholder>
        <w:text/>
      </w:sdtPr>
      <w:sdtContent>
        <w:p w:rsidRPr="00B07BF4" w:rsidR="00D83449" w:rsidP="00D83449" w:rsidRDefault="00D83449" w14:paraId="0BA572CE" w14:textId="6C2F97B4">
          <w:pPr>
            <w:pStyle w:val="sccoversheetbillno"/>
          </w:pPr>
          <w:r>
            <w:t>H.</w:t>
          </w:r>
          <w:r w:rsidR="00501EC7">
            <w:t xml:space="preserve"> </w:t>
          </w:r>
          <w:r>
            <w:t>4379</w:t>
          </w:r>
        </w:p>
      </w:sdtContent>
    </w:sdt>
    <w:p w:rsidRPr="00B07BF4" w:rsidR="00D83449" w:rsidP="00D83449" w:rsidRDefault="00D83449" w14:paraId="653200A8" w14:textId="07745CC3">
      <w:pPr>
        <w:pStyle w:val="sccoversheetsponsor6"/>
      </w:pPr>
      <w:r w:rsidRPr="00B07BF4">
        <w:t xml:space="preserve">Introduced by </w:t>
      </w:r>
      <w:sdt>
        <w:sdtPr>
          <w:alias w:val="sponsortype"/>
          <w:tag w:val="sponsortype"/>
          <w:id w:val="1707217765"/>
          <w:placeholder>
            <w:docPart w:val="142D3D53D82E4ACC99433AF872C2C76E"/>
          </w:placeholder>
          <w:text/>
        </w:sdtPr>
        <w:sdtContent>
          <w:r>
            <w:t>Reps</w:t>
          </w:r>
          <w:r w:rsidR="00501EC7">
            <w:t>.</w:t>
          </w:r>
        </w:sdtContent>
      </w:sdt>
      <w:r w:rsidRPr="00B07BF4">
        <w:t xml:space="preserve"> </w:t>
      </w:r>
      <w:sdt>
        <w:sdtPr>
          <w:alias w:val="sponsors"/>
          <w:tag w:val="sponsors"/>
          <w:id w:val="716862734"/>
          <w:placeholder>
            <w:docPart w:val="142D3D53D82E4ACC99433AF872C2C76E"/>
          </w:placeholder>
          <w:text/>
        </w:sdtPr>
        <w:sdtContent>
          <w:r>
            <w:t>Leber, M. M. Smith, Pedalino, Brewer, Murphy, B. L. Cox, Schuessler, Bustos, Hartnett, Landing and Robbins</w:t>
          </w:r>
        </w:sdtContent>
      </w:sdt>
      <w:r w:rsidRPr="00B07BF4">
        <w:t xml:space="preserve"> </w:t>
      </w:r>
    </w:p>
    <w:p w:rsidRPr="00B07BF4" w:rsidR="00D83449" w:rsidP="00D83449" w:rsidRDefault="00D83449" w14:paraId="4A50133C" w14:textId="77777777">
      <w:pPr>
        <w:pStyle w:val="sccoversheetsponsor6"/>
      </w:pPr>
    </w:p>
    <w:p w:rsidRPr="00B07BF4" w:rsidR="00D83449" w:rsidP="00D83449" w:rsidRDefault="00D83449" w14:paraId="7CFEB557" w14:textId="1A4C950F">
      <w:pPr>
        <w:pStyle w:val="sccoversheetinfo"/>
      </w:pPr>
      <w:sdt>
        <w:sdtPr>
          <w:alias w:val="typeinitial"/>
          <w:tag w:val="typeinitial"/>
          <w:id w:val="98301346"/>
          <w:placeholder>
            <w:docPart w:val="142D3D53D82E4ACC99433AF872C2C76E"/>
          </w:placeholder>
          <w:text/>
        </w:sdtPr>
        <w:sdtContent>
          <w:r>
            <w:t>S</w:t>
          </w:r>
        </w:sdtContent>
      </w:sdt>
      <w:r w:rsidRPr="00B07BF4">
        <w:t xml:space="preserve">. Printed </w:t>
      </w:r>
      <w:sdt>
        <w:sdtPr>
          <w:alias w:val="printed"/>
          <w:tag w:val="printed"/>
          <w:id w:val="-774643221"/>
          <w:placeholder>
            <w:docPart w:val="142D3D53D82E4ACC99433AF872C2C76E"/>
          </w:placeholder>
          <w:text/>
        </w:sdtPr>
        <w:sdtContent>
          <w:r>
            <w:t>05/04/23</w:t>
          </w:r>
        </w:sdtContent>
      </w:sdt>
      <w:r w:rsidRPr="00B07BF4">
        <w:t>--</w:t>
      </w:r>
      <w:sdt>
        <w:sdtPr>
          <w:alias w:val="residingchamber"/>
          <w:tag w:val="residingchamber"/>
          <w:id w:val="1651789982"/>
          <w:placeholder>
            <w:docPart w:val="142D3D53D82E4ACC99433AF872C2C76E"/>
          </w:placeholder>
          <w:text/>
        </w:sdtPr>
        <w:sdtContent>
          <w:r>
            <w:t>S</w:t>
          </w:r>
        </w:sdtContent>
      </w:sdt>
      <w:r w:rsidRPr="00B07BF4">
        <w:t>.</w:t>
      </w:r>
    </w:p>
    <w:p w:rsidRPr="00B07BF4" w:rsidR="00D83449" w:rsidP="00D83449" w:rsidRDefault="00D83449" w14:paraId="527FD4EC" w14:textId="644621E4">
      <w:pPr>
        <w:pStyle w:val="sccoversheetreadfirst"/>
      </w:pPr>
      <w:r w:rsidRPr="00B07BF4">
        <w:t xml:space="preserve">Read the first time </w:t>
      </w:r>
      <w:sdt>
        <w:sdtPr>
          <w:alias w:val="readfirst"/>
          <w:tag w:val="readfirst"/>
          <w:id w:val="-1145275273"/>
          <w:placeholder>
            <w:docPart w:val="142D3D53D82E4ACC99433AF872C2C76E"/>
          </w:placeholder>
          <w:text/>
        </w:sdtPr>
        <w:sdtContent>
          <w:r>
            <w:t>May 04, 2023</w:t>
          </w:r>
        </w:sdtContent>
      </w:sdt>
    </w:p>
    <w:p w:rsidRPr="00B07BF4" w:rsidR="00D83449" w:rsidP="00D83449" w:rsidRDefault="00D83449" w14:paraId="0D184791" w14:textId="77777777">
      <w:pPr>
        <w:pStyle w:val="sccoversheetemptyline"/>
      </w:pPr>
    </w:p>
    <w:p w:rsidRPr="00B07BF4" w:rsidR="00D83449" w:rsidP="00D83449" w:rsidRDefault="00D83449" w14:paraId="777E3361" w14:textId="77777777">
      <w:pPr>
        <w:pStyle w:val="sccoversheetemptyline"/>
        <w:tabs>
          <w:tab w:val="center" w:pos="4493"/>
          <w:tab w:val="right" w:pos="8986"/>
        </w:tabs>
        <w:jc w:val="center"/>
      </w:pPr>
      <w:r w:rsidRPr="00B07BF4">
        <w:t>________</w:t>
      </w:r>
    </w:p>
    <w:p w:rsidRPr="00B07BF4" w:rsidR="00D83449" w:rsidP="00D83449" w:rsidRDefault="00D83449" w14:paraId="3F8608CC" w14:textId="77777777">
      <w:pPr>
        <w:pStyle w:val="sccoversheetemptyline"/>
        <w:jc w:val="center"/>
        <w:rPr>
          <w:u w:val="single"/>
        </w:rPr>
      </w:pPr>
    </w:p>
    <w:p w:rsidRPr="00B07BF4" w:rsidR="00D83449" w:rsidP="00D83449" w:rsidRDefault="00D83449" w14:paraId="79A2E966" w14:textId="77777777">
      <w:r w:rsidRPr="00B07BF4">
        <w:br w:type="page"/>
      </w:r>
    </w:p>
    <w:p w:rsidRPr="008A567B" w:rsidR="002F4473" w:rsidP="002D241B" w:rsidRDefault="002F4473" w14:paraId="48DB32C7" w14:textId="77777777">
      <w:pPr>
        <w:pStyle w:val="scemptylineheader"/>
      </w:pPr>
    </w:p>
    <w:p w:rsidRPr="008A567B" w:rsidR="002F4473" w:rsidP="002D241B" w:rsidRDefault="002F4473" w14:paraId="48DB32C8" w14:textId="77777777">
      <w:pPr>
        <w:pStyle w:val="scemptylineheader"/>
      </w:pPr>
    </w:p>
    <w:p w:rsidRPr="008A567B" w:rsidR="002F4473" w:rsidP="002D241B" w:rsidRDefault="002F4473" w14:paraId="48DB32C9" w14:textId="77777777">
      <w:pPr>
        <w:pStyle w:val="scemptylineheader"/>
      </w:pPr>
    </w:p>
    <w:p w:rsidRPr="008A567B" w:rsidR="002F4473" w:rsidP="002D241B" w:rsidRDefault="002F4473" w14:paraId="48DB32CA" w14:textId="77777777">
      <w:pPr>
        <w:pStyle w:val="scemptylineheader"/>
      </w:pPr>
    </w:p>
    <w:p w:rsidRPr="008A567B" w:rsidR="002F4473" w:rsidP="002D241B" w:rsidRDefault="002F4473" w14:paraId="48DB32CB" w14:textId="77777777">
      <w:pPr>
        <w:pStyle w:val="scemptylineheader"/>
      </w:pPr>
    </w:p>
    <w:p w:rsidRPr="008A567B" w:rsidR="002F4473" w:rsidP="00597B6E" w:rsidRDefault="002F4473" w14:paraId="48DB32CC" w14:textId="77777777">
      <w:pPr>
        <w:pStyle w:val="scresolutionemptyline"/>
      </w:pPr>
    </w:p>
    <w:p w:rsidR="00D83449" w:rsidP="00597B6E" w:rsidRDefault="00D83449" w14:paraId="7669A3D5" w14:textId="77777777">
      <w:pPr>
        <w:pStyle w:val="scresolutionemptyline"/>
      </w:pPr>
    </w:p>
    <w:p w:rsidRPr="008A567B" w:rsidR="0010776B" w:rsidP="00597B6E" w:rsidRDefault="0010776B" w14:paraId="48DB32CD" w14:textId="4360DF77">
      <w:pPr>
        <w:pStyle w:val="scresolutionemptyline"/>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9E4EE1" w14:paraId="48DB32D0" w14:textId="5693FA03">
          <w:pPr>
            <w:pStyle w:val="scresolutiontitle"/>
          </w:pPr>
          <w:r>
            <w:t>TO REQUEST THE DEPARTMENT OF TRANSPORTATION NAME STEAMBOAT LANDING ROAD IN CHARLESTON COUNTY “JAMES LEE JAMERSON MEMORIAL HIGHWAY” AND ERECT APPROPRIATE MARKERS OR SIGNS ALONG THIS ROAD CONTAINING THESE WORDS.</w:t>
          </w:r>
        </w:p>
      </w:sdtContent>
    </w:sdt>
    <w:bookmarkStart w:name="at_8ae2761c2" w:displacedByCustomXml="prev" w:id="0"/>
    <w:bookmarkEnd w:id="0"/>
    <w:p w:rsidRPr="008A567B" w:rsidR="0010776B" w:rsidP="00A477AA" w:rsidRDefault="0010776B" w14:paraId="48DB32D1" w14:textId="77777777">
      <w:pPr>
        <w:pStyle w:val="scresolutiontitle"/>
      </w:pPr>
    </w:p>
    <w:p w:rsidR="009E4EE1" w:rsidP="009E4EE1" w:rsidRDefault="009E4EE1" w14:paraId="7D076F2F" w14:textId="77777777">
      <w:pPr>
        <w:pStyle w:val="scresolutionwhereas"/>
      </w:pPr>
      <w:bookmarkStart w:name="wa_cfdca515a" w:id="1"/>
      <w:r>
        <w:t>W</w:t>
      </w:r>
      <w:bookmarkEnd w:id="1"/>
      <w:r>
        <w:t>hereas, Mr. James Lee Jamerson was born on Edisto Island on January 29, 1936, the son of James Jamerson, Sr., and Elizabeth Bacon and left his earthly life on August 2, 1983; and</w:t>
      </w:r>
    </w:p>
    <w:p w:rsidR="009E4EE1" w:rsidP="009E4EE1" w:rsidRDefault="009E4EE1" w14:paraId="21416BFE" w14:textId="77777777">
      <w:pPr>
        <w:pStyle w:val="scresolutionwhereas"/>
      </w:pPr>
    </w:p>
    <w:p w:rsidR="009E4EE1" w:rsidP="009E4EE1" w:rsidRDefault="009E4EE1" w14:paraId="65D8A3F2" w14:textId="77777777">
      <w:pPr>
        <w:pStyle w:val="scresolutionwhereas"/>
      </w:pPr>
      <w:bookmarkStart w:name="wa_260da1219" w:id="2"/>
      <w:r>
        <w:t>W</w:t>
      </w:r>
      <w:bookmarkEnd w:id="2"/>
      <w:r>
        <w:t>hereas, in 1954 he moved to Detroit with his mother, where he graduated from Northwestern High School and began playing in the city’s blues and jazz clubs. He married Annie Wells and together they raised four children; and</w:t>
      </w:r>
    </w:p>
    <w:p w:rsidR="009E4EE1" w:rsidP="009E4EE1" w:rsidRDefault="009E4EE1" w14:paraId="43166F5A" w14:textId="77777777">
      <w:pPr>
        <w:pStyle w:val="scresolutionwhereas"/>
      </w:pPr>
    </w:p>
    <w:p w:rsidR="009E4EE1" w:rsidP="009E4EE1" w:rsidRDefault="009E4EE1" w14:paraId="4EBAB3E0" w14:textId="77777777">
      <w:pPr>
        <w:pStyle w:val="scresolutionwhereas"/>
      </w:pPr>
      <w:bookmarkStart w:name="wa_24d4ea685" w:id="3"/>
      <w:proofErr w:type="gramStart"/>
      <w:r>
        <w:t>W</w:t>
      </w:r>
      <w:bookmarkEnd w:id="3"/>
      <w:r>
        <w:t>hereas,</w:t>
      </w:r>
      <w:proofErr w:type="gramEnd"/>
      <w:r>
        <w:t xml:space="preserve"> an American bass player and a session musician with Motown Records’ Funk Brothers, Mr. Jamerson’s nimble bass playing was considered an integral part of what came to be known as the “Motown Sound.” Jamerson was the uncredited bassist on most of Motown’s biggest hits during the 1960s and early 1970s. The Temptation’s </w:t>
      </w:r>
      <w:r w:rsidRPr="00913FFF">
        <w:rPr>
          <w:i/>
        </w:rPr>
        <w:t>My Girl</w:t>
      </w:r>
      <w:r>
        <w:rPr>
          <w:i/>
        </w:rPr>
        <w:t>, Going to A Go</w:t>
      </w:r>
      <w:r>
        <w:rPr>
          <w:i/>
        </w:rPr>
        <w:noBreakHyphen/>
        <w:t>Go</w:t>
      </w:r>
      <w:r>
        <w:t xml:space="preserve"> by The Miracles, and </w:t>
      </w:r>
      <w:r>
        <w:rPr>
          <w:i/>
        </w:rPr>
        <w:t xml:space="preserve">What’s Going </w:t>
      </w:r>
      <w:proofErr w:type="gramStart"/>
      <w:r>
        <w:rPr>
          <w:i/>
        </w:rPr>
        <w:t>On</w:t>
      </w:r>
      <w:proofErr w:type="gramEnd"/>
      <w:r>
        <w:t xml:space="preserve"> by Marvin Gaye are just a few of the hundreds of hits that featured Jamerson’s talent; and</w:t>
      </w:r>
    </w:p>
    <w:p w:rsidR="009E4EE1" w:rsidP="009E4EE1" w:rsidRDefault="009E4EE1" w14:paraId="6B936C98" w14:textId="77777777">
      <w:pPr>
        <w:pStyle w:val="scresolutionwhereas"/>
      </w:pPr>
    </w:p>
    <w:p w:rsidR="009E4EE1" w:rsidP="009E4EE1" w:rsidRDefault="009E4EE1" w14:paraId="11B9E35B" w14:textId="7A924726">
      <w:pPr>
        <w:pStyle w:val="scresolutionwhereas"/>
      </w:pPr>
      <w:bookmarkStart w:name="wa_b695e490e" w:id="4"/>
      <w:r>
        <w:t>W</w:t>
      </w:r>
      <w:bookmarkEnd w:id="4"/>
      <w:r>
        <w:t xml:space="preserve">hereas, regarded as one of the most influential bass players in modern music history, Mr. Jamerson was inducted into the prestigious Rock </w:t>
      </w:r>
      <w:r w:rsidR="00630FDF">
        <w:t>&amp;</w:t>
      </w:r>
      <w:r>
        <w:t xml:space="preserve"> Roll Hall of Fame in 2000. He played on twenty</w:t>
      </w:r>
      <w:r>
        <w:noBreakHyphen/>
        <w:t>three Billboard Hot 100 number one hits, as well as fifty</w:t>
      </w:r>
      <w:r>
        <w:noBreakHyphen/>
        <w:t>six R&amp;B number one hits; and</w:t>
      </w:r>
    </w:p>
    <w:p w:rsidR="009E4EE1" w:rsidP="009E4EE1" w:rsidRDefault="009E4EE1" w14:paraId="2353CF56" w14:textId="77777777">
      <w:pPr>
        <w:pStyle w:val="scresolutionwhereas"/>
      </w:pPr>
    </w:p>
    <w:p w:rsidR="009E4EE1" w:rsidP="009E4EE1" w:rsidRDefault="009E4EE1" w14:paraId="6145CF56" w14:textId="77777777">
      <w:pPr>
        <w:pStyle w:val="scresolutionwhereas"/>
      </w:pPr>
      <w:bookmarkStart w:name="wa_dafd5a161" w:id="5"/>
      <w:r>
        <w:t>W</w:t>
      </w:r>
      <w:bookmarkEnd w:id="5"/>
      <w:r>
        <w:t>hereas, in its special issue “The 100 Greatest Bass Players” in 2017, Bass Player magazine ranked James Lee Jamerson number one and the most influential bass guitarist. In 2020, Rolling Stone magazine ranked him number one in its list of the fifty greatest bassists of all time; and</w:t>
      </w:r>
    </w:p>
    <w:p w:rsidR="009E4EE1" w:rsidP="009E4EE1" w:rsidRDefault="009E4EE1" w14:paraId="4E2FFFD1" w14:textId="77777777">
      <w:pPr>
        <w:pStyle w:val="scresolutionwhereas"/>
      </w:pPr>
    </w:p>
    <w:p w:rsidR="009E4EE1" w:rsidP="009E4EE1" w:rsidRDefault="009E4EE1" w14:paraId="2275CC25" w14:textId="552059F3">
      <w:pPr>
        <w:pStyle w:val="scresolutionwhereas"/>
      </w:pPr>
      <w:bookmarkStart w:name="wa_f9c1ab729" w:id="6"/>
      <w:proofErr w:type="gramStart"/>
      <w:r>
        <w:t>W</w:t>
      </w:r>
      <w:bookmarkEnd w:id="6"/>
      <w:r>
        <w:t>hereas,</w:t>
      </w:r>
      <w:proofErr w:type="gramEnd"/>
      <w:r>
        <w:t xml:space="preserve"> it would be fitting and proper to name a highway on Edisto Island in honor of this son of South Carolina and music legend.  Now, therefore,</w:t>
      </w:r>
    </w:p>
    <w:p w:rsidR="009E4EE1" w:rsidP="009E4EE1" w:rsidRDefault="009E4EE1" w14:paraId="1C256B67" w14:textId="77777777">
      <w:pPr>
        <w:pStyle w:val="scresolutionwhereas"/>
      </w:pPr>
    </w:p>
    <w:p w:rsidR="009E4EE1" w:rsidP="009E4EE1" w:rsidRDefault="009E4EE1" w14:paraId="62961E97" w14:textId="77777777">
      <w:pPr>
        <w:pStyle w:val="scresolutionbody"/>
      </w:pPr>
      <w:bookmarkStart w:name="up_7c3b1aa34" w:id="7"/>
      <w:r>
        <w:t>B</w:t>
      </w:r>
      <w:bookmarkEnd w:id="7"/>
      <w:r>
        <w:t>e it resolved by the House of Representatives, the Senate concurring:</w:t>
      </w:r>
    </w:p>
    <w:p w:rsidR="009E4EE1" w:rsidP="009E4EE1" w:rsidRDefault="009E4EE1" w14:paraId="34206E55" w14:textId="77777777">
      <w:pPr>
        <w:pStyle w:val="scresolutionbody"/>
      </w:pPr>
    </w:p>
    <w:p w:rsidR="009E4EE1" w:rsidP="009E4EE1" w:rsidRDefault="009E4EE1" w14:paraId="5B3586CC" w14:textId="27E38134">
      <w:pPr>
        <w:pStyle w:val="scresolutionmembers"/>
      </w:pPr>
      <w:bookmarkStart w:name="up_523c1be46" w:id="8"/>
      <w:r>
        <w:lastRenderedPageBreak/>
        <w:t>T</w:t>
      </w:r>
      <w:bookmarkEnd w:id="8"/>
      <w:r>
        <w:t xml:space="preserve">hat the members of the </w:t>
      </w:r>
      <w:r w:rsidR="00630FDF">
        <w:t xml:space="preserve">South Carolina </w:t>
      </w:r>
      <w:r>
        <w:t>General Assembly request the Department of Transportation name Steamboat Landing Road in Charleston County “James Lee Jamerson Memorial</w:t>
      </w:r>
      <w:r w:rsidR="00FA2605">
        <w:t xml:space="preserve"> </w:t>
      </w:r>
      <w:r w:rsidR="00CE6943">
        <w:t>Way</w:t>
      </w:r>
      <w:r>
        <w:t>” and erect appropriate markers or signs along this road containing these words.</w:t>
      </w:r>
    </w:p>
    <w:p w:rsidR="009E4EE1" w:rsidP="009E4EE1" w:rsidRDefault="009E4EE1" w14:paraId="2F812ABC" w14:textId="77777777">
      <w:pPr>
        <w:pStyle w:val="scresolutionbody"/>
      </w:pPr>
    </w:p>
    <w:p w:rsidR="009E4EE1" w:rsidP="009E4EE1" w:rsidRDefault="009E4EE1" w14:paraId="095133FC" w14:textId="77777777">
      <w:pPr>
        <w:pStyle w:val="scresolutionbody"/>
      </w:pPr>
      <w:bookmarkStart w:name="up_3438abc3b" w:id="9"/>
      <w:r>
        <w:t>B</w:t>
      </w:r>
      <w:bookmarkEnd w:id="9"/>
      <w:r>
        <w:t>e it further resolved that a copy of this resolution be forwarded to the Department of Transportation.</w:t>
      </w:r>
    </w:p>
    <w:p w:rsidRPr="008A567B" w:rsidR="000F1901" w:rsidP="008B7957" w:rsidRDefault="009E4EE1" w14:paraId="48DB3302" w14:textId="05EB2394">
      <w:pPr>
        <w:pStyle w:val="scresolutionxx"/>
      </w:pPr>
      <w:r>
        <w:noBreakHyphen/>
      </w:r>
      <w:r>
        <w:noBreakHyphen/>
      </w:r>
      <w:r>
        <w:noBreakHyphen/>
      </w:r>
      <w:r>
        <w:noBreakHyphen/>
        <w:t>XX</w:t>
      </w:r>
      <w:r>
        <w:noBreakHyphen/>
      </w:r>
      <w:r>
        <w:noBreakHyphen/>
      </w:r>
      <w:r>
        <w:noBreakHyphen/>
      </w:r>
      <w:r>
        <w:noBreakHyphen/>
      </w:r>
    </w:p>
    <w:sectPr w:rsidRPr="008A567B" w:rsidR="000F1901" w:rsidSect="004B1BE2">
      <w:footerReference w:type="default" r:id="rId11"/>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AA033" w14:textId="77777777" w:rsidR="007F7D1C" w:rsidRDefault="007F7D1C" w:rsidP="009F0C77">
      <w:r>
        <w:separator/>
      </w:r>
    </w:p>
  </w:endnote>
  <w:endnote w:type="continuationSeparator" w:id="0">
    <w:p w14:paraId="329615D7" w14:textId="77777777" w:rsidR="007F7D1C" w:rsidRDefault="007F7D1C" w:rsidP="009F0C77">
      <w:r>
        <w:continuationSeparator/>
      </w:r>
    </w:p>
  </w:endnote>
  <w:endnote w:type="continuationNotice" w:id="1">
    <w:p w14:paraId="596856DD" w14:textId="77777777" w:rsidR="007F7D1C" w:rsidRDefault="007F7D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5E312D85" w:rsidR="005955A6" w:rsidRDefault="00501EC7"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A3188">
          <w:t>[4379]</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A3188">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397F2" w14:textId="77777777" w:rsidR="007F7D1C" w:rsidRDefault="007F7D1C" w:rsidP="009F0C77">
      <w:r>
        <w:separator/>
      </w:r>
    </w:p>
  </w:footnote>
  <w:footnote w:type="continuationSeparator" w:id="0">
    <w:p w14:paraId="3C99D80B" w14:textId="77777777" w:rsidR="007F7D1C" w:rsidRDefault="007F7D1C" w:rsidP="009F0C77">
      <w:r>
        <w:continuationSeparator/>
      </w:r>
    </w:p>
  </w:footnote>
  <w:footnote w:type="continuationNotice" w:id="1">
    <w:p w14:paraId="66880A2E" w14:textId="77777777" w:rsidR="007F7D1C" w:rsidRDefault="007F7D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38B"/>
    <w:rsid w:val="00011869"/>
    <w:rsid w:val="00015CD6"/>
    <w:rsid w:val="000218A8"/>
    <w:rsid w:val="00032C17"/>
    <w:rsid w:val="00032E86"/>
    <w:rsid w:val="00036613"/>
    <w:rsid w:val="00076978"/>
    <w:rsid w:val="00097234"/>
    <w:rsid w:val="00097C23"/>
    <w:rsid w:val="000A53B4"/>
    <w:rsid w:val="000A641D"/>
    <w:rsid w:val="000E0100"/>
    <w:rsid w:val="000E1785"/>
    <w:rsid w:val="000F1901"/>
    <w:rsid w:val="000F2E49"/>
    <w:rsid w:val="000F40FA"/>
    <w:rsid w:val="001035F1"/>
    <w:rsid w:val="00104752"/>
    <w:rsid w:val="0010776B"/>
    <w:rsid w:val="00110EDC"/>
    <w:rsid w:val="00111693"/>
    <w:rsid w:val="00115FB0"/>
    <w:rsid w:val="00133E66"/>
    <w:rsid w:val="001435A3"/>
    <w:rsid w:val="00146ED3"/>
    <w:rsid w:val="00151044"/>
    <w:rsid w:val="00177C51"/>
    <w:rsid w:val="001A022F"/>
    <w:rsid w:val="001A7F04"/>
    <w:rsid w:val="001C27EE"/>
    <w:rsid w:val="001C5986"/>
    <w:rsid w:val="001C6E2D"/>
    <w:rsid w:val="001D08F2"/>
    <w:rsid w:val="001D3A58"/>
    <w:rsid w:val="001D525B"/>
    <w:rsid w:val="001D68D8"/>
    <w:rsid w:val="001D7F4F"/>
    <w:rsid w:val="001F635C"/>
    <w:rsid w:val="001F6DD1"/>
    <w:rsid w:val="002017E6"/>
    <w:rsid w:val="00205238"/>
    <w:rsid w:val="00206003"/>
    <w:rsid w:val="002077BD"/>
    <w:rsid w:val="00211B4F"/>
    <w:rsid w:val="002321B6"/>
    <w:rsid w:val="00232912"/>
    <w:rsid w:val="0025001F"/>
    <w:rsid w:val="00250967"/>
    <w:rsid w:val="002543C8"/>
    <w:rsid w:val="0025541D"/>
    <w:rsid w:val="002622AA"/>
    <w:rsid w:val="00275D16"/>
    <w:rsid w:val="00284AAE"/>
    <w:rsid w:val="002A3188"/>
    <w:rsid w:val="002A3211"/>
    <w:rsid w:val="002B0837"/>
    <w:rsid w:val="002D241B"/>
    <w:rsid w:val="002D55D2"/>
    <w:rsid w:val="002E5912"/>
    <w:rsid w:val="002F3C96"/>
    <w:rsid w:val="002F4473"/>
    <w:rsid w:val="00301B21"/>
    <w:rsid w:val="003213C6"/>
    <w:rsid w:val="00325348"/>
    <w:rsid w:val="0032732C"/>
    <w:rsid w:val="00336AD0"/>
    <w:rsid w:val="00346A75"/>
    <w:rsid w:val="00347376"/>
    <w:rsid w:val="0037079A"/>
    <w:rsid w:val="00386AE9"/>
    <w:rsid w:val="003A4798"/>
    <w:rsid w:val="003A4F41"/>
    <w:rsid w:val="003C4DAB"/>
    <w:rsid w:val="003D01E8"/>
    <w:rsid w:val="003E5288"/>
    <w:rsid w:val="003F6D79"/>
    <w:rsid w:val="0041760A"/>
    <w:rsid w:val="00417C01"/>
    <w:rsid w:val="004252D4"/>
    <w:rsid w:val="00436096"/>
    <w:rsid w:val="004403BD"/>
    <w:rsid w:val="00461441"/>
    <w:rsid w:val="00474ED4"/>
    <w:rsid w:val="004809EE"/>
    <w:rsid w:val="004B1BE2"/>
    <w:rsid w:val="004D63AC"/>
    <w:rsid w:val="004E7D54"/>
    <w:rsid w:val="00501EC7"/>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D2D74"/>
    <w:rsid w:val="005E2BC9"/>
    <w:rsid w:val="00605102"/>
    <w:rsid w:val="00611909"/>
    <w:rsid w:val="006215AA"/>
    <w:rsid w:val="00630FDF"/>
    <w:rsid w:val="00634744"/>
    <w:rsid w:val="00666E48"/>
    <w:rsid w:val="00681C97"/>
    <w:rsid w:val="00685C84"/>
    <w:rsid w:val="006913C9"/>
    <w:rsid w:val="0069470D"/>
    <w:rsid w:val="006B2EA0"/>
    <w:rsid w:val="006C05B4"/>
    <w:rsid w:val="006D58AA"/>
    <w:rsid w:val="006E6997"/>
    <w:rsid w:val="007070AD"/>
    <w:rsid w:val="00734F00"/>
    <w:rsid w:val="00736959"/>
    <w:rsid w:val="007465E9"/>
    <w:rsid w:val="00776E76"/>
    <w:rsid w:val="00781DF8"/>
    <w:rsid w:val="00787728"/>
    <w:rsid w:val="007917CE"/>
    <w:rsid w:val="007A1AE8"/>
    <w:rsid w:val="007A70AE"/>
    <w:rsid w:val="007B4B85"/>
    <w:rsid w:val="007E01B6"/>
    <w:rsid w:val="007F6D64"/>
    <w:rsid w:val="007F7D1C"/>
    <w:rsid w:val="00800D17"/>
    <w:rsid w:val="0080793D"/>
    <w:rsid w:val="008362E8"/>
    <w:rsid w:val="0085786E"/>
    <w:rsid w:val="00876736"/>
    <w:rsid w:val="008833A1"/>
    <w:rsid w:val="008A1768"/>
    <w:rsid w:val="008A489F"/>
    <w:rsid w:val="008A567B"/>
    <w:rsid w:val="008A6483"/>
    <w:rsid w:val="008B4AC4"/>
    <w:rsid w:val="008B7957"/>
    <w:rsid w:val="008C145E"/>
    <w:rsid w:val="008C4BB8"/>
    <w:rsid w:val="008D05D1"/>
    <w:rsid w:val="008E1DCA"/>
    <w:rsid w:val="008F0F33"/>
    <w:rsid w:val="008F4429"/>
    <w:rsid w:val="009059FF"/>
    <w:rsid w:val="0094021A"/>
    <w:rsid w:val="00956C29"/>
    <w:rsid w:val="00963EED"/>
    <w:rsid w:val="009B44AF"/>
    <w:rsid w:val="009C6A0B"/>
    <w:rsid w:val="009C7137"/>
    <w:rsid w:val="009E4EE1"/>
    <w:rsid w:val="009F0C77"/>
    <w:rsid w:val="009F4DD1"/>
    <w:rsid w:val="00A02543"/>
    <w:rsid w:val="00A16AC8"/>
    <w:rsid w:val="00A41684"/>
    <w:rsid w:val="00A477AA"/>
    <w:rsid w:val="00A50395"/>
    <w:rsid w:val="00A64E80"/>
    <w:rsid w:val="00A72BCD"/>
    <w:rsid w:val="00A74015"/>
    <w:rsid w:val="00A741D9"/>
    <w:rsid w:val="00A833AB"/>
    <w:rsid w:val="00A9569D"/>
    <w:rsid w:val="00A9741D"/>
    <w:rsid w:val="00AB2CC0"/>
    <w:rsid w:val="00AC34A2"/>
    <w:rsid w:val="00AD1C9A"/>
    <w:rsid w:val="00AD4B17"/>
    <w:rsid w:val="00AE2603"/>
    <w:rsid w:val="00AE5C8E"/>
    <w:rsid w:val="00AF0102"/>
    <w:rsid w:val="00B3407E"/>
    <w:rsid w:val="00B36D5A"/>
    <w:rsid w:val="00B412D4"/>
    <w:rsid w:val="00B63381"/>
    <w:rsid w:val="00B644A8"/>
    <w:rsid w:val="00B6480F"/>
    <w:rsid w:val="00B64FFF"/>
    <w:rsid w:val="00B7267F"/>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6A5C"/>
    <w:rsid w:val="00C71EB2"/>
    <w:rsid w:val="00C73AFC"/>
    <w:rsid w:val="00C74E9D"/>
    <w:rsid w:val="00C826DD"/>
    <w:rsid w:val="00C82FD3"/>
    <w:rsid w:val="00C831DE"/>
    <w:rsid w:val="00C92819"/>
    <w:rsid w:val="00CA7D84"/>
    <w:rsid w:val="00CB0582"/>
    <w:rsid w:val="00CC6B7B"/>
    <w:rsid w:val="00CD2089"/>
    <w:rsid w:val="00CE36AF"/>
    <w:rsid w:val="00CE4EE6"/>
    <w:rsid w:val="00CE6943"/>
    <w:rsid w:val="00CF63F1"/>
    <w:rsid w:val="00D4291B"/>
    <w:rsid w:val="00D66B80"/>
    <w:rsid w:val="00D73A67"/>
    <w:rsid w:val="00D8028D"/>
    <w:rsid w:val="00D83449"/>
    <w:rsid w:val="00D970A9"/>
    <w:rsid w:val="00DC47B1"/>
    <w:rsid w:val="00DE2AC6"/>
    <w:rsid w:val="00DF2DD4"/>
    <w:rsid w:val="00DF3845"/>
    <w:rsid w:val="00DF64D9"/>
    <w:rsid w:val="00E1282A"/>
    <w:rsid w:val="00E32D96"/>
    <w:rsid w:val="00E41911"/>
    <w:rsid w:val="00E42AB8"/>
    <w:rsid w:val="00E44B57"/>
    <w:rsid w:val="00E92EEF"/>
    <w:rsid w:val="00E967A7"/>
    <w:rsid w:val="00E96DBD"/>
    <w:rsid w:val="00E97571"/>
    <w:rsid w:val="00EF094E"/>
    <w:rsid w:val="00EF2368"/>
    <w:rsid w:val="00EF2A33"/>
    <w:rsid w:val="00F24442"/>
    <w:rsid w:val="00F3245B"/>
    <w:rsid w:val="00F50AE3"/>
    <w:rsid w:val="00F655B7"/>
    <w:rsid w:val="00F656BA"/>
    <w:rsid w:val="00F66A78"/>
    <w:rsid w:val="00F67CF1"/>
    <w:rsid w:val="00F728AA"/>
    <w:rsid w:val="00F8202C"/>
    <w:rsid w:val="00F840F0"/>
    <w:rsid w:val="00FA2605"/>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character" w:customStyle="1" w:styleId="scinsertblue">
    <w:name w:val="sc_insert_blue"/>
    <w:uiPriority w:val="1"/>
    <w:qFormat/>
    <w:rsid w:val="00C71EB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71EB2"/>
    <w:rPr>
      <w:caps w:val="0"/>
      <w:smallCaps w:val="0"/>
      <w:strike w:val="0"/>
      <w:dstrike w:val="0"/>
      <w:vanish w:val="0"/>
      <w:color w:val="0070C0"/>
      <w:u w:val="none"/>
      <w:vertAlign w:val="baseline"/>
    </w:rPr>
  </w:style>
  <w:style w:type="character" w:customStyle="1" w:styleId="scinsert">
    <w:name w:val="sc_insert"/>
    <w:uiPriority w:val="1"/>
    <w:qFormat/>
    <w:rsid w:val="00C71EB2"/>
    <w:rPr>
      <w:caps w:val="0"/>
      <w:smallCaps w:val="0"/>
      <w:strike w:val="0"/>
      <w:dstrike w:val="0"/>
      <w:vanish w:val="0"/>
      <w:u w:val="single"/>
      <w:vertAlign w:val="baseline"/>
    </w:rPr>
  </w:style>
  <w:style w:type="character" w:customStyle="1" w:styleId="scinsertred">
    <w:name w:val="sc_insert_red"/>
    <w:uiPriority w:val="1"/>
    <w:qFormat/>
    <w:rsid w:val="00C71EB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71EB2"/>
    <w:rPr>
      <w:caps w:val="0"/>
      <w:smallCaps w:val="0"/>
      <w:strike w:val="0"/>
      <w:dstrike w:val="0"/>
      <w:vanish w:val="0"/>
      <w:color w:val="FF0000"/>
      <w:u w:val="none"/>
      <w:vertAlign w:val="baseline"/>
    </w:rPr>
  </w:style>
  <w:style w:type="character" w:styleId="CommentReference">
    <w:name w:val="annotation reference"/>
    <w:basedOn w:val="DefaultParagraphFont"/>
    <w:uiPriority w:val="99"/>
    <w:semiHidden/>
    <w:unhideWhenUsed/>
    <w:rsid w:val="00CE6943"/>
    <w:rPr>
      <w:sz w:val="16"/>
      <w:szCs w:val="16"/>
    </w:rPr>
  </w:style>
  <w:style w:type="paragraph" w:styleId="CommentText">
    <w:name w:val="annotation text"/>
    <w:basedOn w:val="Normal"/>
    <w:link w:val="CommentTextChar"/>
    <w:uiPriority w:val="99"/>
    <w:semiHidden/>
    <w:unhideWhenUsed/>
    <w:rsid w:val="00CE6943"/>
    <w:rPr>
      <w:sz w:val="20"/>
    </w:rPr>
  </w:style>
  <w:style w:type="character" w:customStyle="1" w:styleId="CommentTextChar">
    <w:name w:val="Comment Text Char"/>
    <w:basedOn w:val="DefaultParagraphFont"/>
    <w:link w:val="CommentText"/>
    <w:uiPriority w:val="99"/>
    <w:semiHidden/>
    <w:rsid w:val="00CE6943"/>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6943"/>
    <w:rPr>
      <w:b/>
      <w:bCs/>
    </w:rPr>
  </w:style>
  <w:style w:type="character" w:customStyle="1" w:styleId="CommentSubjectChar">
    <w:name w:val="Comment Subject Char"/>
    <w:basedOn w:val="CommentTextChar"/>
    <w:link w:val="CommentSubject"/>
    <w:uiPriority w:val="99"/>
    <w:semiHidden/>
    <w:rsid w:val="00CE6943"/>
    <w:rPr>
      <w:rFonts w:eastAsia="Times New Roman" w:cs="Times New Roman"/>
      <w:b/>
      <w:bCs/>
      <w:sz w:val="20"/>
      <w:szCs w:val="20"/>
    </w:rPr>
  </w:style>
  <w:style w:type="paragraph" w:styleId="Revision">
    <w:name w:val="Revision"/>
    <w:hidden/>
    <w:uiPriority w:val="99"/>
    <w:semiHidden/>
    <w:rsid w:val="004B1BE2"/>
    <w:pPr>
      <w:spacing w:after="0" w:line="240" w:lineRule="auto"/>
    </w:pPr>
    <w:rPr>
      <w:rFonts w:eastAsia="Times New Roman" w:cs="Times New Roman"/>
      <w:szCs w:val="20"/>
    </w:rPr>
  </w:style>
  <w:style w:type="paragraph" w:customStyle="1" w:styleId="sccoversheetstricken">
    <w:name w:val="sc_coversheet_stricken"/>
    <w:qFormat/>
    <w:rsid w:val="00D834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D834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D834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D834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D83449"/>
    <w:pPr>
      <w:widowControl w:val="0"/>
      <w:tabs>
        <w:tab w:val="right" w:pos="9000"/>
      </w:tabs>
      <w:suppressAutoHyphens/>
      <w:spacing w:after="0" w:line="240" w:lineRule="auto"/>
      <w:jc w:val="both"/>
    </w:pPr>
  </w:style>
  <w:style w:type="paragraph" w:customStyle="1" w:styleId="sccoversheetbillno">
    <w:name w:val="sc_coversheet_bill_no"/>
    <w:qFormat/>
    <w:rsid w:val="00D83449"/>
    <w:pPr>
      <w:widowControl w:val="0"/>
      <w:suppressAutoHyphens/>
      <w:spacing w:after="0" w:line="240" w:lineRule="auto"/>
      <w:jc w:val="right"/>
    </w:pPr>
    <w:rPr>
      <w:b/>
      <w:sz w:val="36"/>
    </w:rPr>
  </w:style>
  <w:style w:type="paragraph" w:customStyle="1" w:styleId="sccoversheetsponsor6">
    <w:name w:val="sc_coversheet_sponsor_6"/>
    <w:qFormat/>
    <w:rsid w:val="00D834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D83449"/>
    <w:pPr>
      <w:widowControl w:val="0"/>
      <w:suppressAutoHyphens/>
      <w:spacing w:after="0" w:line="360" w:lineRule="auto"/>
      <w:jc w:val="both"/>
    </w:pPr>
  </w:style>
  <w:style w:type="paragraph" w:customStyle="1" w:styleId="sccoversheetcommitteereportheader">
    <w:name w:val="sc_coversheet_committee_report_header"/>
    <w:qFormat/>
    <w:rsid w:val="00D83449"/>
    <w:pPr>
      <w:widowControl w:val="0"/>
      <w:suppressAutoHyphens/>
      <w:spacing w:after="0" w:line="240" w:lineRule="auto"/>
      <w:jc w:val="center"/>
    </w:pPr>
    <w:rPr>
      <w:b/>
      <w:caps/>
    </w:rPr>
  </w:style>
  <w:style w:type="paragraph" w:customStyle="1" w:styleId="sccoversheetFISdirector">
    <w:name w:val="sc_coversheet_FIS_director"/>
    <w:qFormat/>
    <w:rsid w:val="00D83449"/>
    <w:pPr>
      <w:widowControl w:val="0"/>
      <w:suppressAutoHyphens/>
      <w:spacing w:after="0" w:line="240" w:lineRule="auto"/>
      <w:jc w:val="both"/>
    </w:pPr>
  </w:style>
  <w:style w:type="paragraph" w:customStyle="1" w:styleId="sccoversheetFISheader">
    <w:name w:val="sc_coversheet_FIS_header"/>
    <w:qFormat/>
    <w:rsid w:val="00D83449"/>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D83449"/>
    <w:pPr>
      <w:widowControl w:val="0"/>
      <w:suppressAutoHyphens/>
      <w:spacing w:after="0" w:line="360" w:lineRule="auto"/>
      <w:jc w:val="both"/>
    </w:pPr>
    <w:rPr>
      <w:b/>
    </w:rPr>
  </w:style>
  <w:style w:type="paragraph" w:customStyle="1" w:styleId="sccoversheetFISsectioninfo">
    <w:name w:val="sc_coversheet_FIS_section_info"/>
    <w:qFormat/>
    <w:rsid w:val="00D83449"/>
    <w:pPr>
      <w:widowControl w:val="0"/>
      <w:suppressAutoHyphens/>
      <w:spacing w:after="0" w:line="360" w:lineRule="auto"/>
      <w:ind w:firstLine="216"/>
      <w:jc w:val="both"/>
    </w:pPr>
  </w:style>
  <w:style w:type="paragraph" w:customStyle="1" w:styleId="sccommitteereporttitle">
    <w:name w:val="sc_committee_report_title"/>
    <w:qFormat/>
    <w:rsid w:val="00D83449"/>
    <w:pPr>
      <w:widowControl w:val="0"/>
      <w:suppressAutoHyphens/>
      <w:spacing w:after="0" w:line="360" w:lineRule="auto"/>
      <w:ind w:firstLine="216"/>
      <w:jc w:val="both"/>
    </w:pPr>
  </w:style>
  <w:style w:type="paragraph" w:customStyle="1" w:styleId="sccoversheetamendedcodesection">
    <w:name w:val="sc_coversheet_amended_code_section"/>
    <w:qFormat/>
    <w:rsid w:val="00D834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coversheetmajmin">
    <w:name w:val="sc_coversheet_maj_min"/>
    <w:qFormat/>
    <w:rsid w:val="00D83449"/>
    <w:pPr>
      <w:tabs>
        <w:tab w:val="left" w:pos="5472"/>
      </w:tabs>
      <w:spacing w:after="0" w:line="240" w:lineRule="auto"/>
      <w:jc w:val="both"/>
    </w:pPr>
  </w:style>
  <w:style w:type="paragraph" w:customStyle="1" w:styleId="sccoversheetcommitteereportemplyline">
    <w:name w:val="sc_coversheet_committee_report_emply_line"/>
    <w:qFormat/>
    <w:rsid w:val="00D83449"/>
    <w:pPr>
      <w:widowControl w:val="0"/>
      <w:suppressAutoHyphens/>
      <w:spacing w:after="0" w:line="360" w:lineRule="auto"/>
    </w:pPr>
  </w:style>
  <w:style w:type="paragraph" w:customStyle="1" w:styleId="sccoversheetreadfirst">
    <w:name w:val="sc_coversheet_readfirst"/>
    <w:qFormat/>
    <w:rsid w:val="00D83449"/>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4379&amp;session=125&amp;summary=B" TargetMode="External" Id="R454d970ac415454c" /><Relationship Type="http://schemas.openxmlformats.org/officeDocument/2006/relationships/hyperlink" Target="https://www.scstatehouse.gov/sess125_2023-2024/prever/4379_20230426.docx" TargetMode="External" Id="Rf3689da76e724d7e" /><Relationship Type="http://schemas.openxmlformats.org/officeDocument/2006/relationships/hyperlink" Target="https://www.scstatehouse.gov/sess125_2023-2024/prever/4379_20230504.docx" TargetMode="External" Id="Rdf8b23918d744949" /><Relationship Type="http://schemas.openxmlformats.org/officeDocument/2006/relationships/hyperlink" Target="https://www.scstatehouse.gov/sess125_2023-2024/prever/4379_20230504a.docx" TargetMode="External" Id="R93b550728c4b479b" /><Relationship Type="http://schemas.openxmlformats.org/officeDocument/2006/relationships/hyperlink" Target="https://www.scstatehouse.gov/sess125_2023-2024/prever/4379_20230504b.docx" TargetMode="External" Id="R9020d89bcbf14e6e" /><Relationship Type="http://schemas.openxmlformats.org/officeDocument/2006/relationships/hyperlink" Target="h:\hj\20230426.docx" TargetMode="External" Id="Rf6fb24cec8084f0b" /><Relationship Type="http://schemas.openxmlformats.org/officeDocument/2006/relationships/hyperlink" Target="h:\hj\20230426.docx" TargetMode="External" Id="R48848c6c1c8c420a" /><Relationship Type="http://schemas.openxmlformats.org/officeDocument/2006/relationships/hyperlink" Target="h:\hj\20230503.docx" TargetMode="External" Id="Rb7a2a3321eaf4e7f" /><Relationship Type="http://schemas.openxmlformats.org/officeDocument/2006/relationships/hyperlink" Target="h:\hj\20230504.docx" TargetMode="External" Id="R0c3e17c14ad64b25" /><Relationship Type="http://schemas.openxmlformats.org/officeDocument/2006/relationships/hyperlink" Target="h:\hj\20230504.docx" TargetMode="External" Id="R540a74c32ba641ec" /><Relationship Type="http://schemas.openxmlformats.org/officeDocument/2006/relationships/hyperlink" Target="h:\sj\20230504.docx" TargetMode="External" Id="R7dc313835f0544a1" /><Relationship Type="http://schemas.openxmlformats.org/officeDocument/2006/relationships/hyperlink" Target="h:\sj\20230509.docx" TargetMode="External" Id="R59ba0b2af715403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142D3D53D82E4ACC99433AF872C2C76E"/>
        <w:category>
          <w:name w:val="General"/>
          <w:gallery w:val="placeholder"/>
        </w:category>
        <w:types>
          <w:type w:val="bbPlcHdr"/>
        </w:types>
        <w:behaviors>
          <w:behavior w:val="content"/>
        </w:behaviors>
        <w:guid w:val="{B75EA502-CDB8-4352-B627-8A439C1D5530}"/>
      </w:docPartPr>
      <w:docPartBody>
        <w:p w:rsidR="00000000" w:rsidRDefault="002B3E9C" w:rsidP="002B3E9C">
          <w:pPr>
            <w:pStyle w:val="142D3D53D82E4ACC99433AF872C2C76E"/>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2B3E9C"/>
    <w:rsid w:val="00591B1E"/>
    <w:rsid w:val="0070758B"/>
    <w:rsid w:val="00767F3F"/>
    <w:rsid w:val="008679A5"/>
    <w:rsid w:val="008A0DC7"/>
    <w:rsid w:val="008B6DEB"/>
    <w:rsid w:val="00923B72"/>
    <w:rsid w:val="00933812"/>
    <w:rsid w:val="00983571"/>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3E9C"/>
    <w:rPr>
      <w:color w:val="808080"/>
    </w:rPr>
  </w:style>
  <w:style w:type="paragraph" w:customStyle="1" w:styleId="142D3D53D82E4ACC99433AF872C2C76E">
    <w:name w:val="142D3D53D82E4ACC99433AF872C2C76E"/>
    <w:rsid w:val="002B3E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AMENDMENTS_USED_FOR_MERGE>[{"drafter":null,"sponsor":"05491f7f-0400-494c-b6a2-4f55bffabcba","originalBill":null,"session":0,"billNumber":null,"version":"0001-01-01T00:00:00","legType":null,"delta":null,"isPerfectingAmendment":false,"originalAmendment":null,"previousBill":null,"isOffered":false,"order":1,"isAdopted":false,"amendmentNumber":"1","internalBillVersion":1,"isCommitteeReport":false,"BillTitle":"&lt;Failed to get bill title&gt;","id":"c1e94dfc-dea1-4343-b209-96c36b8c58a0","name":"LC-4379.CM0001H","filenameExtension":null,"parentId":"00000000-0000-0000-0000-000000000000","documentName":"LC-4379.CM0001H","isProxyDoc":false,"isWordDoc":false,"isPDF":false,"isFolder":true}]</AMENDMENTS_USED_FOR_MERGE>
  <FILENAME>&lt;&lt;filename&gt;&gt;</FILENAME>
  <ID>532769e7-0ec6-42ad-b781-093b7c0178db</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REINTROCOMPANION>True</T_BILL_B_ISREINTROCOMPANION>
  <T_BILL_B_ISTEMPORARY>False</T_BILL_B_ISTEMPORARY>
  <T_BILL_DT_VERSION>2023-05-04T13:19:16.411747-04:00</T_BILL_DT_VERSION>
  <T_BILL_D_HOUSEINTRODATE>2023-04-26</T_BILL_D_HOUSEINTRODATE>
  <T_BILL_D_INTRODATE>2023-04-26</T_BILL_D_INTRODATE>
  <T_BILL_N_INTERNALVERSIONNUMBER>2</T_BILL_N_INTERNALVERSIONNUMBER>
  <T_BILL_N_SESSION>125</T_BILL_N_SESSION>
  <T_BILL_N_VERSIONNUMBER>2</T_BILL_N_VERSIONNUMBER>
  <T_BILL_N_YEAR>2023</T_BILL_N_YEAR>
  <T_BILL_REQUEST_REQUEST>c671fb34-ecf6-4a02-b9a1-d11a5057f140</T_BILL_REQUEST_REQUEST>
  <T_BILL_R_ORIGINALBILL>92de2fe7-9db6-4ea4-a74d-166c83648efd</T_BILL_R_ORIGINALBILL>
  <T_BILL_R_ORIGINALDRAFT>9265c486-12bb-4bb4-90de-df555f47ef4f</T_BILL_R_ORIGINALDRAFT>
  <T_BILL_SPONSOR_SPONSOR>11666a1c-847e-4a82-b051-264c1c8152ac</T_BILL_SPONSOR_SPONSOR>
  <T_BILL_T_BILLNAME>[4379]</T_BILL_T_BILLNAME>
  <T_BILL_T_BILLNUMBER>4379</T_BILL_T_BILLNUMBER>
  <T_BILL_T_BILLTITLE>TO REQUEST THE DEPARTMENT OF TRANSPORTATION NAME STEAMBOAT LANDING ROAD IN CHARLESTON COUNTY “JAMES LEE JAMERSON MEMORIAL HIGHWAY” AND ERECT APPROPRIATE MARKERS OR SIGNS ALONG THIS ROAD CONTAINING THESE WORDS.</T_BILL_T_BILLTITLE>
  <T_BILL_T_CHAMBER>house</T_BILL_T_CHAMBER>
  <T_BILL_T_FILENAME> </T_BILL_T_FILENAME>
  <T_BILL_T_LEGTYPE>concurrent_resolution</T_BILL_T_LEGTYPE>
  <T_BILL_T_SUBJECT>James Lee Jamerson Memorial Highway</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62B69-E907-4DD3-B55E-379CC9A1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415</Words>
  <Characters>2083</Characters>
  <Application>Microsoft Office Word</Application>
  <DocSecurity>0</DocSecurity>
  <Lines>59</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18</cp:revision>
  <cp:lastPrinted>2023-04-25T20:51:00Z</cp:lastPrinted>
  <dcterms:created xsi:type="dcterms:W3CDTF">2023-04-25T20:50:00Z</dcterms:created>
  <dcterms:modified xsi:type="dcterms:W3CDTF">2023-05-04T22:22:00Z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