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Elliott, Bradley, Oremus, Hager, Caskey, Haddon, Hewitt, Bannister and Forrest</w:t>
      </w:r>
    </w:p>
    <w:p>
      <w:pPr>
        <w:widowControl w:val="false"/>
        <w:spacing w:after="0"/>
        <w:jc w:val="left"/>
      </w:pPr>
      <w:r>
        <w:rPr>
          <w:rFonts w:ascii="Times New Roman"/>
          <w:sz w:val="22"/>
        </w:rPr>
        <w:t xml:space="preserve">Document Path: LC-0316WAB23.docx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Interscholastic Athletics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791d128d518e4165">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Education and Public Works</w:t>
      </w:r>
      <w:r>
        <w:t xml:space="preserve"> (</w:t>
      </w:r>
      <w:hyperlink w:history="true" r:id="R76ecb145a7b64820">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3/6/2024</w:t>
      </w:r>
      <w:r>
        <w:tab/>
        <w:t>House</w:t>
      </w:r>
      <w:r>
        <w:tab/>
        <w:t>Member(s) request name removed as sponsor:
 Atkinson, Ott, Gagnon
 </w:t>
      </w:r>
    </w:p>
    <w:p>
      <w:pPr>
        <w:widowControl w:val="false"/>
        <w:spacing w:after="0"/>
        <w:jc w:val="left"/>
      </w:pPr>
    </w:p>
    <w:p>
      <w:pPr>
        <w:widowControl w:val="false"/>
        <w:spacing w:after="0"/>
        <w:jc w:val="left"/>
      </w:pPr>
      <w:r>
        <w:rPr>
          <w:rFonts w:ascii="Times New Roman"/>
          <w:sz w:val="22"/>
        </w:rPr>
        <w:t xml:space="preserve">View the latest </w:t>
      </w:r>
      <w:hyperlink r:id="R9584b1d9737f4f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4d3750d808435e">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E5871" w:rsidRDefault="00432135" w14:paraId="47642A99" w14:textId="2B1510F6">
      <w:pPr>
        <w:pStyle w:val="scemptylineheader"/>
      </w:pPr>
    </w:p>
    <w:p w:rsidRPr="00BB0725" w:rsidR="00A73EFA" w:rsidP="004E5871" w:rsidRDefault="00A73EFA" w14:paraId="7B72410E" w14:textId="62387825">
      <w:pPr>
        <w:pStyle w:val="scemptylineheader"/>
      </w:pPr>
    </w:p>
    <w:p w:rsidRPr="00BB0725" w:rsidR="00A73EFA" w:rsidP="004E5871" w:rsidRDefault="00A73EFA" w14:paraId="6AD935C9" w14:textId="2B6607EC">
      <w:pPr>
        <w:pStyle w:val="scemptylineheader"/>
      </w:pPr>
    </w:p>
    <w:p w:rsidRPr="00DF3B44" w:rsidR="00A73EFA" w:rsidP="004E5871" w:rsidRDefault="00A73EFA" w14:paraId="51A98227" w14:textId="044AB278">
      <w:pPr>
        <w:pStyle w:val="scemptylineheader"/>
      </w:pPr>
    </w:p>
    <w:p w:rsidRPr="00DF3B44" w:rsidR="00A73EFA" w:rsidP="004E5871" w:rsidRDefault="00A73EFA" w14:paraId="3858851A" w14:textId="40AD4EE1">
      <w:pPr>
        <w:pStyle w:val="scemptylineheader"/>
      </w:pPr>
    </w:p>
    <w:p w:rsidRPr="00DF3B44" w:rsidR="00A73EFA" w:rsidP="004E5871" w:rsidRDefault="00A73EFA" w14:paraId="4E3DDE20" w14:textId="53B7EAC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A76E7" w14:paraId="40FEFADA" w14:textId="0996197D">
          <w:pPr>
            <w:pStyle w:val="scbilltitle"/>
            <w:tabs>
              <w:tab w:val="left" w:pos="2104"/>
            </w:tabs>
          </w:pPr>
          <w:r>
            <w:t>TO AMEND THE SOUTH CAROLINA CODE OF LAWS BY ADDING SECTION 59-5-170 SO AS TO ESTABLISH THE DIVISION OF INTERSCHOLASTIC ATHLETICS WITHIN THE STATE DEPARTMENT OF EDUCATION TO SERVE AS THE SOLE GOVERNING BODY OF ATHLETICS FOR SOUTH CAROLINA PUBLIC SCHOOLS, AND TO PROVIDE FOR THE MANAGEMENT, POWERS, DUTIES, AND AUTHORITY OF THE DIVISION; BY AMENDING SECTION 59-39-160, RELATING TO REQUIREMENTS FOR PARTICIPATION IN INTERSCHOLASTIC ACTIVITIES, SO AS TO MAKE CONFORMING CHANGES; BY AMENDING SECTION 59-40-50, RELATING TO CHARTER SCHOOL STUDENT PARTICIPATION IN INTERSCHOLASTIC ACTIVITIES THROUGH TRADITIONAL PUBLIC SCHOOLS, SO AS TO MAKE CONFORMING CHANGES; BY AMENDING SECTION 59-63-70, RELATING TO HIGH SCHOOL STUDENT PARTICIPATION IN INDEPENDENT ORGANIZED SPORTS TEAMS, SO AS TO MAKE CONFORMING CHANGES; AND BY AMENDING SECTION 59-63-75, RELATING TO CONCUSSION PROTOCOL FOR STUDENT ATHLETES, SO AS TO MAKE CONFORMING CHANGES.</w:t>
          </w:r>
        </w:p>
      </w:sdtContent>
    </w:sdt>
    <w:bookmarkStart w:name="at_b8bf7a9e9" w:displacedByCustomXml="prev" w:id="0"/>
    <w:bookmarkEnd w:id="0"/>
    <w:p w:rsidRPr="00DF3B44" w:rsidR="006C18F0" w:rsidP="006C18F0" w:rsidRDefault="006C18F0" w14:paraId="5BAAC1B7" w14:textId="77777777">
      <w:pPr>
        <w:pStyle w:val="scbillwhereasclause"/>
      </w:pPr>
    </w:p>
    <w:p w:rsidRPr="005155A2" w:rsidR="00537E85" w:rsidP="00537E85" w:rsidRDefault="00537E85" w14:paraId="6A56F968" w14:textId="77777777">
      <w:pPr>
        <w:pStyle w:val="scenactingwords"/>
      </w:pPr>
      <w:bookmarkStart w:name="ew_3f35e7302" w:id="1"/>
      <w:r w:rsidRPr="005155A2">
        <w:rPr>
          <w:color w:val="000000" w:themeColor="text1"/>
          <w:u w:color="000000" w:themeColor="text1"/>
        </w:rPr>
        <w:t>B</w:t>
      </w:r>
      <w:bookmarkEnd w:id="1"/>
      <w:r w:rsidRPr="005155A2">
        <w:rPr>
          <w:color w:val="000000" w:themeColor="text1"/>
          <w:u w:color="000000" w:themeColor="text1"/>
        </w:rPr>
        <w:t>e it enacted by the General Assembly of the State of South Carolina:</w:t>
      </w:r>
    </w:p>
    <w:p w:rsidRPr="005155A2" w:rsidR="00537E85" w:rsidP="009259F8" w:rsidRDefault="00537E85" w14:paraId="25AB0DC3" w14:textId="77777777">
      <w:pPr>
        <w:pStyle w:val="scemptyline"/>
      </w:pPr>
    </w:p>
    <w:p w:rsidRPr="005155A2" w:rsidR="00537E85" w:rsidP="009259F8" w:rsidRDefault="00537E85" w14:paraId="2E3BA970" w14:textId="5666BF92">
      <w:pPr>
        <w:pStyle w:val="scdirectionallanguage"/>
      </w:pPr>
      <w:bookmarkStart w:name="bs_num_1_10bd41c09" w:id="2"/>
      <w:r w:rsidRPr="005155A2">
        <w:rPr>
          <w:color w:val="000000" w:themeColor="text1"/>
          <w:u w:color="000000" w:themeColor="text1"/>
        </w:rPr>
        <w:t>S</w:t>
      </w:r>
      <w:bookmarkEnd w:id="2"/>
      <w:r>
        <w:t xml:space="preserve">ECTION </w:t>
      </w:r>
      <w:r w:rsidRPr="005155A2">
        <w:rPr>
          <w:color w:val="000000" w:themeColor="text1"/>
          <w:u w:color="000000" w:themeColor="text1"/>
        </w:rPr>
        <w:t>1.</w:t>
      </w:r>
      <w:r>
        <w:tab/>
      </w:r>
      <w:bookmarkStart w:name="dl_631c92779" w:id="3"/>
      <w:r w:rsidRPr="005155A2">
        <w:rPr>
          <w:color w:val="000000" w:themeColor="text1"/>
          <w:u w:color="000000" w:themeColor="text1"/>
        </w:rPr>
        <w:t>C</w:t>
      </w:r>
      <w:bookmarkEnd w:id="3"/>
      <w:r>
        <w:t xml:space="preserve">hapter 5, Title 59 of the </w:t>
      </w:r>
      <w:r w:rsidR="00A53BBF">
        <w:t>S.C. Code</w:t>
      </w:r>
      <w:r>
        <w:t xml:space="preserve"> is amended by adding:</w:t>
      </w:r>
    </w:p>
    <w:p w:rsidRPr="005155A2" w:rsidR="00537E85" w:rsidP="009259F8" w:rsidRDefault="00537E85" w14:paraId="41DFFEFC" w14:textId="77777777">
      <w:pPr>
        <w:pStyle w:val="scemptyline"/>
      </w:pPr>
    </w:p>
    <w:p w:rsidRPr="005155A2" w:rsidR="00537E85" w:rsidP="00537E85" w:rsidRDefault="00537E85" w14:paraId="4945E675" w14:textId="271343E6">
      <w:pPr>
        <w:pStyle w:val="scnewcodesection"/>
      </w:pPr>
      <w:bookmarkStart w:name="ns_T59C5N170_83c6ecabf" w:id="4"/>
      <w:r>
        <w:tab/>
      </w:r>
      <w:bookmarkEnd w:id="4"/>
      <w:r w:rsidRPr="005155A2">
        <w:rPr>
          <w:color w:val="000000" w:themeColor="text1"/>
          <w:u w:color="000000" w:themeColor="text1"/>
        </w:rPr>
        <w:t>Section 59</w:t>
      </w:r>
      <w:r>
        <w:rPr>
          <w:color w:val="000000" w:themeColor="text1"/>
          <w:u w:color="000000" w:themeColor="text1"/>
        </w:rPr>
        <w:noBreakHyphen/>
      </w:r>
      <w:r w:rsidRPr="005155A2">
        <w:rPr>
          <w:color w:val="000000" w:themeColor="text1"/>
          <w:u w:color="000000" w:themeColor="text1"/>
        </w:rPr>
        <w:t>5</w:t>
      </w:r>
      <w:r>
        <w:rPr>
          <w:color w:val="000000" w:themeColor="text1"/>
          <w:u w:color="000000" w:themeColor="text1"/>
        </w:rPr>
        <w:noBreakHyphen/>
      </w:r>
      <w:r w:rsidRPr="005155A2">
        <w:rPr>
          <w:color w:val="000000" w:themeColor="text1"/>
          <w:u w:color="000000" w:themeColor="text1"/>
        </w:rPr>
        <w:t>170.</w:t>
      </w:r>
      <w:r w:rsidRPr="005155A2">
        <w:rPr>
          <w:color w:val="000000" w:themeColor="text1"/>
          <w:u w:color="000000" w:themeColor="text1"/>
        </w:rPr>
        <w:tab/>
        <w:t>(A)</w:t>
      </w:r>
      <w:r w:rsidRPr="005155A2">
        <w:t xml:space="preserve"> </w:t>
      </w:r>
      <w:r w:rsidRPr="005155A2">
        <w:rPr>
          <w:color w:val="000000" w:themeColor="text1"/>
          <w:u w:color="000000" w:themeColor="text1"/>
        </w:rPr>
        <w:t xml:space="preserve">The Division of Interscholastic Athletics </w:t>
      </w:r>
      <w:r w:rsidR="003E43E1">
        <w:rPr>
          <w:color w:val="000000" w:themeColor="text1"/>
          <w:u w:color="000000" w:themeColor="text1"/>
        </w:rPr>
        <w:t xml:space="preserve">(DIA) </w:t>
      </w:r>
      <w:r w:rsidRPr="005155A2">
        <w:rPr>
          <w:color w:val="000000" w:themeColor="text1"/>
          <w:u w:color="000000" w:themeColor="text1"/>
        </w:rPr>
        <w:t>is established within the State Department of Education.</w:t>
      </w:r>
      <w:r w:rsidR="003E43E1">
        <w:rPr>
          <w:color w:val="000000" w:themeColor="text1"/>
          <w:u w:color="000000" w:themeColor="text1"/>
        </w:rPr>
        <w:t xml:space="preserve"> </w:t>
      </w:r>
      <w:r w:rsidRPr="005155A2">
        <w:rPr>
          <w:color w:val="000000" w:themeColor="text1"/>
          <w:u w:color="000000" w:themeColor="text1"/>
        </w:rPr>
        <w:t xml:space="preserve">The division </w:t>
      </w:r>
      <w:r w:rsidR="003E43E1">
        <w:rPr>
          <w:color w:val="000000" w:themeColor="text1"/>
          <w:u w:color="000000" w:themeColor="text1"/>
        </w:rPr>
        <w:t xml:space="preserve">must </w:t>
      </w:r>
      <w:r w:rsidRPr="005155A2">
        <w:rPr>
          <w:color w:val="000000" w:themeColor="text1"/>
          <w:u w:color="000000" w:themeColor="text1"/>
        </w:rPr>
        <w:t>be headed by a director appointed by the Superintendent of Education</w:t>
      </w:r>
      <w:r w:rsidR="003E43E1">
        <w:rPr>
          <w:color w:val="000000" w:themeColor="text1"/>
          <w:u w:color="000000" w:themeColor="text1"/>
        </w:rPr>
        <w:t xml:space="preserve"> to serve at the pleasure of the State </w:t>
      </w:r>
      <w:r w:rsidR="001B33FF">
        <w:rPr>
          <w:color w:val="000000" w:themeColor="text1"/>
          <w:u w:color="000000" w:themeColor="text1"/>
        </w:rPr>
        <w:t>Superintendent</w:t>
      </w:r>
      <w:r w:rsidR="003E43E1">
        <w:rPr>
          <w:color w:val="000000" w:themeColor="text1"/>
          <w:u w:color="000000" w:themeColor="text1"/>
        </w:rPr>
        <w:t xml:space="preserve"> of Education</w:t>
      </w:r>
      <w:r w:rsidRPr="005155A2">
        <w:rPr>
          <w:color w:val="000000" w:themeColor="text1"/>
          <w:u w:color="000000" w:themeColor="text1"/>
        </w:rPr>
        <w:t>.</w:t>
      </w:r>
    </w:p>
    <w:p w:rsidRPr="005155A2" w:rsidR="00537E85" w:rsidP="00537E85" w:rsidRDefault="00537E85" w14:paraId="19A6F956" w14:textId="07D0AEB4">
      <w:pPr>
        <w:pStyle w:val="scnewcodesection"/>
      </w:pPr>
      <w:r w:rsidRPr="005155A2">
        <w:rPr>
          <w:color w:val="000000" w:themeColor="text1"/>
          <w:u w:color="000000" w:themeColor="text1"/>
        </w:rPr>
        <w:tab/>
      </w:r>
      <w:bookmarkStart w:name="ss_T59C5N170SB_lv1_dd60c5b10" w:id="5"/>
      <w:r w:rsidRPr="005155A2">
        <w:rPr>
          <w:color w:val="000000" w:themeColor="text1"/>
          <w:u w:color="000000" w:themeColor="text1"/>
        </w:rPr>
        <w:t>(</w:t>
      </w:r>
      <w:bookmarkEnd w:id="5"/>
      <w:r w:rsidRPr="005155A2">
        <w:rPr>
          <w:color w:val="000000" w:themeColor="text1"/>
          <w:u w:color="000000" w:themeColor="text1"/>
        </w:rPr>
        <w:t>B)</w:t>
      </w:r>
      <w:r w:rsidRPr="005155A2">
        <w:t xml:space="preserve"> </w:t>
      </w:r>
      <w:r w:rsidRPr="005155A2">
        <w:rPr>
          <w:color w:val="000000" w:themeColor="text1"/>
          <w:u w:color="000000" w:themeColor="text1"/>
        </w:rPr>
        <w:t xml:space="preserve">The division is the sole governing body of </w:t>
      </w:r>
      <w:r w:rsidR="00FE2887">
        <w:rPr>
          <w:color w:val="000000" w:themeColor="text1"/>
          <w:u w:color="000000" w:themeColor="text1"/>
        </w:rPr>
        <w:t xml:space="preserve">interscholastic </w:t>
      </w:r>
      <w:r w:rsidRPr="005155A2">
        <w:rPr>
          <w:color w:val="000000" w:themeColor="text1"/>
          <w:u w:color="000000" w:themeColor="text1"/>
        </w:rPr>
        <w:t>athletics for South Carolina public schools</w:t>
      </w:r>
      <w:r w:rsidR="003E43E1">
        <w:rPr>
          <w:color w:val="000000" w:themeColor="text1"/>
          <w:u w:color="000000" w:themeColor="text1"/>
        </w:rPr>
        <w:t>, including charter schools</w:t>
      </w:r>
      <w:r w:rsidRPr="005155A2">
        <w:rPr>
          <w:color w:val="000000" w:themeColor="text1"/>
          <w:u w:color="000000" w:themeColor="text1"/>
        </w:rPr>
        <w:t>.</w:t>
      </w:r>
      <w:r w:rsidR="00FE2887">
        <w:rPr>
          <w:color w:val="000000" w:themeColor="text1"/>
          <w:u w:color="000000" w:themeColor="text1"/>
        </w:rPr>
        <w:t xml:space="preserve"> The regulation of sanctioning of public school interscholastic athletics by any entity other than the </w:t>
      </w:r>
      <w:r w:rsidR="001B33FF">
        <w:rPr>
          <w:color w:val="000000" w:themeColor="text1"/>
          <w:u w:color="000000" w:themeColor="text1"/>
        </w:rPr>
        <w:t>Division</w:t>
      </w:r>
      <w:r w:rsidR="00FE2887">
        <w:rPr>
          <w:color w:val="000000" w:themeColor="text1"/>
          <w:u w:color="000000" w:themeColor="text1"/>
        </w:rPr>
        <w:t xml:space="preserve"> of Interscholastic Athletics is prohibited</w:t>
      </w:r>
      <w:r w:rsidR="00C65741">
        <w:rPr>
          <w:color w:val="000000" w:themeColor="text1"/>
          <w:u w:color="000000" w:themeColor="text1"/>
        </w:rPr>
        <w:t>, and any agreements between such entities and public schools in this State are void</w:t>
      </w:r>
      <w:r w:rsidR="00FE2887">
        <w:rPr>
          <w:color w:val="000000" w:themeColor="text1"/>
          <w:u w:color="000000" w:themeColor="text1"/>
        </w:rPr>
        <w:t>.</w:t>
      </w:r>
    </w:p>
    <w:p w:rsidRPr="005155A2" w:rsidR="00537E85" w:rsidP="00537E85" w:rsidRDefault="00537E85" w14:paraId="35B8221F" w14:textId="68EAB75C">
      <w:pPr>
        <w:pStyle w:val="scnewcodesection"/>
      </w:pPr>
      <w:r w:rsidRPr="005155A2">
        <w:rPr>
          <w:color w:val="000000" w:themeColor="text1"/>
          <w:u w:color="000000" w:themeColor="text1"/>
        </w:rPr>
        <w:tab/>
      </w:r>
      <w:bookmarkStart w:name="ss_T59C5N170SC_lv1_ca64609ea" w:id="6"/>
      <w:r w:rsidRPr="005155A2">
        <w:rPr>
          <w:color w:val="000000" w:themeColor="text1"/>
          <w:u w:color="000000" w:themeColor="text1"/>
        </w:rPr>
        <w:t>(</w:t>
      </w:r>
      <w:bookmarkEnd w:id="6"/>
      <w:r w:rsidRPr="005155A2">
        <w:rPr>
          <w:color w:val="000000" w:themeColor="text1"/>
          <w:u w:color="000000" w:themeColor="text1"/>
        </w:rPr>
        <w:t>C)</w:t>
      </w:r>
      <w:r w:rsidRPr="005155A2">
        <w:t xml:space="preserve"> </w:t>
      </w:r>
      <w:r w:rsidRPr="005155A2">
        <w:rPr>
          <w:color w:val="000000" w:themeColor="text1"/>
          <w:u w:color="000000" w:themeColor="text1"/>
        </w:rPr>
        <w:t xml:space="preserve">The division </w:t>
      </w:r>
      <w:r w:rsidR="003E43E1">
        <w:rPr>
          <w:color w:val="000000" w:themeColor="text1"/>
          <w:u w:color="000000" w:themeColor="text1"/>
        </w:rPr>
        <w:t>shall</w:t>
      </w:r>
      <w:r w:rsidRPr="005155A2">
        <w:rPr>
          <w:color w:val="000000" w:themeColor="text1"/>
          <w:u w:color="000000" w:themeColor="text1"/>
        </w:rPr>
        <w:t xml:space="preserve"> promulgate regulations concerning:</w:t>
      </w:r>
    </w:p>
    <w:p w:rsidRPr="005155A2" w:rsidR="00537E85" w:rsidP="00537E85" w:rsidRDefault="00537E85" w14:paraId="7401DCD8"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1_lv2_2972bf863" w:id="7"/>
      <w:r w:rsidRPr="005155A2">
        <w:rPr>
          <w:color w:val="000000" w:themeColor="text1"/>
          <w:u w:color="000000" w:themeColor="text1"/>
        </w:rPr>
        <w:t>(</w:t>
      </w:r>
      <w:bookmarkEnd w:id="7"/>
      <w:r w:rsidRPr="005155A2">
        <w:rPr>
          <w:color w:val="000000" w:themeColor="text1"/>
          <w:u w:color="000000" w:themeColor="text1"/>
        </w:rPr>
        <w:t>1)</w:t>
      </w:r>
      <w:r w:rsidRPr="005155A2">
        <w:t xml:space="preserve"> </w:t>
      </w:r>
      <w:r w:rsidRPr="005155A2">
        <w:rPr>
          <w:color w:val="000000" w:themeColor="text1"/>
          <w:u w:color="000000" w:themeColor="text1"/>
        </w:rPr>
        <w:t>administration of the division;</w:t>
      </w:r>
    </w:p>
    <w:p w:rsidRPr="005155A2" w:rsidR="00537E85" w:rsidP="00537E85" w:rsidRDefault="00537E85" w14:paraId="068245A8"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2_lv2_ada47c755" w:id="8"/>
      <w:r w:rsidRPr="005155A2">
        <w:rPr>
          <w:color w:val="000000" w:themeColor="text1"/>
          <w:u w:color="000000" w:themeColor="text1"/>
        </w:rPr>
        <w:t>(</w:t>
      </w:r>
      <w:bookmarkEnd w:id="8"/>
      <w:r w:rsidRPr="005155A2">
        <w:rPr>
          <w:color w:val="000000" w:themeColor="text1"/>
          <w:u w:color="000000" w:themeColor="text1"/>
        </w:rPr>
        <w:t>2)</w:t>
      </w:r>
      <w:r w:rsidRPr="005155A2">
        <w:t xml:space="preserve"> </w:t>
      </w:r>
      <w:r w:rsidRPr="005155A2">
        <w:rPr>
          <w:color w:val="000000" w:themeColor="text1"/>
          <w:u w:color="000000" w:themeColor="text1"/>
        </w:rPr>
        <w:t>the enforcement of applicable rules, regulations, and statutory provisions;</w:t>
      </w:r>
    </w:p>
    <w:p w:rsidRPr="005155A2" w:rsidR="00537E85" w:rsidP="00537E85" w:rsidRDefault="00537E85" w14:paraId="4EB6E2D2"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3_lv2_3dc2712e9" w:id="9"/>
      <w:r w:rsidRPr="005155A2">
        <w:rPr>
          <w:color w:val="000000" w:themeColor="text1"/>
          <w:u w:color="000000" w:themeColor="text1"/>
        </w:rPr>
        <w:t>(</w:t>
      </w:r>
      <w:bookmarkEnd w:id="9"/>
      <w:r w:rsidRPr="005155A2">
        <w:rPr>
          <w:color w:val="000000" w:themeColor="text1"/>
          <w:u w:color="000000" w:themeColor="text1"/>
        </w:rPr>
        <w:t>3)</w:t>
      </w:r>
      <w:r w:rsidRPr="005155A2">
        <w:t xml:space="preserve"> </w:t>
      </w:r>
      <w:r w:rsidRPr="005155A2">
        <w:rPr>
          <w:color w:val="000000" w:themeColor="text1"/>
          <w:u w:color="000000" w:themeColor="text1"/>
        </w:rPr>
        <w:t>procedures for reaching decisions on all questions and appeals arising from those decisions;</w:t>
      </w:r>
    </w:p>
    <w:p w:rsidRPr="005155A2" w:rsidR="00537E85" w:rsidP="00537E85" w:rsidRDefault="00537E85" w14:paraId="5928733F"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4_lv2_af89c5de5" w:id="10"/>
      <w:r w:rsidRPr="005155A2">
        <w:rPr>
          <w:color w:val="000000" w:themeColor="text1"/>
          <w:u w:color="000000" w:themeColor="text1"/>
        </w:rPr>
        <w:t>(</w:t>
      </w:r>
      <w:bookmarkEnd w:id="10"/>
      <w:r w:rsidRPr="005155A2">
        <w:rPr>
          <w:color w:val="000000" w:themeColor="text1"/>
          <w:u w:color="000000" w:themeColor="text1"/>
        </w:rPr>
        <w:t>4)</w:t>
      </w:r>
      <w:r w:rsidRPr="005155A2">
        <w:t xml:space="preserve"> </w:t>
      </w:r>
      <w:r w:rsidRPr="005155A2">
        <w:rPr>
          <w:color w:val="000000" w:themeColor="text1"/>
          <w:u w:color="000000" w:themeColor="text1"/>
        </w:rPr>
        <w:t>student eligibility requirements for participation in interscholastic athletics;</w:t>
      </w:r>
    </w:p>
    <w:p w:rsidRPr="005155A2" w:rsidR="00537E85" w:rsidP="00537E85" w:rsidRDefault="00537E85" w14:paraId="7FDA135F" w14:textId="47D05B72">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5_lv2_d201ce876" w:id="11"/>
      <w:r w:rsidRPr="005155A2">
        <w:rPr>
          <w:color w:val="000000" w:themeColor="text1"/>
          <w:u w:color="000000" w:themeColor="text1"/>
        </w:rPr>
        <w:t>(</w:t>
      </w:r>
      <w:bookmarkEnd w:id="11"/>
      <w:r w:rsidRPr="005155A2">
        <w:rPr>
          <w:color w:val="000000" w:themeColor="text1"/>
          <w:u w:color="000000" w:themeColor="text1"/>
        </w:rPr>
        <w:t>5)</w:t>
      </w:r>
      <w:r w:rsidRPr="005155A2">
        <w:t xml:space="preserve"> </w:t>
      </w:r>
      <w:r w:rsidRPr="005155A2">
        <w:rPr>
          <w:color w:val="000000" w:themeColor="text1"/>
          <w:u w:color="000000" w:themeColor="text1"/>
        </w:rPr>
        <w:t>the administration of athletic</w:t>
      </w:r>
      <w:r w:rsidR="0033160E">
        <w:rPr>
          <w:color w:val="000000" w:themeColor="text1"/>
          <w:u w:color="000000" w:themeColor="text1"/>
        </w:rPr>
        <w:t>‑</w:t>
      </w:r>
      <w:r w:rsidRPr="005155A2">
        <w:rPr>
          <w:color w:val="000000" w:themeColor="text1"/>
          <w:u w:color="000000" w:themeColor="text1"/>
        </w:rPr>
        <w:t>related activities of schools subject to the division</w:t>
      </w:r>
      <w:r w:rsidRPr="00046EAD">
        <w:rPr>
          <w:color w:val="000000" w:themeColor="text1"/>
          <w:u w:color="000000" w:themeColor="text1"/>
        </w:rPr>
        <w:t>’</w:t>
      </w:r>
      <w:r w:rsidRPr="005155A2">
        <w:rPr>
          <w:color w:val="000000" w:themeColor="text1"/>
          <w:u w:color="000000" w:themeColor="text1"/>
        </w:rPr>
        <w:t>s jurisdiction;</w:t>
      </w:r>
    </w:p>
    <w:p w:rsidRPr="005155A2" w:rsidR="00537E85" w:rsidP="00537E85" w:rsidRDefault="00537E85" w14:paraId="6C261B65"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6_lv2_b915bce9f" w:id="12"/>
      <w:r w:rsidRPr="005155A2">
        <w:rPr>
          <w:color w:val="000000" w:themeColor="text1"/>
          <w:u w:color="000000" w:themeColor="text1"/>
        </w:rPr>
        <w:t>(</w:t>
      </w:r>
      <w:bookmarkEnd w:id="12"/>
      <w:r w:rsidRPr="005155A2">
        <w:rPr>
          <w:color w:val="000000" w:themeColor="text1"/>
          <w:u w:color="000000" w:themeColor="text1"/>
        </w:rPr>
        <w:t>6)</w:t>
      </w:r>
      <w:r w:rsidRPr="005155A2">
        <w:t xml:space="preserve"> </w:t>
      </w:r>
      <w:r w:rsidRPr="005155A2">
        <w:rPr>
          <w:color w:val="000000" w:themeColor="text1"/>
          <w:u w:color="000000" w:themeColor="text1"/>
        </w:rPr>
        <w:t>official rules for interscholastic athletic contests;</w:t>
      </w:r>
    </w:p>
    <w:p w:rsidRPr="005155A2" w:rsidR="00537E85" w:rsidP="00537E85" w:rsidRDefault="00537E85" w14:paraId="0CF5E383"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7_lv2_248b36400" w:id="13"/>
      <w:r w:rsidRPr="005155A2">
        <w:rPr>
          <w:color w:val="000000" w:themeColor="text1"/>
          <w:u w:color="000000" w:themeColor="text1"/>
        </w:rPr>
        <w:t>(</w:t>
      </w:r>
      <w:bookmarkEnd w:id="13"/>
      <w:r w:rsidRPr="005155A2">
        <w:rPr>
          <w:color w:val="000000" w:themeColor="text1"/>
          <w:u w:color="000000" w:themeColor="text1"/>
        </w:rPr>
        <w:t>7)</w:t>
      </w:r>
      <w:r w:rsidRPr="005155A2">
        <w:t xml:space="preserve"> </w:t>
      </w:r>
      <w:r w:rsidRPr="005155A2">
        <w:rPr>
          <w:color w:val="000000" w:themeColor="text1"/>
          <w:u w:color="000000" w:themeColor="text1"/>
        </w:rPr>
        <w:t>contests with schools not subject to the division</w:t>
      </w:r>
      <w:r w:rsidRPr="00046EAD">
        <w:rPr>
          <w:color w:val="000000" w:themeColor="text1"/>
          <w:u w:color="000000" w:themeColor="text1"/>
        </w:rPr>
        <w:t>’</w:t>
      </w:r>
      <w:r w:rsidRPr="005155A2">
        <w:rPr>
          <w:color w:val="000000" w:themeColor="text1"/>
          <w:u w:color="000000" w:themeColor="text1"/>
        </w:rPr>
        <w:t>s jurisdiction;</w:t>
      </w:r>
    </w:p>
    <w:p w:rsidRPr="005155A2" w:rsidR="00537E85" w:rsidP="00537E85" w:rsidRDefault="00537E85" w14:paraId="5025C8C5" w14:textId="77777777">
      <w:pPr>
        <w:pStyle w:val="scnewcodesection"/>
      </w:pPr>
      <w:r w:rsidRPr="005155A2">
        <w:rPr>
          <w:color w:val="000000" w:themeColor="text1"/>
          <w:u w:color="000000" w:themeColor="text1"/>
        </w:rPr>
        <w:lastRenderedPageBreak/>
        <w:tab/>
      </w:r>
      <w:r w:rsidRPr="005155A2">
        <w:rPr>
          <w:color w:val="000000" w:themeColor="text1"/>
          <w:u w:color="000000" w:themeColor="text1"/>
        </w:rPr>
        <w:tab/>
      </w:r>
      <w:bookmarkStart w:name="ss_T59C5N170S8_lv2_93abc0a10" w:id="14"/>
      <w:r w:rsidRPr="005155A2">
        <w:rPr>
          <w:color w:val="000000" w:themeColor="text1"/>
          <w:u w:color="000000" w:themeColor="text1"/>
        </w:rPr>
        <w:t>(</w:t>
      </w:r>
      <w:bookmarkEnd w:id="14"/>
      <w:r w:rsidRPr="005155A2">
        <w:rPr>
          <w:color w:val="000000" w:themeColor="text1"/>
          <w:u w:color="000000" w:themeColor="text1"/>
        </w:rPr>
        <w:t>8)</w:t>
      </w:r>
      <w:r w:rsidRPr="005155A2">
        <w:t xml:space="preserve"> </w:t>
      </w:r>
      <w:r w:rsidRPr="005155A2">
        <w:rPr>
          <w:color w:val="000000" w:themeColor="text1"/>
          <w:u w:color="000000" w:themeColor="text1"/>
        </w:rPr>
        <w:t>outside competition, camps, clinics, drug and alcohol use, unsportsmanlike conduct, and other matters that affect interscholastic athletics;</w:t>
      </w:r>
    </w:p>
    <w:p w:rsidRPr="005155A2" w:rsidR="00537E85" w:rsidP="00537E85" w:rsidRDefault="00537E85" w14:paraId="5493FF89"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9_lv2_4c4fc0d1b" w:id="15"/>
      <w:r w:rsidRPr="005155A2">
        <w:rPr>
          <w:color w:val="000000" w:themeColor="text1"/>
          <w:u w:color="000000" w:themeColor="text1"/>
        </w:rPr>
        <w:t>(</w:t>
      </w:r>
      <w:bookmarkEnd w:id="15"/>
      <w:r w:rsidRPr="005155A2">
        <w:rPr>
          <w:color w:val="000000" w:themeColor="text1"/>
          <w:u w:color="000000" w:themeColor="text1"/>
        </w:rPr>
        <w:t>9)</w:t>
      </w:r>
      <w:r w:rsidRPr="005155A2">
        <w:t xml:space="preserve"> </w:t>
      </w:r>
      <w:r w:rsidRPr="005155A2">
        <w:rPr>
          <w:color w:val="000000" w:themeColor="text1"/>
          <w:u w:color="000000" w:themeColor="text1"/>
        </w:rPr>
        <w:t>organizing and conducting statewide interscholastic competitions, which may or may not lead to state championships, and to establish the terms and conditions for these competitions;</w:t>
      </w:r>
    </w:p>
    <w:p w:rsidRPr="005155A2" w:rsidR="00537E85" w:rsidP="00537E85" w:rsidRDefault="00537E85" w14:paraId="4CBF2008" w14:textId="77777777">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10_lv2_376b4293e" w:id="16"/>
      <w:r w:rsidRPr="005155A2">
        <w:rPr>
          <w:color w:val="000000" w:themeColor="text1"/>
          <w:u w:color="000000" w:themeColor="text1"/>
        </w:rPr>
        <w:t>(</w:t>
      </w:r>
      <w:bookmarkEnd w:id="16"/>
      <w:r w:rsidRPr="005155A2">
        <w:rPr>
          <w:color w:val="000000" w:themeColor="text1"/>
          <w:u w:color="000000" w:themeColor="text1"/>
        </w:rPr>
        <w:t>10)</w:t>
      </w:r>
      <w:r w:rsidRPr="005155A2">
        <w:t xml:space="preserve"> </w:t>
      </w:r>
      <w:r w:rsidRPr="005155A2">
        <w:rPr>
          <w:color w:val="000000" w:themeColor="text1"/>
          <w:u w:color="000000" w:themeColor="text1"/>
        </w:rPr>
        <w:t>awards; and</w:t>
      </w:r>
    </w:p>
    <w:p w:rsidRPr="005155A2" w:rsidR="00537E85" w:rsidP="00537E85" w:rsidRDefault="00537E85" w14:paraId="5B3CB702" w14:textId="46D4420B">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11_lv2_5189a423c" w:id="17"/>
      <w:r w:rsidRPr="005155A2">
        <w:rPr>
          <w:color w:val="000000" w:themeColor="text1"/>
          <w:u w:color="000000" w:themeColor="text1"/>
        </w:rPr>
        <w:t>(</w:t>
      </w:r>
      <w:bookmarkEnd w:id="17"/>
      <w:r w:rsidRPr="005155A2">
        <w:rPr>
          <w:color w:val="000000" w:themeColor="text1"/>
          <w:u w:color="000000" w:themeColor="text1"/>
        </w:rPr>
        <w:t>11)</w:t>
      </w:r>
      <w:r w:rsidRPr="005155A2">
        <w:t xml:space="preserve"> </w:t>
      </w:r>
      <w:r w:rsidRPr="005155A2">
        <w:rPr>
          <w:color w:val="000000" w:themeColor="text1"/>
          <w:u w:color="000000" w:themeColor="text1"/>
        </w:rPr>
        <w:t xml:space="preserve">other matters that the director believes will enhance interscholastic athletics in </w:t>
      </w:r>
      <w:r w:rsidR="003E43E1">
        <w:rPr>
          <w:color w:val="000000" w:themeColor="text1"/>
          <w:u w:color="000000" w:themeColor="text1"/>
        </w:rPr>
        <w:t>this State</w:t>
      </w:r>
      <w:r w:rsidRPr="005155A2">
        <w:rPr>
          <w:color w:val="000000" w:themeColor="text1"/>
          <w:u w:color="000000" w:themeColor="text1"/>
        </w:rPr>
        <w:t>.</w:t>
      </w:r>
    </w:p>
    <w:p w:rsidRPr="005155A2" w:rsidR="00537E85" w:rsidP="00537E85" w:rsidRDefault="00537E85" w14:paraId="4345BB57" w14:textId="5B364E17">
      <w:pPr>
        <w:pStyle w:val="scnewcodesection"/>
      </w:pPr>
      <w:r w:rsidRPr="005155A2">
        <w:rPr>
          <w:color w:val="000000" w:themeColor="text1"/>
          <w:u w:color="000000" w:themeColor="text1"/>
        </w:rPr>
        <w:tab/>
      </w:r>
      <w:bookmarkStart w:name="ss_T59C5N170SD_lv1_d83f238d7" w:id="18"/>
      <w:r w:rsidRPr="005155A2">
        <w:rPr>
          <w:color w:val="000000" w:themeColor="text1"/>
          <w:u w:color="000000" w:themeColor="text1"/>
        </w:rPr>
        <w:t>(</w:t>
      </w:r>
      <w:bookmarkEnd w:id="18"/>
      <w:r w:rsidR="0033160E">
        <w:rPr>
          <w:color w:val="000000" w:themeColor="text1"/>
          <w:u w:color="000000" w:themeColor="text1"/>
        </w:rPr>
        <w:t>D</w:t>
      </w:r>
      <w:r w:rsidRPr="005155A2">
        <w:rPr>
          <w:color w:val="000000" w:themeColor="text1"/>
          <w:u w:color="000000" w:themeColor="text1"/>
        </w:rPr>
        <w:t>)</w:t>
      </w:r>
      <w:bookmarkStart w:name="ss_T59C5N170S1_lv2_1eda8c0bf" w:id="19"/>
      <w:r w:rsidRPr="005155A2">
        <w:rPr>
          <w:color w:val="000000" w:themeColor="text1"/>
          <w:u w:color="000000" w:themeColor="text1"/>
        </w:rPr>
        <w:t>(</w:t>
      </w:r>
      <w:bookmarkEnd w:id="19"/>
      <w:r w:rsidRPr="005155A2">
        <w:rPr>
          <w:color w:val="000000" w:themeColor="text1"/>
          <w:u w:color="000000" w:themeColor="text1"/>
        </w:rPr>
        <w:t>1)</w:t>
      </w:r>
      <w:r w:rsidRPr="005155A2">
        <w:t xml:space="preserve"> </w:t>
      </w:r>
      <w:r w:rsidRPr="005155A2">
        <w:rPr>
          <w:color w:val="000000" w:themeColor="text1"/>
          <w:u w:color="000000" w:themeColor="text1"/>
        </w:rPr>
        <w:t>Any public school that engages in interscholastic athletics, or any private school that would like to compete in athletic events with a public school, must submit itself to</w:t>
      </w:r>
      <w:r w:rsidR="003E43E1">
        <w:rPr>
          <w:color w:val="000000" w:themeColor="text1"/>
          <w:u w:color="000000" w:themeColor="text1"/>
        </w:rPr>
        <w:t>,</w:t>
      </w:r>
      <w:r w:rsidRPr="005155A2">
        <w:rPr>
          <w:color w:val="000000" w:themeColor="text1"/>
          <w:u w:color="000000" w:themeColor="text1"/>
        </w:rPr>
        <w:t xml:space="preserve"> and comply with</w:t>
      </w:r>
      <w:r w:rsidR="003E43E1">
        <w:rPr>
          <w:color w:val="000000" w:themeColor="text1"/>
          <w:u w:color="000000" w:themeColor="text1"/>
        </w:rPr>
        <w:t>,</w:t>
      </w:r>
      <w:r w:rsidRPr="005155A2">
        <w:rPr>
          <w:color w:val="000000" w:themeColor="text1"/>
          <w:u w:color="000000" w:themeColor="text1"/>
        </w:rPr>
        <w:t xml:space="preserve"> the provisions contained in this section and all rules and regulations promulgated pursuant to this section.</w:t>
      </w:r>
    </w:p>
    <w:p w:rsidRPr="00FC5A83" w:rsidR="00537E85" w:rsidP="00537E85" w:rsidRDefault="00537E85" w14:paraId="6530DCDC" w14:textId="6B3340FC">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2_lv2_001b0950b" w:id="20"/>
      <w:r w:rsidRPr="005155A2">
        <w:rPr>
          <w:color w:val="000000" w:themeColor="text1"/>
          <w:u w:color="000000" w:themeColor="text1"/>
        </w:rPr>
        <w:t>(</w:t>
      </w:r>
      <w:bookmarkEnd w:id="20"/>
      <w:r w:rsidRPr="005155A2">
        <w:rPr>
          <w:color w:val="000000" w:themeColor="text1"/>
          <w:u w:color="000000" w:themeColor="text1"/>
        </w:rPr>
        <w:t>2)</w:t>
      </w:r>
      <w:r w:rsidRPr="005155A2">
        <w:t xml:space="preserve"> </w:t>
      </w:r>
      <w:r w:rsidRPr="005155A2">
        <w:rPr>
          <w:color w:val="000000" w:themeColor="text1"/>
          <w:u w:color="000000" w:themeColor="text1"/>
        </w:rPr>
        <w:t>Any public school that engages in interscholastic athletics, or any private school that would like to compete in athletic events with a public school, may not contract with, join, or otherwise associate with the South Carolina High School League</w:t>
      </w:r>
      <w:r w:rsidR="00FC5A83">
        <w:rPr>
          <w:color w:val="000000" w:themeColor="text1"/>
          <w:u w:color="000000" w:themeColor="text1"/>
        </w:rPr>
        <w:t xml:space="preserve"> or any similar organization that </w:t>
      </w:r>
      <w:r w:rsidR="003E43E1">
        <w:rPr>
          <w:color w:val="000000" w:themeColor="text1"/>
          <w:u w:color="000000" w:themeColor="text1"/>
        </w:rPr>
        <w:t>purports to sanction or regulate</w:t>
      </w:r>
      <w:r w:rsidR="00FC5A83">
        <w:rPr>
          <w:color w:val="000000" w:themeColor="text1"/>
          <w:u w:color="000000" w:themeColor="text1"/>
        </w:rPr>
        <w:t xml:space="preserve"> public school interscholastic athletics in this State</w:t>
      </w:r>
      <w:r w:rsidRPr="005155A2">
        <w:rPr>
          <w:color w:val="000000" w:themeColor="text1"/>
          <w:u w:color="000000" w:themeColor="text1"/>
        </w:rPr>
        <w:t>.</w:t>
      </w:r>
    </w:p>
    <w:p w:rsidRPr="005155A2" w:rsidR="00537E85" w:rsidP="00537E85" w:rsidRDefault="00537E85" w14:paraId="1E95BF1D" w14:textId="44A4AADF">
      <w:pPr>
        <w:pStyle w:val="scnewcodesection"/>
      </w:pPr>
      <w:r w:rsidRPr="005155A2">
        <w:rPr>
          <w:color w:val="000000" w:themeColor="text1"/>
          <w:u w:color="000000" w:themeColor="text1"/>
        </w:rPr>
        <w:tab/>
      </w:r>
      <w:bookmarkStart w:name="ss_T59C5N170SE_lv1_1a6c76000" w:id="21"/>
      <w:r w:rsidRPr="005155A2">
        <w:rPr>
          <w:color w:val="000000" w:themeColor="text1"/>
          <w:u w:color="000000" w:themeColor="text1"/>
        </w:rPr>
        <w:t>(</w:t>
      </w:r>
      <w:bookmarkEnd w:id="21"/>
      <w:r w:rsidR="0033160E">
        <w:rPr>
          <w:color w:val="000000" w:themeColor="text1"/>
          <w:u w:color="000000" w:themeColor="text1"/>
        </w:rPr>
        <w:t>E</w:t>
      </w:r>
      <w:r w:rsidRPr="005155A2">
        <w:rPr>
          <w:color w:val="000000" w:themeColor="text1"/>
          <w:u w:color="000000" w:themeColor="text1"/>
        </w:rPr>
        <w:t>)</w:t>
      </w:r>
      <w:r w:rsidRPr="005155A2">
        <w:t xml:space="preserve"> </w:t>
      </w:r>
      <w:r w:rsidRPr="005155A2">
        <w:rPr>
          <w:color w:val="000000" w:themeColor="text1"/>
          <w:u w:color="000000" w:themeColor="text1"/>
        </w:rPr>
        <w:t>The division shall establish an advisory committee to assist the division</w:t>
      </w:r>
      <w:r w:rsidRPr="00046EAD">
        <w:rPr>
          <w:color w:val="000000" w:themeColor="text1"/>
          <w:u w:color="000000" w:themeColor="text1"/>
        </w:rPr>
        <w:t>’</w:t>
      </w:r>
      <w:r w:rsidRPr="005155A2">
        <w:rPr>
          <w:color w:val="000000" w:themeColor="text1"/>
          <w:u w:color="000000" w:themeColor="text1"/>
        </w:rPr>
        <w:t xml:space="preserve">s evaluation of the overall interscholastic athletic program </w:t>
      </w:r>
      <w:r w:rsidR="00980D42">
        <w:rPr>
          <w:color w:val="000000" w:themeColor="text1"/>
          <w:u w:color="000000" w:themeColor="text1"/>
        </w:rPr>
        <w:t xml:space="preserve">in this State </w:t>
      </w:r>
      <w:r w:rsidRPr="005155A2">
        <w:rPr>
          <w:color w:val="000000" w:themeColor="text1"/>
          <w:u w:color="000000" w:themeColor="text1"/>
        </w:rPr>
        <w:t xml:space="preserve">and to make recommendations to the division concerning matters that would enhance interscholastic athletic competition </w:t>
      </w:r>
      <w:r w:rsidR="00980D42">
        <w:rPr>
          <w:color w:val="000000" w:themeColor="text1"/>
          <w:u w:color="000000" w:themeColor="text1"/>
        </w:rPr>
        <w:t>in this State</w:t>
      </w:r>
      <w:r w:rsidRPr="005155A2">
        <w:rPr>
          <w:color w:val="000000" w:themeColor="text1"/>
          <w:u w:color="000000" w:themeColor="text1"/>
        </w:rPr>
        <w:t>.  The advisory committee may</w:t>
      </w:r>
      <w:r w:rsidR="00980D42">
        <w:rPr>
          <w:color w:val="000000" w:themeColor="text1"/>
          <w:u w:color="000000" w:themeColor="text1"/>
        </w:rPr>
        <w:t xml:space="preserve"> make</w:t>
      </w:r>
      <w:r w:rsidRPr="005155A2">
        <w:rPr>
          <w:color w:val="000000" w:themeColor="text1"/>
          <w:u w:color="000000" w:themeColor="text1"/>
        </w:rPr>
        <w:t xml:space="preserve">, but is not limited </w:t>
      </w:r>
      <w:r w:rsidR="00980D42">
        <w:rPr>
          <w:color w:val="000000" w:themeColor="text1"/>
          <w:u w:color="000000" w:themeColor="text1"/>
        </w:rPr>
        <w:t>to making,</w:t>
      </w:r>
      <w:r w:rsidRPr="005155A2">
        <w:rPr>
          <w:color w:val="000000" w:themeColor="text1"/>
          <w:u w:color="000000" w:themeColor="text1"/>
        </w:rPr>
        <w:t xml:space="preserve"> recommendations concerning safety issues, competitiveness matters, eligibility, academic requirements, participation and practice limitations, residence and attendance areas, transfers, recruiting, and other matters. </w:t>
      </w:r>
    </w:p>
    <w:p w:rsidRPr="005155A2" w:rsidR="00537E85" w:rsidP="00537E85" w:rsidRDefault="00537E85" w14:paraId="71D1712E" w14:textId="412B386C">
      <w:pPr>
        <w:pStyle w:val="scnewcodesection"/>
      </w:pPr>
      <w:r w:rsidRPr="005155A2">
        <w:rPr>
          <w:color w:val="000000" w:themeColor="text1"/>
          <w:u w:color="000000" w:themeColor="text1"/>
        </w:rPr>
        <w:tab/>
      </w:r>
      <w:bookmarkStart w:name="ss_T59C5N170SF_lv1_3753381e4" w:id="22"/>
      <w:r w:rsidRPr="005155A2">
        <w:rPr>
          <w:color w:val="000000" w:themeColor="text1"/>
          <w:u w:color="000000" w:themeColor="text1"/>
        </w:rPr>
        <w:t>(</w:t>
      </w:r>
      <w:bookmarkEnd w:id="22"/>
      <w:r w:rsidR="0033160E">
        <w:rPr>
          <w:color w:val="000000" w:themeColor="text1"/>
          <w:u w:color="000000" w:themeColor="text1"/>
        </w:rPr>
        <w:t>F</w:t>
      </w:r>
      <w:r w:rsidRPr="005155A2">
        <w:rPr>
          <w:color w:val="000000" w:themeColor="text1"/>
          <w:u w:color="000000" w:themeColor="text1"/>
        </w:rPr>
        <w:t>)</w:t>
      </w:r>
      <w:r w:rsidRPr="005155A2">
        <w:t xml:space="preserve"> </w:t>
      </w:r>
      <w:r w:rsidRPr="005155A2">
        <w:rPr>
          <w:color w:val="000000" w:themeColor="text1"/>
          <w:u w:color="000000" w:themeColor="text1"/>
        </w:rPr>
        <w:t>The division shall establish a procedure of due process which ensure</w:t>
      </w:r>
      <w:r w:rsidR="0033160E">
        <w:rPr>
          <w:color w:val="000000" w:themeColor="text1"/>
          <w:u w:color="000000" w:themeColor="text1"/>
        </w:rPr>
        <w:t>s</w:t>
      </w:r>
      <w:r w:rsidRPr="005155A2">
        <w:rPr>
          <w:color w:val="000000" w:themeColor="text1"/>
          <w:u w:color="000000" w:themeColor="text1"/>
        </w:rPr>
        <w:t xml:space="preserve"> each student, school, or coach, as the case may be, is afforded the opportunity to appeal an unfavorable ruling with regard violations of division rules or regulations</w:t>
      </w:r>
      <w:r w:rsidR="0033160E">
        <w:rPr>
          <w:color w:val="000000" w:themeColor="text1"/>
          <w:u w:color="000000" w:themeColor="text1"/>
        </w:rPr>
        <w:t>,</w:t>
      </w:r>
      <w:r w:rsidR="003E43E1">
        <w:rPr>
          <w:color w:val="000000" w:themeColor="text1"/>
          <w:u w:color="000000" w:themeColor="text1"/>
        </w:rPr>
        <w:t xml:space="preserve"> which at a minimum shall provide:</w:t>
      </w:r>
    </w:p>
    <w:p w:rsidRPr="005155A2" w:rsidR="00537E85" w:rsidP="00537E85" w:rsidRDefault="00537E85" w14:paraId="0AEFF404" w14:textId="37A6C1D6">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1_lv2_9c6337fb7" w:id="23"/>
      <w:r w:rsidRPr="005155A2">
        <w:rPr>
          <w:color w:val="000000" w:themeColor="text1"/>
          <w:u w:color="000000" w:themeColor="text1"/>
        </w:rPr>
        <w:t>(</w:t>
      </w:r>
      <w:bookmarkEnd w:id="23"/>
      <w:r w:rsidRPr="005155A2">
        <w:rPr>
          <w:color w:val="000000" w:themeColor="text1"/>
          <w:u w:color="000000" w:themeColor="text1"/>
        </w:rPr>
        <w:t>1)</w:t>
      </w:r>
      <w:r w:rsidRPr="005155A2">
        <w:t xml:space="preserve"> </w:t>
      </w:r>
      <w:r w:rsidR="003E43E1">
        <w:rPr>
          <w:color w:val="000000" w:themeColor="text1"/>
          <w:u w:color="000000" w:themeColor="text1"/>
        </w:rPr>
        <w:t>an</w:t>
      </w:r>
      <w:r w:rsidRPr="005155A2">
        <w:rPr>
          <w:color w:val="000000" w:themeColor="text1"/>
          <w:u w:color="000000" w:themeColor="text1"/>
        </w:rPr>
        <w:t xml:space="preserve"> initial appeal </w:t>
      </w:r>
      <w:r w:rsidR="003E43E1">
        <w:rPr>
          <w:color w:val="000000" w:themeColor="text1"/>
          <w:u w:color="000000" w:themeColor="text1"/>
        </w:rPr>
        <w:t xml:space="preserve">must </w:t>
      </w:r>
      <w:r w:rsidRPr="005155A2">
        <w:rPr>
          <w:color w:val="000000" w:themeColor="text1"/>
          <w:u w:color="000000" w:themeColor="text1"/>
        </w:rPr>
        <w:t>be made to a committee on appeals established by the division</w:t>
      </w:r>
      <w:r w:rsidR="003E43E1">
        <w:rPr>
          <w:color w:val="000000" w:themeColor="text1"/>
          <w:u w:color="000000" w:themeColor="text1"/>
        </w:rPr>
        <w:t>;</w:t>
      </w:r>
    </w:p>
    <w:p w:rsidRPr="005155A2" w:rsidR="00537E85" w:rsidP="00537E85" w:rsidRDefault="00537E85" w14:paraId="3270EC22" w14:textId="204BA02F">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2_lv2_0f6f1e91e" w:id="24"/>
      <w:r w:rsidRPr="005155A2">
        <w:rPr>
          <w:color w:val="000000" w:themeColor="text1"/>
          <w:u w:color="000000" w:themeColor="text1"/>
        </w:rPr>
        <w:t>(</w:t>
      </w:r>
      <w:bookmarkEnd w:id="24"/>
      <w:r w:rsidRPr="005155A2">
        <w:rPr>
          <w:color w:val="000000" w:themeColor="text1"/>
          <w:u w:color="000000" w:themeColor="text1"/>
        </w:rPr>
        <w:t>2)</w:t>
      </w:r>
      <w:r w:rsidRPr="005155A2">
        <w:t xml:space="preserve"> </w:t>
      </w:r>
      <w:r w:rsidR="003E43E1">
        <w:rPr>
          <w:color w:val="000000" w:themeColor="text1"/>
          <w:u w:color="000000" w:themeColor="text1"/>
        </w:rPr>
        <w:t>t</w:t>
      </w:r>
      <w:r w:rsidRPr="005155A2">
        <w:rPr>
          <w:color w:val="000000" w:themeColor="text1"/>
          <w:u w:color="000000" w:themeColor="text1"/>
        </w:rPr>
        <w:t xml:space="preserve">he committee on appeals </w:t>
      </w:r>
      <w:r w:rsidR="003E43E1">
        <w:rPr>
          <w:color w:val="000000" w:themeColor="text1"/>
          <w:u w:color="000000" w:themeColor="text1"/>
        </w:rPr>
        <w:t>shall</w:t>
      </w:r>
      <w:r w:rsidRPr="005155A2">
        <w:rPr>
          <w:color w:val="000000" w:themeColor="text1"/>
          <w:u w:color="000000" w:themeColor="text1"/>
        </w:rPr>
        <w:t xml:space="preserve"> hear the appeal and render an advisory decision on the matter</w:t>
      </w:r>
      <w:r w:rsidR="003E43E1">
        <w:rPr>
          <w:color w:val="000000" w:themeColor="text1"/>
          <w:u w:color="000000" w:themeColor="text1"/>
        </w:rPr>
        <w:t xml:space="preserve"> in a timely manner;</w:t>
      </w:r>
    </w:p>
    <w:p w:rsidRPr="005155A2" w:rsidR="00537E85" w:rsidP="00537E85" w:rsidRDefault="00537E85" w14:paraId="311FB469" w14:textId="2F8D2612">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3_lv2_57b95f804" w:id="25"/>
      <w:r w:rsidRPr="005155A2">
        <w:rPr>
          <w:color w:val="000000" w:themeColor="text1"/>
          <w:u w:color="000000" w:themeColor="text1"/>
        </w:rPr>
        <w:t>(</w:t>
      </w:r>
      <w:bookmarkEnd w:id="25"/>
      <w:r w:rsidRPr="005155A2">
        <w:rPr>
          <w:color w:val="000000" w:themeColor="text1"/>
          <w:u w:color="000000" w:themeColor="text1"/>
        </w:rPr>
        <w:t>3)</w:t>
      </w:r>
      <w:r w:rsidRPr="005155A2">
        <w:t xml:space="preserve"> </w:t>
      </w:r>
      <w:r w:rsidR="003E43E1">
        <w:rPr>
          <w:color w:val="000000" w:themeColor="text1"/>
          <w:u w:color="000000" w:themeColor="text1"/>
        </w:rPr>
        <w:t>t</w:t>
      </w:r>
      <w:r w:rsidRPr="005155A2">
        <w:rPr>
          <w:color w:val="000000" w:themeColor="text1"/>
          <w:u w:color="000000" w:themeColor="text1"/>
        </w:rPr>
        <w:t>he division director shall make a determination as to whether t</w:t>
      </w:r>
      <w:r w:rsidR="003E43E1">
        <w:rPr>
          <w:color w:val="000000" w:themeColor="text1"/>
          <w:u w:color="000000" w:themeColor="text1"/>
        </w:rPr>
        <w:t>o grant the appeal; and</w:t>
      </w:r>
    </w:p>
    <w:p w:rsidRPr="005155A2" w:rsidR="00537E85" w:rsidP="00537E85" w:rsidRDefault="00537E85" w14:paraId="2858F4BE" w14:textId="02A3CD3A">
      <w:pPr>
        <w:pStyle w:val="scnewcodesection"/>
      </w:pPr>
      <w:r w:rsidRPr="005155A2">
        <w:rPr>
          <w:color w:val="000000" w:themeColor="text1"/>
          <w:u w:color="000000" w:themeColor="text1"/>
        </w:rPr>
        <w:tab/>
      </w:r>
      <w:r w:rsidRPr="005155A2">
        <w:rPr>
          <w:color w:val="000000" w:themeColor="text1"/>
          <w:u w:color="000000" w:themeColor="text1"/>
        </w:rPr>
        <w:tab/>
      </w:r>
      <w:bookmarkStart w:name="ss_T59C5N170S4_lv2_9c306d4fd" w:id="26"/>
      <w:r w:rsidRPr="005155A2">
        <w:rPr>
          <w:color w:val="000000" w:themeColor="text1"/>
          <w:u w:color="000000" w:themeColor="text1"/>
        </w:rPr>
        <w:t>(</w:t>
      </w:r>
      <w:bookmarkEnd w:id="26"/>
      <w:r w:rsidRPr="005155A2">
        <w:rPr>
          <w:color w:val="000000" w:themeColor="text1"/>
          <w:u w:color="000000" w:themeColor="text1"/>
        </w:rPr>
        <w:t>4)</w:t>
      </w:r>
      <w:r w:rsidRPr="005155A2">
        <w:t xml:space="preserve"> </w:t>
      </w:r>
      <w:r w:rsidR="003E43E1">
        <w:rPr>
          <w:color w:val="000000" w:themeColor="text1"/>
          <w:u w:color="000000" w:themeColor="text1"/>
        </w:rPr>
        <w:t>t</w:t>
      </w:r>
      <w:r w:rsidRPr="005155A2">
        <w:rPr>
          <w:color w:val="000000" w:themeColor="text1"/>
          <w:u w:color="000000" w:themeColor="text1"/>
        </w:rPr>
        <w:t>he division director</w:t>
      </w:r>
      <w:r w:rsidRPr="00046EAD">
        <w:rPr>
          <w:color w:val="000000" w:themeColor="text1"/>
          <w:u w:color="000000" w:themeColor="text1"/>
        </w:rPr>
        <w:t>’</w:t>
      </w:r>
      <w:r w:rsidRPr="005155A2">
        <w:rPr>
          <w:color w:val="000000" w:themeColor="text1"/>
          <w:u w:color="000000" w:themeColor="text1"/>
        </w:rPr>
        <w:t>s determination</w:t>
      </w:r>
      <w:r w:rsidR="003E43E1">
        <w:rPr>
          <w:color w:val="000000" w:themeColor="text1"/>
          <w:u w:color="000000" w:themeColor="text1"/>
        </w:rPr>
        <w:t xml:space="preserve"> must</w:t>
      </w:r>
      <w:r w:rsidRPr="005155A2">
        <w:rPr>
          <w:color w:val="000000" w:themeColor="text1"/>
          <w:u w:color="000000" w:themeColor="text1"/>
        </w:rPr>
        <w:t xml:space="preserve"> constitute final agency action on the matter and may be appealed pursuant to the Administrative Procedures Act.  Matters brought before the Administrative Law Court must be reviewed on an expedited basis.</w:t>
      </w:r>
    </w:p>
    <w:p w:rsidR="00BF02C1" w:rsidP="009259F8" w:rsidRDefault="00BF02C1" w14:paraId="42B43354" w14:textId="77777777">
      <w:pPr>
        <w:pStyle w:val="scemptyline"/>
        <w:rPr>
          <w:u w:color="000000" w:themeColor="text1"/>
        </w:rPr>
      </w:pPr>
    </w:p>
    <w:p w:rsidR="00BF02C1" w:rsidP="009259F8" w:rsidRDefault="00BF02C1" w14:paraId="714BB7CE" w14:textId="083719EF">
      <w:pPr>
        <w:pStyle w:val="scdirectionallanguage"/>
        <w:rPr>
          <w:u w:color="000000" w:themeColor="text1"/>
        </w:rPr>
      </w:pPr>
      <w:bookmarkStart w:name="bs_num_2_456601789" w:id="27"/>
      <w:r>
        <w:rPr>
          <w:u w:color="000000" w:themeColor="text1"/>
        </w:rPr>
        <w:t>S</w:t>
      </w:r>
      <w:bookmarkEnd w:id="27"/>
      <w:r>
        <w:rPr>
          <w:u w:color="000000" w:themeColor="text1"/>
        </w:rPr>
        <w:t>ECTION 2.</w:t>
      </w:r>
      <w:r>
        <w:rPr>
          <w:u w:color="000000" w:themeColor="text1"/>
        </w:rPr>
        <w:tab/>
      </w:r>
      <w:bookmarkStart w:name="dl_d6bbc250c" w:id="28"/>
      <w:r>
        <w:rPr>
          <w:u w:color="000000" w:themeColor="text1"/>
        </w:rPr>
        <w:t>S</w:t>
      </w:r>
      <w:bookmarkEnd w:id="28"/>
      <w:r>
        <w:rPr>
          <w:u w:color="000000" w:themeColor="text1"/>
        </w:rPr>
        <w:t>ection 59‑39‑160 of the S.C. Code is amended to read:</w:t>
      </w:r>
    </w:p>
    <w:p w:rsidR="00BF02C1" w:rsidP="009259F8" w:rsidRDefault="00BF02C1" w14:paraId="5D394AE6" w14:textId="77777777">
      <w:pPr>
        <w:pStyle w:val="scemptyline"/>
        <w:rPr>
          <w:u w:color="000000" w:themeColor="text1"/>
        </w:rPr>
      </w:pPr>
    </w:p>
    <w:p w:rsidR="00BF02C1" w:rsidP="00BF02C1" w:rsidRDefault="00BF02C1" w14:paraId="35991F33" w14:textId="77777777">
      <w:pPr>
        <w:pStyle w:val="sccodifiedsection"/>
        <w:rPr>
          <w:u w:color="000000" w:themeColor="text1"/>
        </w:rPr>
      </w:pPr>
      <w:r>
        <w:rPr>
          <w:u w:color="000000" w:themeColor="text1"/>
        </w:rPr>
        <w:tab/>
      </w:r>
      <w:bookmarkStart w:name="cs_T59C39N160_a19a81746" w:id="29"/>
      <w:r>
        <w:rPr>
          <w:u w:color="000000" w:themeColor="text1"/>
        </w:rPr>
        <w:t>S</w:t>
      </w:r>
      <w:bookmarkEnd w:id="29"/>
      <w:r>
        <w:rPr>
          <w:u w:color="000000" w:themeColor="text1"/>
        </w:rPr>
        <w:t>ection 59‑39‑160.</w:t>
      </w:r>
      <w:r>
        <w:rPr>
          <w:u w:color="000000" w:themeColor="text1"/>
        </w:rPr>
        <w:tab/>
      </w:r>
      <w:bookmarkStart w:name="ss_T59C39N160SA_lv1_bce45d4eb" w:id="30"/>
      <w:r>
        <w:rPr>
          <w:u w:color="000000" w:themeColor="text1"/>
        </w:rPr>
        <w:t>(</w:t>
      </w:r>
      <w:bookmarkEnd w:id="30"/>
      <w:r>
        <w:rPr>
          <w:u w:color="000000" w:themeColor="text1"/>
        </w:rPr>
        <w:t>A) To participate in interscholastic activities, students in grades nine through twelve must achieve an overall passing average and either:</w:t>
      </w:r>
    </w:p>
    <w:p w:rsidR="00BF02C1" w:rsidP="00BF02C1" w:rsidRDefault="00BF02C1" w14:paraId="3B2CA98D" w14:textId="143D043A">
      <w:pPr>
        <w:pStyle w:val="sccodifiedsection"/>
        <w:rPr>
          <w:u w:color="000000" w:themeColor="text1"/>
        </w:rPr>
      </w:pPr>
      <w:r>
        <w:rPr>
          <w:u w:color="000000" w:themeColor="text1"/>
        </w:rPr>
        <w:tab/>
      </w:r>
      <w:r>
        <w:rPr>
          <w:u w:color="000000" w:themeColor="text1"/>
        </w:rPr>
        <w:tab/>
      </w:r>
      <w:bookmarkStart w:name="ss_T59C39N160S1_lv2_8682833e9" w:id="31"/>
      <w:r>
        <w:rPr>
          <w:u w:color="000000" w:themeColor="text1"/>
        </w:rPr>
        <w:t>(</w:t>
      </w:r>
      <w:bookmarkEnd w:id="31"/>
      <w:r>
        <w:rPr>
          <w:u w:color="000000" w:themeColor="text1"/>
        </w:rPr>
        <w:t>1) pass at least four academic courses, including each unit the student takes that is required for graduation; or</w:t>
      </w:r>
    </w:p>
    <w:p w:rsidR="00BF02C1" w:rsidP="00BF02C1" w:rsidRDefault="00BF02C1" w14:paraId="0EBE11A6" w14:textId="0DD74A32">
      <w:pPr>
        <w:pStyle w:val="sccodifiedsection"/>
        <w:rPr>
          <w:u w:color="000000" w:themeColor="text1"/>
        </w:rPr>
      </w:pPr>
      <w:r>
        <w:rPr>
          <w:u w:color="000000" w:themeColor="text1"/>
        </w:rPr>
        <w:tab/>
      </w:r>
      <w:r>
        <w:rPr>
          <w:u w:color="000000" w:themeColor="text1"/>
        </w:rPr>
        <w:tab/>
      </w:r>
      <w:bookmarkStart w:name="ss_T59C39N160S2_lv2_685fa2d3f" w:id="32"/>
      <w:r>
        <w:rPr>
          <w:u w:color="000000" w:themeColor="text1"/>
        </w:rPr>
        <w:t>(</w:t>
      </w:r>
      <w:bookmarkEnd w:id="32"/>
      <w:r>
        <w:rPr>
          <w:u w:color="000000" w:themeColor="text1"/>
        </w:rPr>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w:t>
      </w:r>
      <w:r>
        <w:rPr>
          <w:rStyle w:val="scstrike"/>
          <w:u w:color="000000" w:themeColor="text1"/>
        </w:rPr>
        <w:t xml:space="preserve"> and is under the jurisdiction of the South Carolina High School League</w:t>
      </w:r>
      <w:r>
        <w:rPr>
          <w:u w:color="000000" w:themeColor="text1"/>
        </w:rPr>
        <w:t>.</w:t>
      </w:r>
    </w:p>
    <w:p w:rsidR="00BF02C1" w:rsidP="00BF02C1" w:rsidRDefault="00BF02C1" w14:paraId="2915B88F" w14:textId="693646C7">
      <w:pPr>
        <w:pStyle w:val="sccodifiedsection"/>
        <w:rPr>
          <w:u w:color="000000" w:themeColor="text1"/>
        </w:rPr>
      </w:pPr>
      <w:r>
        <w:rPr>
          <w:u w:color="000000" w:themeColor="text1"/>
        </w:rPr>
        <w:tab/>
      </w:r>
      <w:bookmarkStart w:name="ss_T59C39N160SB_lv1_99583f6b2" w:id="33"/>
      <w:r>
        <w:rPr>
          <w:u w:color="000000" w:themeColor="text1"/>
        </w:rPr>
        <w:t>(</w:t>
      </w:r>
      <w:bookmarkEnd w:id="33"/>
      <w:r>
        <w:rPr>
          <w:u w:color="000000" w:themeColor="text1"/>
        </w:rPr>
        <w:t xml:space="preserve">B) Academic courses are those courses of instruction for which credit toward high school graduation is given. These may be required or approved electives. </w:t>
      </w:r>
      <w:r>
        <w:rPr>
          <w:rStyle w:val="scstrike"/>
          <w:u w:color="000000" w:themeColor="text1"/>
        </w:rPr>
        <w:t xml:space="preserve">All activities currently under the jurisdiction of the South Carolina High School League remain in effect. </w:t>
      </w:r>
      <w:r w:rsidR="00C22F30">
        <w:rPr>
          <w:rStyle w:val="scinsert"/>
          <w:u w:color="000000" w:themeColor="text1"/>
        </w:rPr>
        <w:t xml:space="preserve">Jurisidction over all activities under the juridiction of the South Carolina High School League during the 2023-2024 School Year is transferred to the </w:t>
      </w:r>
      <w:r w:rsidRPr="005155A2" w:rsidR="00C22F30">
        <w:rPr>
          <w:rStyle w:val="scinsert"/>
          <w:color w:val="000000" w:themeColor="text1"/>
          <w:u w:color="000000" w:themeColor="text1"/>
        </w:rPr>
        <w:t>Division of Interscholastic Athletics</w:t>
      </w:r>
      <w:r w:rsidR="00C22F30">
        <w:rPr>
          <w:rStyle w:val="scinsert"/>
          <w:color w:val="000000" w:themeColor="text1"/>
          <w:u w:color="000000" w:themeColor="text1"/>
        </w:rPr>
        <w:t xml:space="preserve">, which has exclusive jurisdiction over such activities. </w:t>
      </w:r>
      <w:r>
        <w:rPr>
          <w:u w:color="000000" w:themeColor="text1"/>
        </w:rPr>
        <w:t>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94‑142 are permitted to participate in interscholastic activities. A local school board of trustees may impose more stringent standards than those contained in this section for participation in interscholastic activities by students in grades nine through twelve.</w:t>
      </w:r>
    </w:p>
    <w:p w:rsidR="00BF02C1" w:rsidP="00BF02C1" w:rsidRDefault="00BF02C1" w14:paraId="1EAFA9D6" w14:textId="77777777">
      <w:pPr>
        <w:pStyle w:val="sccodifiedsection"/>
        <w:rPr>
          <w:u w:color="000000" w:themeColor="text1"/>
        </w:rPr>
      </w:pPr>
      <w:r>
        <w:rPr>
          <w:u w:color="000000" w:themeColor="text1"/>
        </w:rPr>
        <w:tab/>
      </w:r>
      <w:bookmarkStart w:name="ss_T59C39N160SC_lv1_aeb0c5bd9" w:id="34"/>
      <w:r>
        <w:rPr>
          <w:u w:color="000000" w:themeColor="text1"/>
        </w:rPr>
        <w:t>(</w:t>
      </w:r>
      <w:bookmarkEnd w:id="34"/>
      <w:r>
        <w:rPr>
          <w:u w:color="000000" w:themeColor="text1"/>
        </w:rPr>
        <w:t>C) The State Board of Education may grant a waiver of the requirements of this section.</w:t>
      </w:r>
    </w:p>
    <w:p w:rsidR="00BF02C1" w:rsidP="00BF02C1" w:rsidRDefault="00BF02C1" w14:paraId="7ED171CE" w14:textId="77777777">
      <w:pPr>
        <w:pStyle w:val="sccodifiedsection"/>
        <w:rPr>
          <w:u w:color="000000" w:themeColor="text1"/>
        </w:rPr>
      </w:pPr>
      <w:r>
        <w:rPr>
          <w:u w:color="000000" w:themeColor="text1"/>
        </w:rPr>
        <w:tab/>
      </w:r>
      <w:r>
        <w:rPr>
          <w:u w:color="000000" w:themeColor="text1"/>
        </w:rPr>
        <w:tab/>
      </w:r>
      <w:bookmarkStart w:name="ss_T59C39N160S1_lv2_7c04e9b5b" w:id="35"/>
      <w:r>
        <w:rPr>
          <w:u w:color="000000" w:themeColor="text1"/>
        </w:rPr>
        <w:t>(</w:t>
      </w:r>
      <w:bookmarkEnd w:id="35"/>
      <w:r>
        <w:rPr>
          <w:u w:color="000000" w:themeColor="text1"/>
        </w:rPr>
        <w:t>1) This waiver may be granted when a written statement from a school district superintendent and athletic director has been received stating circumstances, including, but not limited to:</w:t>
      </w:r>
    </w:p>
    <w:p w:rsidR="00BF02C1" w:rsidP="00BF02C1" w:rsidRDefault="00BF02C1" w14:paraId="7DFFD880" w14:textId="77777777">
      <w:pPr>
        <w:pStyle w:val="sccodifiedsection"/>
        <w:rPr>
          <w:u w:color="000000" w:themeColor="text1"/>
        </w:rPr>
      </w:pPr>
      <w:r>
        <w:rPr>
          <w:u w:color="000000" w:themeColor="text1"/>
        </w:rPr>
        <w:tab/>
      </w:r>
      <w:r>
        <w:rPr>
          <w:u w:color="000000" w:themeColor="text1"/>
        </w:rPr>
        <w:tab/>
      </w:r>
      <w:r>
        <w:rPr>
          <w:u w:color="000000" w:themeColor="text1"/>
        </w:rPr>
        <w:tab/>
      </w:r>
      <w:bookmarkStart w:name="ss_T59C39N160Sa_lv3_55b06f528" w:id="36"/>
      <w:r>
        <w:rPr>
          <w:u w:color="000000" w:themeColor="text1"/>
        </w:rPr>
        <w:t>(</w:t>
      </w:r>
      <w:bookmarkEnd w:id="36"/>
      <w:r>
        <w:rPr>
          <w:u w:color="000000" w:themeColor="text1"/>
        </w:rPr>
        <w:t>a) a student's ineligibility to participate in interscholastic activities is due to misinformation concerning eligibility requirements being provided by district personnel;</w:t>
      </w:r>
    </w:p>
    <w:p w:rsidR="00BF02C1" w:rsidP="00BF02C1" w:rsidRDefault="00BF02C1" w14:paraId="319E2040" w14:textId="6C477B74">
      <w:pPr>
        <w:pStyle w:val="sccodifiedsection"/>
        <w:rPr>
          <w:u w:color="000000" w:themeColor="text1"/>
        </w:rPr>
      </w:pPr>
      <w:r>
        <w:rPr>
          <w:u w:color="000000" w:themeColor="text1"/>
        </w:rPr>
        <w:tab/>
      </w:r>
      <w:r>
        <w:rPr>
          <w:u w:color="000000" w:themeColor="text1"/>
        </w:rPr>
        <w:tab/>
      </w:r>
      <w:r>
        <w:rPr>
          <w:u w:color="000000" w:themeColor="text1"/>
        </w:rPr>
        <w:tab/>
      </w:r>
      <w:bookmarkStart w:name="ss_T59C39N160Sb_lv3_2182249e3" w:id="37"/>
      <w:r>
        <w:rPr>
          <w:u w:color="000000" w:themeColor="text1"/>
        </w:rPr>
        <w:t>(</w:t>
      </w:r>
      <w:bookmarkEnd w:id="37"/>
      <w:r>
        <w:rPr>
          <w:u w:color="000000" w:themeColor="text1"/>
        </w:rPr>
        <w:t>b) a student's ineligibility to participate in interscholastic activities is due to a long‑term absence as a result of a medical condition, but the student has been medically cleared to participate by his health care practitioner; or</w:t>
      </w:r>
    </w:p>
    <w:p w:rsidR="00BF02C1" w:rsidP="00BF02C1" w:rsidRDefault="00BF02C1" w14:paraId="571B2FAD" w14:textId="77777777">
      <w:pPr>
        <w:pStyle w:val="sccodifiedsection"/>
        <w:rPr>
          <w:u w:color="000000" w:themeColor="text1"/>
        </w:rPr>
      </w:pPr>
      <w:r>
        <w:rPr>
          <w:u w:color="000000" w:themeColor="text1"/>
        </w:rPr>
        <w:tab/>
      </w:r>
      <w:r>
        <w:rPr>
          <w:u w:color="000000" w:themeColor="text1"/>
        </w:rPr>
        <w:tab/>
      </w:r>
      <w:r>
        <w:rPr>
          <w:u w:color="000000" w:themeColor="text1"/>
        </w:rPr>
        <w:tab/>
      </w:r>
      <w:bookmarkStart w:name="ss_T59C39N160Sc_lv3_4ad8c2ab1" w:id="38"/>
      <w:r>
        <w:rPr>
          <w:u w:color="000000" w:themeColor="text1"/>
        </w:rPr>
        <w:t>(</w:t>
      </w:r>
      <w:bookmarkEnd w:id="38"/>
      <w:r>
        <w:rPr>
          <w:u w:color="000000" w:themeColor="text1"/>
        </w:rPr>
        <w:t>c) any reasonable circumstance as determined by the State Board of Education.</w:t>
      </w:r>
    </w:p>
    <w:p w:rsidR="00BF02C1" w:rsidP="00BF02C1" w:rsidRDefault="00BF02C1" w14:paraId="31D8BBB0" w14:textId="444174A6">
      <w:pPr>
        <w:pStyle w:val="sccodifiedsection"/>
        <w:rPr>
          <w:u w:color="000000" w:themeColor="text1"/>
        </w:rPr>
      </w:pPr>
      <w:r>
        <w:rPr>
          <w:u w:color="000000" w:themeColor="text1"/>
        </w:rPr>
        <w:tab/>
      </w:r>
      <w:r>
        <w:rPr>
          <w:u w:color="000000" w:themeColor="text1"/>
        </w:rPr>
        <w:tab/>
      </w:r>
      <w:bookmarkStart w:name="ss_T59C39N160S2_lv2_0102c9372" w:id="39"/>
      <w:r>
        <w:rPr>
          <w:u w:color="000000" w:themeColor="text1"/>
        </w:rPr>
        <w:t>(</w:t>
      </w:r>
      <w:bookmarkEnd w:id="39"/>
      <w:r>
        <w:rPr>
          <w:u w:color="000000" w:themeColor="text1"/>
        </w:rPr>
        <w:t>2) The State Board of Education shall establish guidelines to administer this section.</w:t>
      </w:r>
    </w:p>
    <w:p w:rsidR="005A6E3F" w:rsidP="009259F8" w:rsidRDefault="005A6E3F" w14:paraId="045C679D" w14:textId="77777777">
      <w:pPr>
        <w:pStyle w:val="scemptyline"/>
      </w:pPr>
    </w:p>
    <w:p w:rsidR="005A6E3F" w:rsidP="009259F8" w:rsidRDefault="005A6E3F" w14:paraId="67FF99F8" w14:textId="064A3746">
      <w:pPr>
        <w:pStyle w:val="scdirectionallanguage"/>
      </w:pPr>
      <w:bookmarkStart w:name="bs_num_3_f8357d42b" w:id="40"/>
      <w:r>
        <w:t>S</w:t>
      </w:r>
      <w:bookmarkEnd w:id="40"/>
      <w:r>
        <w:t>ECTION 3.</w:t>
      </w:r>
      <w:r>
        <w:tab/>
      </w:r>
      <w:bookmarkStart w:name="dl_f408ce5b5" w:id="41"/>
      <w:r>
        <w:t>S</w:t>
      </w:r>
      <w:bookmarkEnd w:id="41"/>
      <w:r>
        <w:t>ection 59‑40‑50(C) of the S.C. Code is amended to read:</w:t>
      </w:r>
    </w:p>
    <w:p w:rsidR="005A6E3F" w:rsidP="009259F8" w:rsidRDefault="005A6E3F" w14:paraId="53C2B82D" w14:textId="77777777">
      <w:pPr>
        <w:pStyle w:val="scemptyline"/>
      </w:pPr>
    </w:p>
    <w:p w:rsidR="005A6E3F" w:rsidP="005A6E3F" w:rsidRDefault="005A6E3F" w14:paraId="70208491" w14:textId="77777777">
      <w:pPr>
        <w:pStyle w:val="sccodifiedsection"/>
      </w:pPr>
      <w:bookmarkStart w:name="cs_T59C40N50_cf74ccb3f" w:id="42"/>
      <w:r>
        <w:tab/>
      </w:r>
      <w:bookmarkStart w:name="ss_T59C40N50SC_lv1_b13f944db" w:id="43"/>
      <w:bookmarkEnd w:id="42"/>
      <w:r>
        <w:t>(</w:t>
      </w:r>
      <w:bookmarkEnd w:id="43"/>
      <w:r>
        <w:t>C)</w:t>
      </w:r>
      <w:bookmarkStart w:name="ss_T59C40N50S1_lv2_467b8deca" w:id="44"/>
      <w:r>
        <w:t>(</w:t>
      </w:r>
      <w:bookmarkEnd w:id="44"/>
      <w:r>
        <w:t>1) If a charter school denies admission to a student, the student may appeal the denial to the sponsor. The decision is binding on the student and the charter school.</w:t>
      </w:r>
    </w:p>
    <w:p w:rsidR="005A6E3F" w:rsidP="005A6E3F" w:rsidRDefault="005A6E3F" w14:paraId="2A8A8FEF" w14:textId="77777777">
      <w:pPr>
        <w:pStyle w:val="sccodifiedsection"/>
      </w:pPr>
      <w:r>
        <w:tab/>
      </w:r>
      <w:r>
        <w:tab/>
      </w:r>
      <w:bookmarkStart w:name="ss_T59C40N50S2_lv2_efeadaf64" w:id="45"/>
      <w:r>
        <w:t>(</w:t>
      </w:r>
      <w:bookmarkEnd w:id="45"/>
      <w:r>
        <w:t>2) If a charter school suspends or expels a student, other charter schools or the local school district in which the charter school is located has the authority but not the obligation to refuse admission to the student.</w:t>
      </w:r>
    </w:p>
    <w:p w:rsidR="005A6E3F" w:rsidP="005A6E3F" w:rsidRDefault="005A6E3F" w14:paraId="20C094F9" w14:textId="77777777">
      <w:pPr>
        <w:pStyle w:val="sccodifiedsection"/>
      </w:pPr>
      <w:r>
        <w:tab/>
      </w:r>
      <w:r>
        <w:tab/>
      </w:r>
      <w:bookmarkStart w:name="ss_T59C40N50S3_lv2_ba75cc28f" w:id="46"/>
      <w:r>
        <w:t>(</w:t>
      </w:r>
      <w:bookmarkEnd w:id="46"/>
      <w:r>
        <w:t>3)</w:t>
      </w:r>
      <w:bookmarkStart w:name="ss_T59C40N50Sa_lv3_d73e235fd" w:id="47"/>
      <w:r>
        <w:t>(</w:t>
      </w:r>
      <w:bookmarkEnd w:id="47"/>
      <w:r>
        <w:t>a) A charter school is eligible for federally sponsored, state‑sponsored or district‑sponsored interscholastic leagues, competitions, awards, scholarships, grants, and recognition programs for students, educators, administrators, staff, and schools to the same extent as all other public schools.</w:t>
      </w:r>
    </w:p>
    <w:p w:rsidR="005A6E3F" w:rsidP="005A6E3F" w:rsidRDefault="005A6E3F" w14:paraId="171FE36F" w14:textId="77777777">
      <w:pPr>
        <w:pStyle w:val="sccodifiedsection"/>
      </w:pPr>
      <w:r>
        <w:tab/>
      </w:r>
      <w:r>
        <w:tab/>
      </w:r>
      <w:r>
        <w:tab/>
      </w:r>
      <w:bookmarkStart w:name="ss_T59C40N50Sb_lv3_64226eab5" w:id="48"/>
      <w:r>
        <w:t>(</w:t>
      </w:r>
      <w:bookmarkEnd w:id="48"/>
      <w:r>
        <w:t xml:space="preserve">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w:t>
      </w:r>
      <w:r>
        <w:rPr>
          <w:rStyle w:val="scstrike"/>
        </w:rPr>
        <w:t>South Carolina High School League</w:t>
      </w:r>
      <w:r>
        <w:rPr>
          <w:rStyle w:val="scinsert"/>
        </w:rPr>
        <w:t>Division of Interscholastic Athletics</w:t>
      </w:r>
      <w:r>
        <w:t xml:space="preserve"> offered at the resident public school he would otherwise attend if the league‑governed activity is not offered at the student's charter school.</w:t>
      </w:r>
    </w:p>
    <w:p w:rsidR="005A6E3F" w:rsidP="005A6E3F" w:rsidRDefault="005A6E3F" w14:paraId="3D64DE09" w14:textId="77777777">
      <w:pPr>
        <w:pStyle w:val="sccodifiedsection"/>
      </w:pPr>
      <w:r>
        <w:tab/>
      </w:r>
      <w:r>
        <w:tab/>
      </w:r>
      <w:r>
        <w:tab/>
      </w:r>
      <w:bookmarkStart w:name="ss_T59C40N50Sc_lv3_9c2a42b5a" w:id="49"/>
      <w:r>
        <w:t>(</w:t>
      </w:r>
      <w:bookmarkEnd w:id="49"/>
      <w:r>
        <w:t>c) A charter school student is eligible for extracurricular activities at the student's resident public school consistent with eligibility standards as applied to full‑time students of the resident public school.</w:t>
      </w:r>
    </w:p>
    <w:p w:rsidR="005A6E3F" w:rsidP="005A6E3F" w:rsidRDefault="005A6E3F" w14:paraId="61A6C866" w14:textId="77777777">
      <w:pPr>
        <w:pStyle w:val="sccodifiedsection"/>
      </w:pPr>
      <w:r>
        <w:tab/>
      </w:r>
      <w:r>
        <w:tab/>
      </w:r>
      <w:r>
        <w:tab/>
      </w:r>
      <w:bookmarkStart w:name="ss_T59C40N50Sd_lv3_c516b1760" w:id="50"/>
      <w:r>
        <w:t>(</w:t>
      </w:r>
      <w:bookmarkEnd w:id="50"/>
      <w:r>
        <w:t>d) A school district or resident public school may not impose additional requirements on a charter school student to participate in extracurricular activities that are not imposed on full‑time students of the resident public school.</w:t>
      </w:r>
    </w:p>
    <w:p w:rsidR="005A6E3F" w:rsidP="005A6E3F" w:rsidRDefault="005A6E3F" w14:paraId="5662D5AF" w14:textId="77777777">
      <w:pPr>
        <w:pStyle w:val="sccodifiedsection"/>
      </w:pPr>
      <w:r>
        <w:tab/>
      </w:r>
      <w:r>
        <w:tab/>
      </w:r>
      <w:r>
        <w:tab/>
      </w:r>
      <w:bookmarkStart w:name="ss_T59C40N50Se_lv3_22341c468" w:id="51"/>
      <w:r>
        <w:t>(</w:t>
      </w:r>
      <w:bookmarkEnd w:id="51"/>
      <w:r>
        <w:t>e) Charter school students shall pay the same fees as other students to participate in extracurricular activities.</w:t>
      </w:r>
    </w:p>
    <w:p w:rsidR="005A6E3F" w:rsidP="005A6E3F" w:rsidRDefault="005A6E3F" w14:paraId="28AC723E" w14:textId="77777777">
      <w:pPr>
        <w:pStyle w:val="sccodifiedsection"/>
      </w:pPr>
      <w:r>
        <w:tab/>
      </w:r>
      <w:r>
        <w:tab/>
      </w:r>
      <w:r>
        <w:tab/>
      </w:r>
      <w:bookmarkStart w:name="ss_T59C40N50Sf_lv3_34758f256" w:id="52"/>
      <w:r>
        <w:t>(</w:t>
      </w:r>
      <w:bookmarkEnd w:id="52"/>
      <w:r>
        <w:t>f) Charter school students shall be eligible for the same fee waivers for which other students are eligible.</w:t>
      </w:r>
    </w:p>
    <w:p w:rsidR="005A6E3F" w:rsidP="009259F8" w:rsidRDefault="005A6E3F" w14:paraId="56B7DBDC" w14:textId="77777777">
      <w:pPr>
        <w:pStyle w:val="scemptyline"/>
        <w:rPr>
          <w:u w:color="000000" w:themeColor="text1"/>
        </w:rPr>
      </w:pPr>
    </w:p>
    <w:p w:rsidR="005A6E3F" w:rsidP="009259F8" w:rsidRDefault="005A6E3F" w14:paraId="667A5D3D" w14:textId="29FD998A">
      <w:pPr>
        <w:pStyle w:val="scdirectionallanguage"/>
        <w:rPr>
          <w:u w:color="000000" w:themeColor="text1"/>
        </w:rPr>
      </w:pPr>
      <w:bookmarkStart w:name="bs_num_4_a7f384650" w:id="53"/>
      <w:r>
        <w:rPr>
          <w:u w:color="000000" w:themeColor="text1"/>
        </w:rPr>
        <w:t>S</w:t>
      </w:r>
      <w:bookmarkEnd w:id="53"/>
      <w:r>
        <w:rPr>
          <w:u w:color="000000" w:themeColor="text1"/>
        </w:rPr>
        <w:t>ECTION 4.</w:t>
      </w:r>
      <w:r>
        <w:rPr>
          <w:u w:color="000000" w:themeColor="text1"/>
        </w:rPr>
        <w:tab/>
      </w:r>
      <w:bookmarkStart w:name="dl_a5a1859df" w:id="54"/>
      <w:r>
        <w:rPr>
          <w:u w:color="000000" w:themeColor="text1"/>
        </w:rPr>
        <w:t>S</w:t>
      </w:r>
      <w:bookmarkEnd w:id="54"/>
      <w:r>
        <w:rPr>
          <w:u w:color="000000" w:themeColor="text1"/>
        </w:rPr>
        <w:t>ection 59‑63‑70 of the S.C. Code is amended to read:</w:t>
      </w:r>
    </w:p>
    <w:p w:rsidR="005A6E3F" w:rsidP="009259F8" w:rsidRDefault="005A6E3F" w14:paraId="7F57D096" w14:textId="77777777">
      <w:pPr>
        <w:pStyle w:val="scemptyline"/>
        <w:rPr>
          <w:u w:color="000000" w:themeColor="text1"/>
        </w:rPr>
      </w:pPr>
    </w:p>
    <w:p w:rsidR="005A6E3F" w:rsidP="005A6E3F" w:rsidRDefault="005A6E3F" w14:paraId="66EA0C1E" w14:textId="77777777">
      <w:pPr>
        <w:pStyle w:val="sccodifiedsection"/>
        <w:rPr>
          <w:u w:color="000000" w:themeColor="text1"/>
        </w:rPr>
      </w:pPr>
      <w:r>
        <w:rPr>
          <w:u w:color="000000" w:themeColor="text1"/>
        </w:rPr>
        <w:tab/>
      </w:r>
      <w:bookmarkStart w:name="cs_T59C63N70_91ae3322c" w:id="55"/>
      <w:r>
        <w:rPr>
          <w:u w:color="000000" w:themeColor="text1"/>
        </w:rPr>
        <w:t>S</w:t>
      </w:r>
      <w:bookmarkEnd w:id="55"/>
      <w:r>
        <w:rPr>
          <w:u w:color="000000" w:themeColor="text1"/>
        </w:rPr>
        <w:t>ection 59‑63‑70.</w:t>
      </w:r>
      <w:r>
        <w:rPr>
          <w:u w:color="000000" w:themeColor="text1"/>
        </w:rPr>
        <w:tab/>
      </w:r>
      <w:bookmarkStart w:name="up_ea93dccbf" w:id="56"/>
      <w:r>
        <w:rPr>
          <w:u w:color="000000" w:themeColor="text1"/>
        </w:rPr>
        <w:t>D</w:t>
      </w:r>
      <w:bookmarkEnd w:id="56"/>
      <w:r>
        <w:rPr>
          <w:u w:color="000000" w:themeColor="text1"/>
        </w:rPr>
        <w:t xml:space="preserve">uring the season for any </w:t>
      </w:r>
      <w:r>
        <w:rPr>
          <w:rStyle w:val="scstrike"/>
          <w:u w:color="000000" w:themeColor="text1"/>
        </w:rPr>
        <w:t xml:space="preserve">high school league </w:t>
      </w:r>
      <w:r>
        <w:rPr>
          <w:u w:color="000000" w:themeColor="text1"/>
        </w:rPr>
        <w:t xml:space="preserve">sport </w:t>
      </w:r>
      <w:r>
        <w:rPr>
          <w:rStyle w:val="scinsert"/>
          <w:u w:color="000000" w:themeColor="text1"/>
        </w:rPr>
        <w:t xml:space="preserve">under the jurisdiction of the </w:t>
      </w:r>
      <w:r w:rsidRPr="005155A2">
        <w:rPr>
          <w:rStyle w:val="scinsert"/>
          <w:rFonts w:eastAsia="Times New Roman"/>
          <w:color w:val="000000" w:themeColor="text1"/>
          <w:u w:color="000000" w:themeColor="text1"/>
        </w:rPr>
        <w:t>Division of Interscholastic Athletics</w:t>
      </w:r>
      <w:r>
        <w:rPr>
          <w:rStyle w:val="scinsert"/>
          <w:rFonts w:eastAsia="Times New Roman"/>
          <w:color w:val="000000" w:themeColor="text1"/>
          <w:u w:color="000000" w:themeColor="text1"/>
        </w:rPr>
        <w:t xml:space="preserve"> (DIA)</w:t>
      </w:r>
      <w:r w:rsidRPr="005155A2">
        <w:rPr>
          <w:rStyle w:val="scinsert"/>
          <w:rFonts w:eastAsia="Times New Roman"/>
          <w:color w:val="000000" w:themeColor="text1"/>
          <w:u w:color="000000" w:themeColor="text1"/>
        </w:rPr>
        <w:t xml:space="preserve"> </w:t>
      </w:r>
      <w:r>
        <w:rPr>
          <w:u w:color="000000" w:themeColor="text1"/>
        </w:rPr>
        <w:t xml:space="preserve">except for football, a student, while a member of a school squad or team engaged in an interscholastic sport except for football, may become a member of or participate in an organized team that is independent of the school's control as long as the participation does not interfere with the scheduled </w:t>
      </w:r>
      <w:r>
        <w:rPr>
          <w:rStyle w:val="scstrike"/>
          <w:u w:color="000000" w:themeColor="text1"/>
        </w:rPr>
        <w:t xml:space="preserve">league </w:t>
      </w:r>
      <w:r>
        <w:rPr>
          <w:rStyle w:val="scinsert"/>
          <w:u w:color="000000" w:themeColor="text1"/>
        </w:rPr>
        <w:t xml:space="preserve">DIA </w:t>
      </w:r>
      <w:r>
        <w:rPr>
          <w:u w:color="000000" w:themeColor="text1"/>
        </w:rPr>
        <w:t xml:space="preserve">games or practices of the school squad or team. A school or student shall not be declared ineligible for participation in an interscholastic high school </w:t>
      </w:r>
      <w:r>
        <w:rPr>
          <w:rStyle w:val="scstrike"/>
          <w:u w:color="000000" w:themeColor="text1"/>
        </w:rPr>
        <w:t xml:space="preserve">league </w:t>
      </w:r>
      <w:r>
        <w:rPr>
          <w:rStyle w:val="scinsert"/>
          <w:u w:color="000000" w:themeColor="text1"/>
        </w:rPr>
        <w:t xml:space="preserve">DIA </w:t>
      </w:r>
      <w:r>
        <w:rPr>
          <w:u w:color="000000" w:themeColor="text1"/>
        </w:rPr>
        <w:t xml:space="preserve">sport except for football because of participation of a student as a member of an organized team independent of the school's control during the interscholastic sport's season. Any student participating on both a school squad or team and an independent squad shall have on file with the school's athletic director a statement signed by the parent or guardian indicating their child or children have permission to participate on both teams and signed by the independent coach acknowledging that the student's participation shall not interfere with the scheduled </w:t>
      </w:r>
      <w:r>
        <w:rPr>
          <w:rStyle w:val="scstrike"/>
          <w:u w:color="000000" w:themeColor="text1"/>
        </w:rPr>
        <w:t xml:space="preserve">league </w:t>
      </w:r>
      <w:r>
        <w:rPr>
          <w:rStyle w:val="scinsert"/>
          <w:u w:color="000000" w:themeColor="text1"/>
        </w:rPr>
        <w:t xml:space="preserve">DIA‑governed </w:t>
      </w:r>
      <w:r>
        <w:rPr>
          <w:u w:color="000000" w:themeColor="text1"/>
        </w:rPr>
        <w:t>games or practices.</w:t>
      </w:r>
    </w:p>
    <w:p w:rsidR="005A6E3F" w:rsidP="005A6E3F" w:rsidRDefault="005A6E3F" w14:paraId="3BDFBE07" w14:textId="77777777">
      <w:pPr>
        <w:pStyle w:val="sccodifiedsection"/>
        <w:rPr>
          <w:u w:color="000000" w:themeColor="text1"/>
        </w:rPr>
      </w:pPr>
      <w:r>
        <w:rPr>
          <w:u w:color="000000" w:themeColor="text1"/>
        </w:rPr>
        <w:tab/>
      </w:r>
      <w:bookmarkStart w:name="up_44fc62a00" w:id="57"/>
      <w:r>
        <w:rPr>
          <w:u w:color="000000" w:themeColor="text1"/>
        </w:rPr>
        <w:t>T</w:t>
      </w:r>
      <w:bookmarkEnd w:id="57"/>
      <w:r>
        <w:rPr>
          <w:u w:color="000000" w:themeColor="text1"/>
        </w:rPr>
        <w:t>he provisions of this section do not permit a student to participate on a school football team and an organized football team independent of the school's control.</w:t>
      </w:r>
    </w:p>
    <w:p w:rsidR="005A6E3F" w:rsidP="009259F8" w:rsidRDefault="005A6E3F" w14:paraId="50E8A681" w14:textId="77777777">
      <w:pPr>
        <w:pStyle w:val="scemptyline"/>
      </w:pPr>
    </w:p>
    <w:p w:rsidR="005A6E3F" w:rsidP="009259F8" w:rsidRDefault="005A6E3F" w14:paraId="08489582" w14:textId="44F8C21E">
      <w:pPr>
        <w:pStyle w:val="scdirectionallanguage"/>
      </w:pPr>
      <w:bookmarkStart w:name="bs_num_5_b11a12f0e" w:id="58"/>
      <w:r>
        <w:t>S</w:t>
      </w:r>
      <w:bookmarkEnd w:id="58"/>
      <w:r>
        <w:t>ECTION 5.</w:t>
      </w:r>
      <w:r>
        <w:tab/>
      </w:r>
      <w:bookmarkStart w:name="dl_0520b76ff" w:id="59"/>
      <w:r>
        <w:t>S</w:t>
      </w:r>
      <w:bookmarkEnd w:id="59"/>
      <w:r>
        <w:t>ection 59-63-75(A) of the S.C. Code is amended to read:</w:t>
      </w:r>
    </w:p>
    <w:p w:rsidR="005A6E3F" w:rsidP="009259F8" w:rsidRDefault="005A6E3F" w14:paraId="639C4C41" w14:textId="77777777">
      <w:pPr>
        <w:pStyle w:val="scemptyline"/>
      </w:pPr>
    </w:p>
    <w:p w:rsidR="005A6E3F" w:rsidP="005A6E3F" w:rsidRDefault="005A6E3F" w14:paraId="7E264402" w14:textId="77777777">
      <w:pPr>
        <w:pStyle w:val="sccodifiedsection"/>
      </w:pPr>
      <w:bookmarkStart w:name="cs_T59C63N75_dd63b1ba6" w:id="60"/>
      <w:r>
        <w:tab/>
      </w:r>
      <w:bookmarkStart w:name="ss_T59C63N75SA_lv1_a5259eda2" w:id="61"/>
      <w:bookmarkEnd w:id="60"/>
      <w:r>
        <w:t>(</w:t>
      </w:r>
      <w:bookmarkEnd w:id="61"/>
      <w:r>
        <w:t xml:space="preserve">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National Federation of High Schools, the Centers for Disease Control and Prevention, and the American Academy of Pediatrics. Guidelines developed pursuant to this section apply to </w:t>
      </w:r>
      <w:r>
        <w:rPr>
          <w:rStyle w:val="scstrike"/>
        </w:rPr>
        <w:t>South Carolina High School League-sanctioned</w:t>
      </w:r>
      <w:r w:rsidRPr="00437A16">
        <w:rPr>
          <w:rStyle w:val="scinsert"/>
        </w:rPr>
        <w:t xml:space="preserve">Division of Interscholastic Activities‑governed </w:t>
      </w:r>
      <w:r>
        <w:t>events.</w:t>
      </w:r>
    </w:p>
    <w:p w:rsidR="005A6E3F" w:rsidP="009259F8" w:rsidRDefault="005A6E3F" w14:paraId="0C1C0D9E" w14:textId="77777777">
      <w:pPr>
        <w:pStyle w:val="scemptyline"/>
        <w:rPr>
          <w:u w:color="000000" w:themeColor="text1"/>
        </w:rPr>
      </w:pPr>
    </w:p>
    <w:p w:rsidRPr="003E43E1" w:rsidR="005A6E3F" w:rsidP="005A6E3F" w:rsidRDefault="005A6E3F" w14:paraId="2B431D19" w14:textId="110D6E6B">
      <w:pPr>
        <w:pStyle w:val="scnoncodifiedsection"/>
        <w:rPr>
          <w:color w:val="000000" w:themeColor="text1"/>
          <w:u w:color="000000" w:themeColor="text1"/>
        </w:rPr>
      </w:pPr>
      <w:bookmarkStart w:name="bs_num_6_071689be2" w:id="62"/>
      <w:r>
        <w:rPr>
          <w:color w:val="000000" w:themeColor="text1"/>
          <w:u w:color="000000" w:themeColor="text1"/>
        </w:rPr>
        <w:t>S</w:t>
      </w:r>
      <w:bookmarkEnd w:id="62"/>
      <w:r>
        <w:rPr>
          <w:color w:val="000000" w:themeColor="text1"/>
          <w:u w:color="000000" w:themeColor="text1"/>
        </w:rPr>
        <w:t>ECTION 6.</w:t>
      </w:r>
      <w:r w:rsidRPr="005155A2">
        <w:rPr>
          <w:color w:val="000000" w:themeColor="text1"/>
          <w:u w:color="000000" w:themeColor="text1"/>
        </w:rPr>
        <w:tab/>
        <w:t xml:space="preserve">The </w:t>
      </w:r>
      <w:r>
        <w:rPr>
          <w:color w:val="000000" w:themeColor="text1"/>
          <w:u w:color="000000" w:themeColor="text1"/>
        </w:rPr>
        <w:t xml:space="preserve">State Department of Education shall promulgate </w:t>
      </w:r>
      <w:r w:rsidRPr="005155A2">
        <w:rPr>
          <w:color w:val="000000" w:themeColor="text1"/>
          <w:u w:color="000000" w:themeColor="text1"/>
        </w:rPr>
        <w:t xml:space="preserve">emergency regulations to ensure the continuance of </w:t>
      </w:r>
      <w:r>
        <w:rPr>
          <w:color w:val="000000" w:themeColor="text1"/>
          <w:u w:color="000000" w:themeColor="text1"/>
        </w:rPr>
        <w:t xml:space="preserve">interscholastic </w:t>
      </w:r>
      <w:r w:rsidRPr="005155A2">
        <w:rPr>
          <w:color w:val="000000" w:themeColor="text1"/>
          <w:u w:color="000000" w:themeColor="text1"/>
        </w:rPr>
        <w:t xml:space="preserve">athletic contests </w:t>
      </w:r>
      <w:r>
        <w:rPr>
          <w:color w:val="000000" w:themeColor="text1"/>
          <w:u w:color="000000" w:themeColor="text1"/>
        </w:rPr>
        <w:t xml:space="preserve">in this State </w:t>
      </w:r>
      <w:r w:rsidRPr="005155A2">
        <w:rPr>
          <w:color w:val="000000" w:themeColor="text1"/>
          <w:u w:color="000000" w:themeColor="text1"/>
        </w:rPr>
        <w:t>pending approval of regulations by the General Assembly</w:t>
      </w:r>
      <w:r>
        <w:rPr>
          <w:color w:val="000000" w:themeColor="text1"/>
          <w:u w:color="000000" w:themeColor="text1"/>
        </w:rPr>
        <w:t>.</w:t>
      </w:r>
    </w:p>
    <w:p w:rsidRPr="005155A2" w:rsidR="00537E85" w:rsidP="009259F8" w:rsidRDefault="00537E85" w14:paraId="3C92AD12" w14:textId="2DB00DA3">
      <w:pPr>
        <w:pStyle w:val="scemptyline"/>
      </w:pPr>
    </w:p>
    <w:p w:rsidRPr="005155A2" w:rsidR="00537E85" w:rsidP="00537E85" w:rsidRDefault="00437A16" w14:paraId="6206533E" w14:textId="6A980631">
      <w:pPr>
        <w:pStyle w:val="scnoncodifiedsection"/>
      </w:pPr>
      <w:bookmarkStart w:name="eff_date_section" w:id="63"/>
      <w:bookmarkStart w:name="bs_num_7_lastsection" w:id="64"/>
      <w:bookmarkEnd w:id="63"/>
      <w:r>
        <w:rPr>
          <w:color w:val="000000" w:themeColor="text1"/>
          <w:u w:color="000000" w:themeColor="text1"/>
        </w:rPr>
        <w:t>S</w:t>
      </w:r>
      <w:bookmarkEnd w:id="64"/>
      <w:r>
        <w:rPr>
          <w:color w:val="000000" w:themeColor="text1"/>
          <w:u w:color="000000" w:themeColor="text1"/>
        </w:rPr>
        <w:t>ECTION 7.</w:t>
      </w:r>
      <w:r w:rsidRPr="005155A2" w:rsidR="00537E85">
        <w:rPr>
          <w:color w:val="000000" w:themeColor="text1"/>
          <w:u w:color="000000" w:themeColor="text1"/>
        </w:rPr>
        <w:tab/>
        <w:t>This act takes effect July 1, 20</w:t>
      </w:r>
      <w:r w:rsidR="00112379">
        <w:rPr>
          <w:color w:val="000000" w:themeColor="text1"/>
          <w:u w:color="000000" w:themeColor="text1"/>
        </w:rPr>
        <w:t>24</w:t>
      </w:r>
      <w:r w:rsidRPr="005155A2" w:rsidR="00537E85">
        <w:rPr>
          <w:color w:val="000000" w:themeColor="text1"/>
          <w:u w:color="000000" w:themeColor="text1"/>
        </w:rPr>
        <w:t>.</w:t>
      </w:r>
    </w:p>
    <w:p w:rsidRPr="00DF3B44" w:rsidR="005516F6" w:rsidP="009E4191" w:rsidRDefault="00537E85" w14:paraId="7389F665" w14:textId="226DF5F9">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4E58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77FC4F" w:rsidR="00685035" w:rsidRPr="007B4AF7" w:rsidRDefault="00677C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7E85">
              <w:rPr>
                <w:noProof/>
              </w:rPr>
              <w:t>LC-0316WAB23.docx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9"/>
    <w:rsid w:val="000404BF"/>
    <w:rsid w:val="00044B84"/>
    <w:rsid w:val="000479D0"/>
    <w:rsid w:val="00053482"/>
    <w:rsid w:val="0006464F"/>
    <w:rsid w:val="000656AF"/>
    <w:rsid w:val="00066B54"/>
    <w:rsid w:val="00070F98"/>
    <w:rsid w:val="00072FCD"/>
    <w:rsid w:val="00074A4F"/>
    <w:rsid w:val="000A3C25"/>
    <w:rsid w:val="000B4C02"/>
    <w:rsid w:val="000B5B4A"/>
    <w:rsid w:val="000B7FE1"/>
    <w:rsid w:val="000C2847"/>
    <w:rsid w:val="000C3E88"/>
    <w:rsid w:val="000C46B9"/>
    <w:rsid w:val="000C58E4"/>
    <w:rsid w:val="000C6F9A"/>
    <w:rsid w:val="000D1DE3"/>
    <w:rsid w:val="000D2F44"/>
    <w:rsid w:val="000D33E4"/>
    <w:rsid w:val="000D70F7"/>
    <w:rsid w:val="000E46A0"/>
    <w:rsid w:val="000E578A"/>
    <w:rsid w:val="000F2250"/>
    <w:rsid w:val="00101604"/>
    <w:rsid w:val="0010329A"/>
    <w:rsid w:val="00112379"/>
    <w:rsid w:val="001164F9"/>
    <w:rsid w:val="001165D4"/>
    <w:rsid w:val="0011719C"/>
    <w:rsid w:val="0013002D"/>
    <w:rsid w:val="00140049"/>
    <w:rsid w:val="00152697"/>
    <w:rsid w:val="00171601"/>
    <w:rsid w:val="001730EB"/>
    <w:rsid w:val="00173276"/>
    <w:rsid w:val="00177972"/>
    <w:rsid w:val="0019025B"/>
    <w:rsid w:val="00192AF7"/>
    <w:rsid w:val="00197366"/>
    <w:rsid w:val="001A136C"/>
    <w:rsid w:val="001B33FF"/>
    <w:rsid w:val="001B61E3"/>
    <w:rsid w:val="001B6DA2"/>
    <w:rsid w:val="001C25EC"/>
    <w:rsid w:val="001F2A41"/>
    <w:rsid w:val="001F313F"/>
    <w:rsid w:val="001F331D"/>
    <w:rsid w:val="001F394C"/>
    <w:rsid w:val="002038AA"/>
    <w:rsid w:val="002114C8"/>
    <w:rsid w:val="0021166F"/>
    <w:rsid w:val="00215971"/>
    <w:rsid w:val="002162DF"/>
    <w:rsid w:val="00230038"/>
    <w:rsid w:val="00233975"/>
    <w:rsid w:val="00235B01"/>
    <w:rsid w:val="00236D73"/>
    <w:rsid w:val="00257F60"/>
    <w:rsid w:val="002625EA"/>
    <w:rsid w:val="00264AE9"/>
    <w:rsid w:val="00275AE6"/>
    <w:rsid w:val="00280150"/>
    <w:rsid w:val="002808DA"/>
    <w:rsid w:val="002836D8"/>
    <w:rsid w:val="002A475D"/>
    <w:rsid w:val="002A7989"/>
    <w:rsid w:val="002B02F3"/>
    <w:rsid w:val="002C3463"/>
    <w:rsid w:val="002D266D"/>
    <w:rsid w:val="002D5B3D"/>
    <w:rsid w:val="002D7447"/>
    <w:rsid w:val="002E315A"/>
    <w:rsid w:val="002E4F8C"/>
    <w:rsid w:val="002F560C"/>
    <w:rsid w:val="002F5847"/>
    <w:rsid w:val="00302A29"/>
    <w:rsid w:val="0030425A"/>
    <w:rsid w:val="00314383"/>
    <w:rsid w:val="00327C3F"/>
    <w:rsid w:val="0033160E"/>
    <w:rsid w:val="003333FE"/>
    <w:rsid w:val="0033496E"/>
    <w:rsid w:val="003421F1"/>
    <w:rsid w:val="0034279C"/>
    <w:rsid w:val="00351DCC"/>
    <w:rsid w:val="00354F64"/>
    <w:rsid w:val="003559A1"/>
    <w:rsid w:val="00361563"/>
    <w:rsid w:val="00371D36"/>
    <w:rsid w:val="00373E17"/>
    <w:rsid w:val="003775E6"/>
    <w:rsid w:val="00381998"/>
    <w:rsid w:val="003A5F1C"/>
    <w:rsid w:val="003C3E2E"/>
    <w:rsid w:val="003D3CC3"/>
    <w:rsid w:val="003D4A3C"/>
    <w:rsid w:val="003D55B2"/>
    <w:rsid w:val="003E0033"/>
    <w:rsid w:val="003E43E1"/>
    <w:rsid w:val="003E5452"/>
    <w:rsid w:val="003E7165"/>
    <w:rsid w:val="003E7FF6"/>
    <w:rsid w:val="004046B5"/>
    <w:rsid w:val="00406F27"/>
    <w:rsid w:val="00411F79"/>
    <w:rsid w:val="004141B8"/>
    <w:rsid w:val="004203B9"/>
    <w:rsid w:val="00421FD0"/>
    <w:rsid w:val="00432072"/>
    <w:rsid w:val="00432135"/>
    <w:rsid w:val="00437A16"/>
    <w:rsid w:val="00446987"/>
    <w:rsid w:val="00446D28"/>
    <w:rsid w:val="00466CD0"/>
    <w:rsid w:val="00473583"/>
    <w:rsid w:val="00477F32"/>
    <w:rsid w:val="00481850"/>
    <w:rsid w:val="004851A0"/>
    <w:rsid w:val="0048627F"/>
    <w:rsid w:val="004932AB"/>
    <w:rsid w:val="00494BEF"/>
    <w:rsid w:val="004A5512"/>
    <w:rsid w:val="004A6BE5"/>
    <w:rsid w:val="004B0C18"/>
    <w:rsid w:val="004B1839"/>
    <w:rsid w:val="004C1A04"/>
    <w:rsid w:val="004C20BC"/>
    <w:rsid w:val="004C5C9A"/>
    <w:rsid w:val="004D1442"/>
    <w:rsid w:val="004D3DCB"/>
    <w:rsid w:val="004D5FFA"/>
    <w:rsid w:val="004E261C"/>
    <w:rsid w:val="004E432F"/>
    <w:rsid w:val="004E5871"/>
    <w:rsid w:val="004E6D3A"/>
    <w:rsid w:val="004E7DDE"/>
    <w:rsid w:val="004F0090"/>
    <w:rsid w:val="004F172C"/>
    <w:rsid w:val="005002ED"/>
    <w:rsid w:val="00500DBC"/>
    <w:rsid w:val="00507A60"/>
    <w:rsid w:val="005102BE"/>
    <w:rsid w:val="00523F7F"/>
    <w:rsid w:val="00524D54"/>
    <w:rsid w:val="00532313"/>
    <w:rsid w:val="00537E85"/>
    <w:rsid w:val="0054232A"/>
    <w:rsid w:val="0054531B"/>
    <w:rsid w:val="00546C24"/>
    <w:rsid w:val="005476FF"/>
    <w:rsid w:val="005516F6"/>
    <w:rsid w:val="00552842"/>
    <w:rsid w:val="00554E89"/>
    <w:rsid w:val="00572281"/>
    <w:rsid w:val="005801DD"/>
    <w:rsid w:val="00592A40"/>
    <w:rsid w:val="005931A4"/>
    <w:rsid w:val="0059640D"/>
    <w:rsid w:val="005A28BC"/>
    <w:rsid w:val="005A2E43"/>
    <w:rsid w:val="005A5377"/>
    <w:rsid w:val="005A6E3F"/>
    <w:rsid w:val="005B7817"/>
    <w:rsid w:val="005C06C8"/>
    <w:rsid w:val="005C23D7"/>
    <w:rsid w:val="005C40EB"/>
    <w:rsid w:val="005D02B4"/>
    <w:rsid w:val="005D3013"/>
    <w:rsid w:val="005E0C1B"/>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219"/>
    <w:rsid w:val="00664F48"/>
    <w:rsid w:val="00664FAD"/>
    <w:rsid w:val="0067345B"/>
    <w:rsid w:val="006811A8"/>
    <w:rsid w:val="00683986"/>
    <w:rsid w:val="00685035"/>
    <w:rsid w:val="00685770"/>
    <w:rsid w:val="006964F9"/>
    <w:rsid w:val="006A395F"/>
    <w:rsid w:val="006A65E2"/>
    <w:rsid w:val="006B37BD"/>
    <w:rsid w:val="006C092D"/>
    <w:rsid w:val="006C099D"/>
    <w:rsid w:val="006C18F0"/>
    <w:rsid w:val="006C360A"/>
    <w:rsid w:val="006C7E01"/>
    <w:rsid w:val="006D64A5"/>
    <w:rsid w:val="006E0935"/>
    <w:rsid w:val="006E353F"/>
    <w:rsid w:val="006E35AB"/>
    <w:rsid w:val="00711AA9"/>
    <w:rsid w:val="00722155"/>
    <w:rsid w:val="00734A23"/>
    <w:rsid w:val="00737F19"/>
    <w:rsid w:val="007515D3"/>
    <w:rsid w:val="00763C6D"/>
    <w:rsid w:val="00770771"/>
    <w:rsid w:val="00782BF8"/>
    <w:rsid w:val="00783C75"/>
    <w:rsid w:val="007849D9"/>
    <w:rsid w:val="00787433"/>
    <w:rsid w:val="00792E33"/>
    <w:rsid w:val="007A10F1"/>
    <w:rsid w:val="007A3D50"/>
    <w:rsid w:val="007A6E91"/>
    <w:rsid w:val="007B2D29"/>
    <w:rsid w:val="007B412F"/>
    <w:rsid w:val="007B4AF7"/>
    <w:rsid w:val="007B4DBF"/>
    <w:rsid w:val="007C5458"/>
    <w:rsid w:val="007D2C67"/>
    <w:rsid w:val="007E06BB"/>
    <w:rsid w:val="007F50D1"/>
    <w:rsid w:val="008107C9"/>
    <w:rsid w:val="00816D52"/>
    <w:rsid w:val="00831048"/>
    <w:rsid w:val="00832308"/>
    <w:rsid w:val="00834272"/>
    <w:rsid w:val="008625C1"/>
    <w:rsid w:val="008806F9"/>
    <w:rsid w:val="00894049"/>
    <w:rsid w:val="008A57E3"/>
    <w:rsid w:val="008B5BF4"/>
    <w:rsid w:val="008B5DA8"/>
    <w:rsid w:val="008C0CEE"/>
    <w:rsid w:val="008C1B18"/>
    <w:rsid w:val="008C68E1"/>
    <w:rsid w:val="008D1DBC"/>
    <w:rsid w:val="008D46EC"/>
    <w:rsid w:val="008D6BBE"/>
    <w:rsid w:val="008D7E6A"/>
    <w:rsid w:val="008E0E25"/>
    <w:rsid w:val="008E61A1"/>
    <w:rsid w:val="00917EA3"/>
    <w:rsid w:val="00917EE0"/>
    <w:rsid w:val="00921C89"/>
    <w:rsid w:val="009259F8"/>
    <w:rsid w:val="00926966"/>
    <w:rsid w:val="00926D03"/>
    <w:rsid w:val="00930611"/>
    <w:rsid w:val="00934036"/>
    <w:rsid w:val="00934889"/>
    <w:rsid w:val="00943DE9"/>
    <w:rsid w:val="0094541D"/>
    <w:rsid w:val="009473EA"/>
    <w:rsid w:val="00951A7A"/>
    <w:rsid w:val="00954E7E"/>
    <w:rsid w:val="009554D9"/>
    <w:rsid w:val="009572F9"/>
    <w:rsid w:val="00960D0F"/>
    <w:rsid w:val="00980D42"/>
    <w:rsid w:val="0098366F"/>
    <w:rsid w:val="00983A03"/>
    <w:rsid w:val="00983C02"/>
    <w:rsid w:val="00984E5C"/>
    <w:rsid w:val="00986063"/>
    <w:rsid w:val="00991F67"/>
    <w:rsid w:val="00992876"/>
    <w:rsid w:val="009A0DCE"/>
    <w:rsid w:val="009A22CD"/>
    <w:rsid w:val="009A3E4B"/>
    <w:rsid w:val="009A5089"/>
    <w:rsid w:val="009B13F7"/>
    <w:rsid w:val="009B35FD"/>
    <w:rsid w:val="009B6815"/>
    <w:rsid w:val="009C6C26"/>
    <w:rsid w:val="009D2967"/>
    <w:rsid w:val="009D3C2B"/>
    <w:rsid w:val="009E4191"/>
    <w:rsid w:val="009E5C8C"/>
    <w:rsid w:val="009F2AB1"/>
    <w:rsid w:val="009F4FAF"/>
    <w:rsid w:val="009F68F1"/>
    <w:rsid w:val="00A03624"/>
    <w:rsid w:val="00A04529"/>
    <w:rsid w:val="00A0584B"/>
    <w:rsid w:val="00A11717"/>
    <w:rsid w:val="00A1422A"/>
    <w:rsid w:val="00A14F06"/>
    <w:rsid w:val="00A17135"/>
    <w:rsid w:val="00A21A6F"/>
    <w:rsid w:val="00A24E56"/>
    <w:rsid w:val="00A26A62"/>
    <w:rsid w:val="00A32773"/>
    <w:rsid w:val="00A35A9B"/>
    <w:rsid w:val="00A374BF"/>
    <w:rsid w:val="00A4070E"/>
    <w:rsid w:val="00A40CA0"/>
    <w:rsid w:val="00A504A7"/>
    <w:rsid w:val="00A53677"/>
    <w:rsid w:val="00A53BBF"/>
    <w:rsid w:val="00A53BF2"/>
    <w:rsid w:val="00A60D68"/>
    <w:rsid w:val="00A73EFA"/>
    <w:rsid w:val="00A77A3B"/>
    <w:rsid w:val="00A92F6F"/>
    <w:rsid w:val="00A97523"/>
    <w:rsid w:val="00AA76E7"/>
    <w:rsid w:val="00AB0FA3"/>
    <w:rsid w:val="00AB3274"/>
    <w:rsid w:val="00AB73BF"/>
    <w:rsid w:val="00AC335C"/>
    <w:rsid w:val="00AC463E"/>
    <w:rsid w:val="00AD3BE2"/>
    <w:rsid w:val="00AD3E3D"/>
    <w:rsid w:val="00AD7A2F"/>
    <w:rsid w:val="00AE1EE4"/>
    <w:rsid w:val="00AE36EC"/>
    <w:rsid w:val="00AF1688"/>
    <w:rsid w:val="00AF46E6"/>
    <w:rsid w:val="00AF5139"/>
    <w:rsid w:val="00B05711"/>
    <w:rsid w:val="00B06EDA"/>
    <w:rsid w:val="00B1161F"/>
    <w:rsid w:val="00B11661"/>
    <w:rsid w:val="00B30FEC"/>
    <w:rsid w:val="00B32B4D"/>
    <w:rsid w:val="00B35E69"/>
    <w:rsid w:val="00B40109"/>
    <w:rsid w:val="00B4137E"/>
    <w:rsid w:val="00B42D1D"/>
    <w:rsid w:val="00B470D8"/>
    <w:rsid w:val="00B54DF7"/>
    <w:rsid w:val="00B56223"/>
    <w:rsid w:val="00B56E79"/>
    <w:rsid w:val="00B57119"/>
    <w:rsid w:val="00B57AA7"/>
    <w:rsid w:val="00B637AA"/>
    <w:rsid w:val="00B7592C"/>
    <w:rsid w:val="00B75E19"/>
    <w:rsid w:val="00B809D3"/>
    <w:rsid w:val="00B84B66"/>
    <w:rsid w:val="00B85475"/>
    <w:rsid w:val="00B860A9"/>
    <w:rsid w:val="00B9090A"/>
    <w:rsid w:val="00B92196"/>
    <w:rsid w:val="00B9228D"/>
    <w:rsid w:val="00B929EC"/>
    <w:rsid w:val="00B96A04"/>
    <w:rsid w:val="00BB0725"/>
    <w:rsid w:val="00BB080A"/>
    <w:rsid w:val="00BC408A"/>
    <w:rsid w:val="00BC5023"/>
    <w:rsid w:val="00BC556C"/>
    <w:rsid w:val="00BD2965"/>
    <w:rsid w:val="00BD42DA"/>
    <w:rsid w:val="00BD4684"/>
    <w:rsid w:val="00BD75CC"/>
    <w:rsid w:val="00BE08A7"/>
    <w:rsid w:val="00BE0BDD"/>
    <w:rsid w:val="00BE4391"/>
    <w:rsid w:val="00BF02C1"/>
    <w:rsid w:val="00BF3E48"/>
    <w:rsid w:val="00C13AD0"/>
    <w:rsid w:val="00C15F1B"/>
    <w:rsid w:val="00C16288"/>
    <w:rsid w:val="00C17D1D"/>
    <w:rsid w:val="00C22F30"/>
    <w:rsid w:val="00C31F60"/>
    <w:rsid w:val="00C45923"/>
    <w:rsid w:val="00C543E7"/>
    <w:rsid w:val="00C65741"/>
    <w:rsid w:val="00C70225"/>
    <w:rsid w:val="00C72198"/>
    <w:rsid w:val="00C73C7D"/>
    <w:rsid w:val="00C75005"/>
    <w:rsid w:val="00C970DF"/>
    <w:rsid w:val="00CA7E71"/>
    <w:rsid w:val="00CB2673"/>
    <w:rsid w:val="00CB497F"/>
    <w:rsid w:val="00CB701D"/>
    <w:rsid w:val="00CC3F0E"/>
    <w:rsid w:val="00CD08C9"/>
    <w:rsid w:val="00CD14BD"/>
    <w:rsid w:val="00CD1FE8"/>
    <w:rsid w:val="00CD38CD"/>
    <w:rsid w:val="00CD3E0C"/>
    <w:rsid w:val="00CD5565"/>
    <w:rsid w:val="00CD616C"/>
    <w:rsid w:val="00CE00EC"/>
    <w:rsid w:val="00CE6AD5"/>
    <w:rsid w:val="00CF639D"/>
    <w:rsid w:val="00CF68D6"/>
    <w:rsid w:val="00CF7B4A"/>
    <w:rsid w:val="00D009F8"/>
    <w:rsid w:val="00D078DA"/>
    <w:rsid w:val="00D14995"/>
    <w:rsid w:val="00D164BB"/>
    <w:rsid w:val="00D23A53"/>
    <w:rsid w:val="00D2455C"/>
    <w:rsid w:val="00D25023"/>
    <w:rsid w:val="00D27F8C"/>
    <w:rsid w:val="00D33843"/>
    <w:rsid w:val="00D46AB4"/>
    <w:rsid w:val="00D54A6F"/>
    <w:rsid w:val="00D57D57"/>
    <w:rsid w:val="00D62E42"/>
    <w:rsid w:val="00D75E3D"/>
    <w:rsid w:val="00D772FB"/>
    <w:rsid w:val="00D90698"/>
    <w:rsid w:val="00DA1AA0"/>
    <w:rsid w:val="00DA2DC3"/>
    <w:rsid w:val="00DC44A8"/>
    <w:rsid w:val="00DE4BEE"/>
    <w:rsid w:val="00DE5B3D"/>
    <w:rsid w:val="00DE7112"/>
    <w:rsid w:val="00DF19BE"/>
    <w:rsid w:val="00DF3B44"/>
    <w:rsid w:val="00E13024"/>
    <w:rsid w:val="00E1372E"/>
    <w:rsid w:val="00E16C11"/>
    <w:rsid w:val="00E21D30"/>
    <w:rsid w:val="00E22DFE"/>
    <w:rsid w:val="00E24D9A"/>
    <w:rsid w:val="00E27805"/>
    <w:rsid w:val="00E27A11"/>
    <w:rsid w:val="00E30497"/>
    <w:rsid w:val="00E344A1"/>
    <w:rsid w:val="00E358A2"/>
    <w:rsid w:val="00E35C9A"/>
    <w:rsid w:val="00E3771B"/>
    <w:rsid w:val="00E40979"/>
    <w:rsid w:val="00E43F26"/>
    <w:rsid w:val="00E52A36"/>
    <w:rsid w:val="00E6378B"/>
    <w:rsid w:val="00E63EC3"/>
    <w:rsid w:val="00E653DA"/>
    <w:rsid w:val="00E65958"/>
    <w:rsid w:val="00E66954"/>
    <w:rsid w:val="00E777E6"/>
    <w:rsid w:val="00E77A57"/>
    <w:rsid w:val="00E84FE5"/>
    <w:rsid w:val="00E879A5"/>
    <w:rsid w:val="00E879FC"/>
    <w:rsid w:val="00EA2574"/>
    <w:rsid w:val="00EA2F1F"/>
    <w:rsid w:val="00EA3F2E"/>
    <w:rsid w:val="00EA57EC"/>
    <w:rsid w:val="00EB120E"/>
    <w:rsid w:val="00EB46E2"/>
    <w:rsid w:val="00EC0045"/>
    <w:rsid w:val="00EC7F63"/>
    <w:rsid w:val="00ED452E"/>
    <w:rsid w:val="00EE3CDA"/>
    <w:rsid w:val="00EF3712"/>
    <w:rsid w:val="00EF37A8"/>
    <w:rsid w:val="00EF3F88"/>
    <w:rsid w:val="00EF531F"/>
    <w:rsid w:val="00EF69F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18A7"/>
    <w:rsid w:val="00F522E9"/>
    <w:rsid w:val="00F525CD"/>
    <w:rsid w:val="00F5286C"/>
    <w:rsid w:val="00F52E12"/>
    <w:rsid w:val="00F638CA"/>
    <w:rsid w:val="00F871B7"/>
    <w:rsid w:val="00F87BEA"/>
    <w:rsid w:val="00F900B4"/>
    <w:rsid w:val="00F90592"/>
    <w:rsid w:val="00FA0CDD"/>
    <w:rsid w:val="00FA0F2E"/>
    <w:rsid w:val="00FA4DB1"/>
    <w:rsid w:val="00FB3F2A"/>
    <w:rsid w:val="00FB46A0"/>
    <w:rsid w:val="00FC3593"/>
    <w:rsid w:val="00FC5A83"/>
    <w:rsid w:val="00FD117D"/>
    <w:rsid w:val="00FD6939"/>
    <w:rsid w:val="00FD72E3"/>
    <w:rsid w:val="00FE06FC"/>
    <w:rsid w:val="00FE2887"/>
    <w:rsid w:val="00FF0315"/>
    <w:rsid w:val="00FF2121"/>
    <w:rsid w:val="00FF7F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D29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88&amp;session=125&amp;summary=B" TargetMode="External" Id="R9584b1d9737f4f39" /><Relationship Type="http://schemas.openxmlformats.org/officeDocument/2006/relationships/hyperlink" Target="https://www.scstatehouse.gov/sess125_2023-2024/prever/4388_20230427.docx" TargetMode="External" Id="R674d3750d808435e" /><Relationship Type="http://schemas.openxmlformats.org/officeDocument/2006/relationships/hyperlink" Target="h:\hj\20230426.docx" TargetMode="External" Id="R791d128d518e4165" /><Relationship Type="http://schemas.openxmlformats.org/officeDocument/2006/relationships/hyperlink" Target="h:\hj\20230426.docx" TargetMode="External" Id="R76ecb145a7b648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94b10889-a675-4d47-9b9f-3b8612a891ac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8b9bccee-7743-431b-ac6c-ff81e0156de5</T_BILL_REQUEST_REQUEST>
  <T_BILL_R_ORIGINALDRAFT>d0c03d34-0363-49a6-83fb-7b24426a8b97</T_BILL_R_ORIGINALDRAFT>
  <T_BILL_SPONSOR_SPONSOR>f301a7a0-c4f3-45cf-8f33-93e8739c1acb</T_BILL_SPONSOR_SPONSOR>
  <T_BILL_T_BILLNAME>[4388]</T_BILL_T_BILLNAME>
  <T_BILL_T_BILLNUMBER>4388</T_BILL_T_BILLNUMBER>
  <T_BILL_T_BILLTITLE>TO AMEND THE SOUTH CAROLINA CODE OF LAWS BY ADDING SECTION 59-5-170 SO AS TO ESTABLISH THE DIVISION OF INTERSCHOLASTIC ATHLETICS WITHIN THE STATE DEPARTMENT OF EDUCATION TO SERVE AS THE SOLE GOVERNING BODY OF ATHLETICS FOR SOUTH CAROLINA PUBLIC SCHOOLS, AND TO PROVIDE FOR THE MANAGEMENT, POWERS, DUTIES, AND AUTHORITY OF THE DIVISION; BY AMENDING SECTION 59-39-160, RELATING TO REQUIREMENTS FOR PARTICIPATION IN INTERSCHOLASTIC ACTIVITIES, SO AS TO MAKE CONFORMING CHANGES; BY AMENDING SECTION 59-40-50, RELATING TO CHARTER SCHOOL STUDENT PARTICIPATION IN INTERSCHOLASTIC ACTIVITIES THROUGH TRADITIONAL PUBLIC SCHOOLS, SO AS TO MAKE CONFORMING CHANGES; BY AMENDING SECTION 59-63-70, RELATING TO HIGH SCHOOL STUDENT PARTICIPATION IN INDEPENDENT ORGANIZED SPORTS TEAMS, SO AS TO MAKE CONFORMING CHANGES; AND BY AMENDING SECTION 59-63-75, RELATING TO CONCUSSION PROTOCOL FOR STUDENT ATHLETES, SO AS TO MAKE CONFORMING CHANGES.</T_BILL_T_BILLTITLE>
  <T_BILL_T_CHAMBER>house</T_BILL_T_CHAMBER>
  <T_BILL_T_FILENAME> </T_BILL_T_FILENAME>
  <T_BILL_T_LEGTYPE>bill_statewide</T_BILL_T_LEGTYPE>
  <T_BILL_T_SECTIONS>[{"SectionUUID":"9e712907-ce98-4715-aca8-642dffb8a796","SectionName":"code_section","SectionNumber":1,"SectionType":"code_section","CodeSections":[{"CodeSectionBookmarkName":"ns_T59C5N170_83c6ecabf","IsConstitutionSection":false,"Identity":"59-5-170","IsNew":true,"SubSections":[{"Level":1,"Identity":"T59C5N170SB","SubSectionBookmarkName":"ss_T59C5N170SB_lv1_dd60c5b10","IsNewSubSection":false,"SubSectionReplacement":""},{"Level":1,"Identity":"T59C5N170SC","SubSectionBookmarkName":"ss_T59C5N170SC_lv1_ca64609ea","IsNewSubSection":false,"SubSectionReplacement":""},{"Level":2,"Identity":"T59C5N170S1","SubSectionBookmarkName":"ss_T59C5N170S1_lv2_2972bf863","IsNewSubSection":false,"SubSectionReplacement":""},{"Level":2,"Identity":"T59C5N170S2","SubSectionBookmarkName":"ss_T59C5N170S2_lv2_ada47c755","IsNewSubSection":false,"SubSectionReplacement":""},{"Level":2,"Identity":"T59C5N170S3","SubSectionBookmarkName":"ss_T59C5N170S3_lv2_3dc2712e9","IsNewSubSection":false,"SubSectionReplacement":""},{"Level":2,"Identity":"T59C5N170S4","SubSectionBookmarkName":"ss_T59C5N170S4_lv2_af89c5de5","IsNewSubSection":false,"SubSectionReplacement":""},{"Level":2,"Identity":"T59C5N170S5","SubSectionBookmarkName":"ss_T59C5N170S5_lv2_d201ce876","IsNewSubSection":false,"SubSectionReplacement":""},{"Level":2,"Identity":"T59C5N170S6","SubSectionBookmarkName":"ss_T59C5N170S6_lv2_b915bce9f","IsNewSubSection":false,"SubSectionReplacement":""},{"Level":2,"Identity":"T59C5N170S7","SubSectionBookmarkName":"ss_T59C5N170S7_lv2_248b36400","IsNewSubSection":false,"SubSectionReplacement":""},{"Level":2,"Identity":"T59C5N170S8","SubSectionBookmarkName":"ss_T59C5N170S8_lv2_93abc0a10","IsNewSubSection":false,"SubSectionReplacement":""},{"Level":2,"Identity":"T59C5N170S9","SubSectionBookmarkName":"ss_T59C5N170S9_lv2_4c4fc0d1b","IsNewSubSection":false,"SubSectionReplacement":""},{"Level":2,"Identity":"T59C5N170S10","SubSectionBookmarkName":"ss_T59C5N170S10_lv2_376b4293e","IsNewSubSection":false,"SubSectionReplacement":""},{"Level":2,"Identity":"T59C5N170S11","SubSectionBookmarkName":"ss_T59C5N170S11_lv2_5189a423c","IsNewSubSection":false,"SubSectionReplacement":""},{"Level":1,"Identity":"T59C5N170SD","SubSectionBookmarkName":"ss_T59C5N170SD_lv1_d83f238d7","IsNewSubSection":false,"SubSectionReplacement":""},{"Level":2,"Identity":"T59C5N170S1","SubSectionBookmarkName":"ss_T59C5N170S1_lv2_1eda8c0bf","IsNewSubSection":false,"SubSectionReplacement":""},{"Level":2,"Identity":"T59C5N170S2","SubSectionBookmarkName":"ss_T59C5N170S2_lv2_001b0950b","IsNewSubSection":false,"SubSectionReplacement":""},{"Level":1,"Identity":"T59C5N170SE","SubSectionBookmarkName":"ss_T59C5N170SE_lv1_1a6c76000","IsNewSubSection":false,"SubSectionReplacement":""},{"Level":1,"Identity":"T59C5N170SF","SubSectionBookmarkName":"ss_T59C5N170SF_lv1_3753381e4","IsNewSubSection":false,"SubSectionReplacement":""},{"Level":2,"Identity":"T59C5N170S1","SubSectionBookmarkName":"ss_T59C5N170S1_lv2_9c6337fb7","IsNewSubSection":false,"SubSectionReplacement":""},{"Level":2,"Identity":"T59C5N170S2","SubSectionBookmarkName":"ss_T59C5N170S2_lv2_0f6f1e91e","IsNewSubSection":false,"SubSectionReplacement":""},{"Level":2,"Identity":"T59C5N170S3","SubSectionBookmarkName":"ss_T59C5N170S3_lv2_57b95f804","IsNewSubSection":false,"SubSectionReplacement":""},{"Level":2,"Identity":"T59C5N170S4","SubSectionBookmarkName":"ss_T59C5N170S4_lv2_9c306d4fd","IsNewSubSection":false,"SubSectionReplacement":""}],"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2,"Identity":"T59C39N160S1","SubSectionBookmarkName":"ss_T59C39N160S1_lv2_8682833e9","IsNewSubSection":false,"SubSectionReplacement":""},{"Level":2,"Identity":"T59C39N160S2","SubSectionBookmarkName":"ss_T59C39N160S2_lv2_685fa2d3f","IsNewSubSection":false,"SubSectionReplacement":""},{"Level":1,"Identity":"T59C39N160SB","SubSectionBookmarkName":"ss_T59C39N160SB_lv1_99583f6b2","IsNewSubSection":false,"SubSectionReplacement":""},{"Level":1,"Identity":"T59C39N160SC","SubSectionBookmarkName":"ss_T59C39N160SC_lv1_aeb0c5bd9","IsNewSubSection":false,"SubSectionReplacement":""},{"Level":2,"Identity":"T59C39N160S1","SubSectionBookmarkName":"ss_T59C39N160S1_lv2_7c04e9b5b","IsNewSubSection":false,"SubSectionReplacement":""},{"Level":3,"Identity":"T59C39N160Sa","SubSectionBookmarkName":"ss_T59C39N160Sa_lv3_55b06f528","IsNewSubSection":false,"SubSectionReplacement":""},{"Level":3,"Identity":"T59C39N160Sb","SubSectionBookmarkName":"ss_T59C39N160Sb_lv3_2182249e3","IsNewSubSection":false,"SubSectionReplacement":""},{"Level":3,"Identity":"T59C39N160Sc","SubSectionBookmarkName":"ss_T59C39N160Sc_lv3_4ad8c2ab1","IsNewSubSection":false,"SubSectionReplacement":""},{"Level":2,"Identity":"T59C39N160S2","SubSectionBookmarkName":"ss_T59C39N160S2_lv2_0102c9372","IsNewSubSection":false,"SubSectionReplacement":""}],"TitleRelatedTo":"requirements for participation in interscholastic activities","TitleSoAsTo":"make conforming changes","Deleted":false}],"TitleText":"","DisableControls":false,"Deleted":false,"RepealItems":[],"SectionBookmarkName":"bs_num_2_456601789"},{"SectionUUID":"f6583dcd-2ca3-41e0-8b47-6ae0f932c268","SectionName":"code_section","SectionNumber":3,"SectionType":"code_section","CodeSections":[{"CodeSectionBookmarkName":"cs_T59C40N50_cf74ccb3f","IsConstitutionSection":false,"Identity":"59-40-50","IsNew":false,"SubSections":[{"Level":1,"Identity":"T59C40N50SC","SubSectionBookmarkName":"ss_T59C40N50SC_lv1_b13f944db","IsNewSubSection":false,"SubSectionReplacement":""},{"Level":2,"Identity":"T59C40N50S1","SubSectionBookmarkName":"ss_T59C40N50S1_lv2_467b8deca","IsNewSubSection":false,"SubSectionReplacement":""},{"Level":2,"Identity":"T59C40N50S2","SubSectionBookmarkName":"ss_T59C40N50S2_lv2_efeadaf64","IsNewSubSection":false,"SubSectionReplacement":""},{"Level":2,"Identity":"T59C40N50S3","SubSectionBookmarkName":"ss_T59C40N50S3_lv2_ba75cc28f","IsNewSubSection":false,"SubSectionReplacement":""},{"Level":3,"Identity":"T59C40N50Sa","SubSectionBookmarkName":"ss_T59C40N50Sa_lv3_d73e235fd","IsNewSubSection":false,"SubSectionReplacement":""},{"Level":3,"Identity":"T59C40N50Sb","SubSectionBookmarkName":"ss_T59C40N50Sb_lv3_64226eab5","IsNewSubSection":false,"SubSectionReplacement":""},{"Level":3,"Identity":"T59C40N50Sc","SubSectionBookmarkName":"ss_T59C40N50Sc_lv3_9c2a42b5a","IsNewSubSection":false,"SubSectionReplacement":""},{"Level":3,"Identity":"T59C40N50Sd","SubSectionBookmarkName":"ss_T59C40N50Sd_lv3_c516b1760","IsNewSubSection":false,"SubSectionReplacement":""},{"Level":3,"Identity":"T59C40N50Se","SubSectionBookmarkName":"ss_T59C40N50Se_lv3_22341c468","IsNewSubSection":false,"SubSectionReplacement":""},{"Level":3,"Identity":"T59C40N50Sf","SubSectionBookmarkName":"ss_T59C40N50Sf_lv3_34758f256","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3_f8357d42b"},{"SectionUUID":"c7166e94-5068-4c89-a6f6-0f68ba8db9ed","SectionName":"code_section","SectionNumber":4,"SectionType":"code_section","CodeSections":[{"CodeSectionBookmarkName":"cs_T59C63N70_91ae3322c","IsConstitutionSection":false,"Identity":"59-63-70","IsNew":false,"SubSections":[],"TitleRelatedTo":"High school student participation in independent organized sports teams","TitleSoAsTo":"SO AS TO MAKE CONFORMING CHANGES","Deleted":false}],"TitleText":"","DisableControls":false,"Deleted":false,"RepealItems":[],"SectionBookmarkName":"bs_num_4_a7f384650"},{"SectionUUID":"c4ab9214-0772-46ec-abbe-f5a970ba2277","SectionName":"code_section","SectionNumber":5,"SectionType":"code_section","CodeSections":[{"CodeSectionBookmarkName":"cs_T59C63N75_dd63b1ba6","IsConstitutionSection":false,"Identity":"59-63-75","IsNew":false,"SubSections":[{"Level":1,"Identity":"T59C63N75SA","SubSectionBookmarkName":"ss_T59C63N75SA_lv1_a5259eda2","IsNewSubSection":false,"SubSectionReplacement":""}],"TitleRelatedTo":"Concussion protocol for student athletes","TitleSoAsTo":"make conforming changes","Deleted":false}],"TitleText":"","DisableControls":false,"Deleted":false,"RepealItems":[],"SectionBookmarkName":"bs_num_5_b11a12f0e"},{"SectionUUID":"3a42afc2-e57d-494f-bda8-874b3119fb6c","SectionName":"code_section","SectionNumber":6,"SectionType":"code_section","CodeSections":[],"TitleText":"","DisableControls":false,"Deleted":false,"RepealItems":[],"SectionBookmarkName":"bs_num_6_071689be2"},{"SectionUUID":"fe1f87b5-7006-4547-bf3d-d9a3dfcf4a45","SectionName":"standard_eff_date_section","SectionNumber":7,"SectionType":"drafting_clause","CodeSections":[],"TitleText":"","DisableControls":false,"Deleted":false,"RepealItems":[],"SectionBookmarkName":"bs_num_7_lastsection"}]</T_BILL_T_SECTIONS>
  <T_BILL_T_SECTIONSHISTORY>[{"Id":24,"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requirements for participation in interscholastic activities","TitleSoAsTo":"make conforming changes","Deleted":false}],"TitleText":"","DisableControls":false,"Deleted":false,"RepealItems":[],"SectionBookmarkName":"bs_num_2_456601789"},{"SectionUUID":"c7166e94-5068-4c89-a6f6-0f68ba8db9ed","SectionName":"code_section","SectionNumber":4,"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4_a7f384650"},{"SectionUUID":"f6583dcd-2ca3-41e0-8b47-6ae0f932c268","SectionName":"code_section","SectionNumber":3,"SectionType":"code_section","CodeSections":[{"CodeSectionBookmarkName":"cs_T59C40N50_cf74ccb3f","IsConstitutionSection":false,"Identity":"59-40-50","IsNew":false,"SubSections":[{"Level":1,"Identity":"T59C40N50SC","SubSectionBookmarkName":"ss_T59C40N50SC_lv1_b13f944db","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3_f8357d42b"},{"SectionUUID":"3a42afc2-e57d-494f-bda8-874b3119fb6c","SectionName":"code_section","SectionNumber":6,"SectionType":"code_section","CodeSections":[],"TitleText":"","DisableControls":false,"Deleted":false,"RepealItems":[],"SectionBookmarkName":"bs_num_6_071689be2"},{"SectionUUID":"c4ab9214-0772-46ec-abbe-f5a970ba2277","SectionName":"code_section","SectionNumber":5,"SectionType":"code_section","CodeSections":[{"CodeSectionBookmarkName":"cs_T59C63N75_dd63b1ba6","IsConstitutionSection":false,"Identity":"59-63-75","IsNew":false,"SubSections":[{"Level":1,"Identity":"T59C63N75SA","SubSectionBookmarkName":"ss_T59C63N75SA_lv1_a5259eda2","IsNewSubSection":false,"SubSectionReplacement":""}],"TitleRelatedTo":"Concussion protocol for student athletes","TitleSoAsTo":"make conforming changes","Deleted":false}],"TitleText":"","DisableControls":false,"Deleted":false,"RepealItems":[],"SectionBookmarkName":"bs_num_5_b11a12f0e"},{"SectionUUID":"fe1f87b5-7006-4547-bf3d-d9a3dfcf4a45","SectionName":"standard_eff_date_section","SectionNumber":7,"SectionType":"drafting_clause","CodeSections":[],"TitleText":"","DisableControls":false,"Deleted":false,"RepealItems":[],"SectionBookmarkName":"bs_num_7_lastsection"}],"Timestamp":"2023-04-11T13:28:22.6656495-04:00","Username":null},{"Id":23,"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requirements for participation in interscholastic activities","TitleSoAsTo":"make conforming changes","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f6583dcd-2ca3-41e0-8b47-6ae0f932c268","SectionName":"code_section","SectionNumber":4,"SectionType":"code_section","CodeSections":[{"CodeSectionBookmarkName":"cs_T59C40N50_cf74ccb3f","IsConstitutionSection":false,"Identity":"59-40-50","IsNew":false,"SubSections":[{"Level":1,"Identity":"T59C40N50SC","SubSectionBookmarkName":"ss_T59C40N50SC_lv1_b13f944db","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4_f8357d42b"},{"SectionUUID":"3a42afc2-e57d-494f-bda8-874b3119fb6c","SectionName":"code_section","SectionNumber":5,"SectionType":"code_section","CodeSections":[],"TitleText":"","DisableControls":false,"Deleted":false,"RepealItems":[],"SectionBookmarkName":"bs_num_5_071689be2"},{"SectionUUID":"c4ab9214-0772-46ec-abbe-f5a970ba2277","SectionName":"code_section","SectionNumber":6,"SectionType":"code_section","CodeSections":[{"CodeSectionBookmarkName":"cs_T59C63N75_dd63b1ba6","IsConstitutionSection":false,"Identity":"59-63-75","IsNew":false,"SubSections":[{"Level":1,"Identity":"T59C63N75SA","SubSectionBookmarkName":"ss_T59C63N75SA_lv1_a5259eda2","IsNewSubSection":false,"SubSectionReplacement":""}],"TitleRelatedTo":"Concussion protocol for student athletes","TitleSoAsTo":"make conforming changes","Deleted":false}],"TitleText":"","DisableControls":false,"Deleted":false,"RepealItems":[],"SectionBookmarkName":"bs_num_6_b11a12f0e"},{"SectionUUID":"fe1f87b5-7006-4547-bf3d-d9a3dfcf4a45","SectionName":"standard_eff_date_section","SectionNumber":7,"SectionType":"drafting_clause","CodeSections":[],"TitleText":"","DisableControls":false,"Deleted":false,"RepealItems":[],"SectionBookmarkName":"bs_num_7_lastsection"}],"Timestamp":"2023-04-11T13:27:50.2297658-04:00","Username":null},{"Id":22,"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requirements for participation in interscholastic activities","TitleSoAsTo":"make conforming changes","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f6583dcd-2ca3-41e0-8b47-6ae0f932c268","SectionName":"code_section","SectionNumber":4,"SectionType":"code_section","CodeSections":[{"CodeSectionBookmarkName":"cs_T59C40N50_cf74ccb3f","IsConstitutionSection":false,"Identity":"59-40-50","IsNew":false,"SubSections":[{"Level":1,"Identity":"T59C40N50SC","SubSectionBookmarkName":"ss_T59C40N50SC_lv1_b13f944db","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4_f8357d42b"},{"SectionUUID":"3a42afc2-e57d-494f-bda8-874b3119fb6c","SectionName":"code_section","SectionNumber":5,"SectionType":"code_section","CodeSections":[],"TitleText":"","DisableControls":false,"Deleted":false,"RepealItems":[],"SectionBookmarkName":"bs_num_5_071689be2"},{"SectionUUID":"fe1f87b5-7006-4547-bf3d-d9a3dfcf4a45","SectionName":"standard_eff_date_section","SectionNumber":7,"SectionType":"drafting_clause","CodeSections":[],"TitleText":"","DisableControls":false,"Deleted":false,"RepealItems":[],"SectionBookmarkName":"bs_num_7_lastsection"},{"SectionUUID":"c4ab9214-0772-46ec-abbe-f5a970ba2277","SectionName":"code_section","SectionNumber":6,"SectionType":"code_section","CodeSections":[{"CodeSectionBookmarkName":"cs_T59C63N75_dd63b1ba6","IsConstitutionSection":false,"Identity":"59-63-75","IsNew":false,"SubSections":[{"Level":1,"Identity":"T59C63N75SA","SubSectionBookmarkName":"ss_T59C63N75SA_lv1_a5259eda2","IsNewSubSection":false,"SubSectionReplacement":""}],"TitleRelatedTo":"Concussion protocol for student athletes.","TitleSoAsTo":"","Deleted":false}],"TitleText":"","DisableControls":false,"Deleted":false,"RepealItems":[],"SectionBookmarkName":"bs_num_6_b11a12f0e"}],"Timestamp":"2023-04-11T13:25:06.0058898-04:00","Username":null},{"Id":21,"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requirements for participation in interscholastic activities","TitleSoAsTo":"make conforming changes","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f6583dcd-2ca3-41e0-8b47-6ae0f932c268","SectionName":"code_section","SectionNumber":4,"SectionType":"code_section","CodeSections":[{"CodeSectionBookmarkName":"cs_T59C40N50_cf74ccb3f","IsConstitutionSection":false,"Identity":"59-40-50","IsNew":false,"SubSections":[{"Level":1,"Identity":"T59C40N50SC","SubSectionBookmarkName":"ss_T59C40N50SC_lv1_b13f944db","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4_f8357d42b"},{"SectionUUID":"3a42afc2-e57d-494f-bda8-874b3119fb6c","SectionName":"code_section","SectionNumber":5,"SectionType":"code_section","CodeSections":[],"TitleText":"","DisableControls":false,"Deleted":false,"RepealItems":[],"SectionBookmarkName":"bs_num_5_071689be2"},{"SectionUUID":"fe1f87b5-7006-4547-bf3d-d9a3dfcf4a45","SectionName":"standard_eff_date_section","SectionNumber":6,"SectionType":"drafting_clause","CodeSections":[],"TitleText":"","DisableControls":false,"Deleted":false,"RepealItems":[],"SectionBookmarkName":"bs_num_6_lastsection"}],"Timestamp":"2023-04-11T13:24:39.0685262-04:00","Username":null},{"Id":20,"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requirements for participation in interscholastic activities","TitleSoAsTo":"make conforming changes","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protocols for student athletes","TitleSoAsTo":"make conforming changes","Deleted":false}],"TitleText":"make conforming changes","DisableControls":false,"Deleted":false,"RepealItems":[],"SectionBookmarkName":"bs_num_4_bc6d4a573"},{"SectionUUID":"f6583dcd-2ca3-41e0-8b47-6ae0f932c268","SectionName":"code_section","SectionNumber":5,"SectionType":"code_section","CodeSections":[{"CodeSectionBookmarkName":"cs_T59C40N50_cf74ccb3f","IsConstitutionSection":false,"Identity":"59-40-50","IsNew":false,"SubSections":[{"Level":1,"Identity":"T59C40N50SC","SubSectionBookmarkName":"ss_T59C40N50SC_lv1_b13f944db","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5_f8357d42b"},{"SectionUUID":"3a42afc2-e57d-494f-bda8-874b3119fb6c","SectionName":"code_section","SectionNumber":6,"SectionType":"code_section","CodeSections":[],"TitleText":"","DisableControls":false,"Deleted":false,"RepealItems":[],"SectionBookmarkName":"bs_num_6_071689be2"},{"SectionUUID":"fe1f87b5-7006-4547-bf3d-d9a3dfcf4a45","SectionName":"standard_eff_date_section","SectionNumber":7,"SectionType":"drafting_clause","CodeSections":[],"TitleText":"","DisableControls":false,"Deleted":false,"RepealItems":[],"SectionBookmarkName":"bs_num_7_lastsection"}],"Timestamp":"2023-04-11T13:23:54.9687763-04:00","Username":null},{"Id":19,"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requirements for participation in interscholastic activities","TitleSoAsTo":"make conforming changes","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protocols for student athletes","TitleSoAsTo":"make conforming changes","Deleted":false}],"TitleText":"make conforming changes","DisableControls":false,"Deleted":false,"RepealItems":[],"SectionBookmarkName":"bs_num_4_bc6d4a573"},{"SectionUUID":"f6583dcd-2ca3-41e0-8b47-6ae0f932c268","SectionName":"code_section","SectionNumber":5,"SectionType":"code_section","CodeSections":[{"CodeSectionBookmarkName":"cs_T59C40N50_cf74ccb3f","IsConstitutionSection":false,"Identity":"59-40-50","IsNew":false,"SubSections":[{"Level":1,"Identity":"T59C40N50SC","SubSectionBookmarkName":"ss_T59C40N50SC_lv1_b13f944db","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5_f8357d42b"},{"SectionUUID":"3a42afc2-e57d-494f-bda8-874b3119fb6c","SectionName":"code_section","SectionNumber":6,"SectionType":"code_section","CodeSections":[],"TitleText":"","DisableControls":false,"Deleted":false,"RepealItems":[],"SectionBookmarkName":"bs_num_6_071689be2"},{"SectionUUID":"fe1f87b5-7006-4547-bf3d-d9a3dfcf4a45","SectionName":"standard_eff_date_section","SectionNumber":7,"SectionType":"drafting_clause","CodeSections":[],"TitleText":"","DisableControls":false,"Deleted":false,"RepealItems":[],"SectionBookmarkName":"bs_num_7_lastsection"}],"Timestamp":"2023-04-11T12:48:49.5683537-04:00","Username":null},{"Id":18,"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requirements for participation in interscholastic activities","TitleSoAsTo":"make conforming changes","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protocols for student athletes","TitleSoAsTo":"make conforming changes","Deleted":false}],"TitleText":"make conforming changes","DisableControls":false,"Deleted":false,"RepealItems":[],"SectionBookmarkName":"bs_num_4_bc6d4a573"},{"SectionUUID":"f6583dcd-2ca3-41e0-8b47-6ae0f932c268","SectionName":"code_section","SectionNumber":5,"SectionType":"code_section","CodeSections":[{"CodeSectionBookmarkName":"cs_T59C40N50_cf74ccb3f","IsConstitutionSection":false,"Identity":"59-40-50","IsNew":false,"SubSections":[{"Level":1,"Identity":"T59C40N50SC","SubSectionBookmarkName":"ss_T59C40N50SC_lv1_b13f944db","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5_f8357d42b"},{"SectionUUID":"3a42afc2-e57d-494f-bda8-874b3119fb6c","SectionName":"code_section","SectionNumber":6,"SectionType":"code_section","CodeSections":[],"TitleText":"","DisableControls":false,"Deleted":false,"RepealItems":[],"SectionBookmarkName":"bs_num_6_071689be2"},{"SectionUUID":"fe1f87b5-7006-4547-bf3d-d9a3dfcf4a45","SectionName":"standard_eff_date_section","SectionNumber":7,"SectionType":"drafting_clause","CodeSections":[],"TitleText":"","DisableControls":false,"Deleted":false,"RepealItems":[],"SectionBookmarkName":"bs_num_7_lastsection"}],"Timestamp":"2023-04-10T10:26:52.2069029-04:00","Username":null},{"Id":17,"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Interscholastic activities;  requirements for participation;  monitoring;  participation by handicapped;  waivers.","TitleSoAsTo":"","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 for student athletes.","TitleSoAsTo":"","Deleted":false}],"TitleText":"","DisableControls":false,"Deleted":false,"RepealItems":[],"SectionBookmarkName":"bs_num_4_bc6d4a573"},{"SectionUUID":"f6583dcd-2ca3-41e0-8b47-6ae0f932c268","SectionName":"code_section","SectionNumber":5,"SectionType":"code_section","CodeSections":[{"CodeSectionBookmarkName":"cs_T59C40N50_cf74ccb3f","IsConstitutionSection":false,"Identity":"59-40-50","IsNew":false,"SubSections":[{"Level":1,"Identity":"T59C40N50SC","SubSectionBookmarkName":"ss_T59C40N50SC_lv1_b13f944db","IsNewSubSection":false,"SubSectionReplacement":""}],"TitleRelatedTo":"Exemption;  powers and duties;  admissions;  composition;  purposes;  governance;  transportation.","TitleSoAsTo":"","Deleted":false}],"TitleText":"","DisableControls":false,"Deleted":false,"RepealItems":[],"SectionBookmarkName":"bs_num_5_f8357d42b"},{"SectionUUID":"3a42afc2-e57d-494f-bda8-874b3119fb6c","SectionName":"code_section","SectionNumber":6,"SectionType":"code_section","CodeSections":[],"TitleText":"","DisableControls":false,"Deleted":false,"RepealItems":[],"SectionBookmarkName":"bs_num_6_071689be2"},{"SectionUUID":"fe1f87b5-7006-4547-bf3d-d9a3dfcf4a45","SectionName":"standard_eff_date_section","SectionNumber":7,"SectionType":"drafting_clause","CodeSections":[],"TitleText":"","DisableControls":false,"Deleted":false,"RepealItems":[],"SectionBookmarkName":"bs_num_7_lastsection"}],"Timestamp":"2023-04-10T10:24:09.3460336-04:00","Username":null},{"Id":16,"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Interscholastic activities;  requirements for participation;  monitoring;  participation by handicapped;  waivers.","TitleSoAsTo":"","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 for student athletes.","TitleSoAsTo":"","Deleted":false}],"TitleText":"","DisableControls":false,"Deleted":false,"RepealItems":[],"SectionBookmarkName":"bs_num_4_bc6d4a573"},{"SectionUUID":"b654d200-ad08-458d-b9e9-96565a0b101e","SectionName":"code_section","SectionNumber":6,"SectionType":"code_section","CodeSections":[],"TitleText":"","DisableControls":false,"Deleted":false,"RepealItems":[],"SectionBookmarkName":"bs_num_6_c96ccea43"},{"SectionUUID":"f6583dcd-2ca3-41e0-8b47-6ae0f932c268","SectionName":"code_section","SectionNumber":5,"SectionType":"code_section","CodeSections":[{"CodeSectionBookmarkName":"cs_T59C40N50_cf74ccb3f","IsConstitutionSection":false,"Identity":"59-40-50","IsNew":false,"SubSections":[{"Level":1,"Identity":"T59C40N50SC","SubSectionBookmarkName":"ss_T59C40N50SC_lv1_b13f944db","IsNewSubSection":false,"SubSectionReplacement":""}],"TitleRelatedTo":"Exemption;  powers and duties;  admissions;  composition;  purposes;  governance;  transportation.","TitleSoAsTo":"","Deleted":false}],"TitleText":"","DisableControls":false,"Deleted":false,"RepealItems":[],"SectionBookmarkName":"bs_num_5_f8357d42b"},{"SectionUUID":"3a42afc2-e57d-494f-bda8-874b3119fb6c","SectionName":"code_section","SectionNumber":7,"SectionType":"code_section","CodeSections":[],"TitleText":"","DisableControls":false,"Deleted":false,"RepealItems":[],"SectionBookmarkName":"bs_num_7_071689be2"},{"SectionUUID":"fe1f87b5-7006-4547-bf3d-d9a3dfcf4a45","SectionName":"standard_eff_date_section","SectionNumber":8,"SectionType":"drafting_clause","CodeSections":[],"TitleText":"","DisableControls":false,"Deleted":false,"RepealItems":[],"SectionBookmarkName":"bs_num_8_lastsection"}],"Timestamp":"2023-04-10T10:22:40.678466-04:00","Username":null},{"Id":15,"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Interscholastic activities;  requirements for participation;  monitoring;  participation by handicapped;  waivers.","TitleSoAsTo":"","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 for student athletes.","TitleSoAsTo":"","Deleted":false}],"TitleText":"","DisableControls":false,"Deleted":false,"RepealItems":[],"SectionBookmarkName":"bs_num_4_bc6d4a573"},{"SectionUUID":"3a42afc2-e57d-494f-bda8-874b3119fb6c","SectionName":"code_section","SectionNumber":7,"SectionType":"code_section","CodeSections":[],"TitleText":"","DisableControls":false,"Deleted":false,"RepealItems":[],"SectionBookmarkName":"bs_num_7_071689be2"},{"SectionUUID":"b654d200-ad08-458d-b9e9-96565a0b101e","SectionName":"code_section","SectionNumber":5,"SectionType":"code_section","CodeSections":[],"TitleText":"","DisableControls":false,"Deleted":false,"RepealItems":[],"SectionBookmarkName":"bs_num_5_c96ccea43"},{"SectionUUID":"f6583dcd-2ca3-41e0-8b47-6ae0f932c268","SectionName":"code_section","SectionNumber":6,"SectionType":"code_section","CodeSections":[{"CodeSectionBookmarkName":"cs_T59C40N50_cf74ccb3f","IsConstitutionSection":false,"Identity":"59-40-50","IsNew":false,"SubSections":[{"Level":1,"Identity":"T59C40N50SC","SubSectionBookmarkName":"ss_T59C40N50SC_lv1_b13f944db","IsNewSubSection":false,"SubSectionReplacement":""}],"TitleRelatedTo":"Exemption;  powers and duties;  admissions;  composition;  purposes;  governance;  transportation.","TitleSoAsTo":"","Deleted":false}],"TitleText":"","DisableControls":false,"Deleted":false,"RepealItems":[],"SectionBookmarkName":"bs_num_6_f8357d42b"},{"SectionUUID":"fe1f87b5-7006-4547-bf3d-d9a3dfcf4a45","SectionName":"standard_eff_date_section","SectionNumber":8,"SectionType":"drafting_clause","CodeSections":[],"TitleText":"","DisableControls":false,"Deleted":false,"RepealItems":[],"SectionBookmarkName":"bs_num_8_lastsection"}],"Timestamp":"2023-04-10T10:22:21.1775961-04:00","Username":null},{"Id":14,"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Interscholastic activities;  requirements for participation;  monitoring;  participation by handicapped;  waivers.","TitleSoAsTo":"","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 for student athletes.","TitleSoAsTo":"","Deleted":false}],"TitleText":"","DisableControls":false,"Deleted":false,"RepealItems":[],"SectionBookmarkName":"bs_num_4_bc6d4a573"},{"SectionUUID":"3a42afc2-e57d-494f-bda8-874b3119fb6c","SectionName":"code_section","SectionNumber":5,"SectionType":"code_section","CodeSections":[],"TitleText":"","DisableControls":false,"Deleted":false,"RepealItems":[],"SectionBookmarkName":"bs_num_5_071689be2"},{"SectionUUID":"b654d200-ad08-458d-b9e9-96565a0b101e","SectionName":"code_section","SectionNumber":6,"SectionType":"code_section","CodeSections":[],"TitleText":"","DisableControls":false,"Deleted":false,"RepealItems":[],"SectionBookmarkName":"bs_num_6_c96ccea43"},{"SectionUUID":"fe1f87b5-7006-4547-bf3d-d9a3dfcf4a45","SectionName":"standard_eff_date_section","SectionNumber":8,"SectionType":"drafting_clause","CodeSections":[],"TitleText":"","DisableControls":false,"Deleted":false,"RepealItems":[],"SectionBookmarkName":"bs_num_8_lastsection"},{"SectionUUID":"f6583dcd-2ca3-41e0-8b47-6ae0f932c268","SectionName":"code_section","SectionNumber":7,"SectionType":"code_section","CodeSections":[{"CodeSectionBookmarkName":"cs_T59C40N50_cf74ccb3f","IsConstitutionSection":false,"Identity":"59-40-50","IsNew":false,"SubSections":[{"Level":1,"Identity":"T59C40N50SC","SubSectionBookmarkName":"ss_T59C40N50SC_lv1_b13f944db","IsNewSubSection":false,"SubSectionReplacement":""}],"TitleRelatedTo":"Exemption;  powers and duties;  admissions;  composition;  purposes;  governance;  transportation.","TitleSoAsTo":"","Deleted":false}],"TitleText":"","DisableControls":false,"Deleted":false,"RepealItems":[],"SectionBookmarkName":"bs_num_7_f8357d42b"}],"Timestamp":"2023-04-10T09:37:03.0947552-04:00","Username":null},{"Id":13,"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Interscholastic activities;  requirements for participation;  monitoring;  participation by handicapped;  waivers.","TitleSoAsTo":"","Deleted":false}],"TitleText":"","DisableControls":false,"Deleted":false,"RepealItems":[],"SectionBookmarkName":"bs_num_2_456601789"},{"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SectionUUID":"3a42afc2-e57d-494f-bda8-874b3119fb6c","SectionName":"code_section","SectionNumber":5,"SectionType":"code_section","CodeSections":[],"TitleText":"","DisableControls":false,"Deleted":false,"RepealItems":[],"SectionBookmarkName":"bs_num_5_071689be2"},{"SectionUUID":"b654d200-ad08-458d-b9e9-96565a0b101e","SectionName":"code_section","SectionNumber":6,"SectionType":"code_section","CodeSections":[],"TitleText":"","DisableControls":false,"Deleted":false,"RepealItems":[],"SectionBookmarkName":"bs_num_6_c96ccea43"},{"SectionUUID":"fe1f87b5-7006-4547-bf3d-d9a3dfcf4a45","SectionName":"standard_eff_date_section","SectionNumber":7,"SectionType":"drafting_clause","CodeSections":[],"TitleText":"","DisableControls":false,"Deleted":false,"RepealItems":[],"SectionBookmarkName":"bs_num_7_lastsection"},{"SectionUUID":"3bb3fee7-8ab9-4d75-bc40-57fe8564e53f","SectionName":"code_section","SectionNumber":4,"SectionType":"code_section","CodeSections":[{"CodeSectionBookmarkName":"cs_T59C63N75_065b6b1e8","IsConstitutionSection":false,"Identity":"59-63-75","IsNew":false,"SubSections":[{"Level":1,"Identity":"T59C63N75SA","SubSectionBookmarkName":"ss_T59C63N75SA_lv1_52645f0b1","IsNewSubSection":false,"SubSectionReplacement":""}],"TitleRelatedTo":"Concussion protocol for student athletes.","TitleSoAsTo":"","Deleted":false}],"TitleText":"","DisableControls":false,"Deleted":false,"RepealItems":[],"SectionBookmarkName":"bs_num_4_bc6d4a573"}],"Timestamp":"2023-04-10T09:32:16.2856605-04:00","Username":null},{"Id":12,"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Interscholastic activities;  requirements for participation;  monitoring;  participation by handicapped;  waivers.","TitleSoAsTo":"","Deleted":false}],"TitleText":"","DisableControls":false,"Deleted":false,"RepealItems":[],"SectionBookmarkName":"bs_num_2_456601789"},{"SectionUUID":"3a42afc2-e57d-494f-bda8-874b3119fb6c","SectionName":"code_section","SectionNumber":4,"SectionType":"code_section","CodeSections":[],"TitleText":"","DisableControls":false,"Deleted":false,"RepealItems":[],"SectionBookmarkName":"bs_num_4_071689be2"},{"SectionUUID":"b654d200-ad08-458d-b9e9-96565a0b101e","SectionName":"code_section","SectionNumber":5,"SectionType":"code_section","CodeSections":[],"TitleText":"","DisableControls":false,"Deleted":false,"RepealItems":[],"SectionBookmarkName":"bs_num_5_c96ccea43"},{"SectionUUID":"fe1f87b5-7006-4547-bf3d-d9a3dfcf4a45","SectionName":"standard_eff_date_section","SectionNumber":6,"SectionType":"drafting_clause","CodeSections":[],"TitleText":"","DisableControls":false,"Deleted":false,"RepealItems":[],"SectionBookmarkName":"bs_num_6_lastsection"},{"SectionUUID":"c7166e94-5068-4c89-a6f6-0f68ba8db9ed","SectionName":"code_section","SectionNumber":3,"SectionType":"code_section","CodeSections":[{"CodeSectionBookmarkName":"cs_T59C63N70_91ae3322c","IsConstitutionSection":false,"Identity":"59-63-70","IsNew":false,"SubSections":[],"TitleRelatedTo":"High school student participation in independent organized sports teams.","TitleSoAsTo":"","Deleted":false}],"TitleText":"","DisableControls":false,"Deleted":false,"RepealItems":[],"SectionBookmarkName":"bs_num_3_a7f384650"}],"Timestamp":"2023-04-10T09:30:12.2693795-04:00","Username":null},{"Id":11,"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3,"SectionType":"code_section","CodeSections":[],"TitleText":"","DisableControls":false,"Deleted":false,"RepealItems":[],"SectionBookmarkName":"bs_num_3_071689be2"},{"SectionUUID":"b654d200-ad08-458d-b9e9-96565a0b101e","SectionName":"code_section","SectionNumber":4,"SectionType":"code_section","CodeSections":[],"TitleText":"","DisableControls":false,"Deleted":false,"RepealItems":[],"SectionBookmarkName":"bs_num_4_c96ccea43"},{"SectionUUID":"fe1f87b5-7006-4547-bf3d-d9a3dfcf4a45","SectionName":"standard_eff_date_section","SectionNumber":5,"SectionType":"drafting_clause","CodeSections":[],"TitleText":"","DisableControls":false,"Deleted":false,"RepealItems":[],"SectionBookmarkName":"bs_num_5_lastsection"},{"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1,"Identity":"T59C39N160SB","SubSectionBookmarkName":"ss_T59C39N160SB_lv1_99583f6b2","IsNewSubSection":false,"SubSectionReplacement":""},{"Level":1,"Identity":"T59C39N160SC","SubSectionBookmarkName":"ss_T59C39N160SC_lv1_aeb0c5bd9","IsNewSubSection":false,"SubSectionReplacement":""}],"TitleRelatedTo":"Interscholastic activities;  requirements for participation;  monitoring;  participation by handicapped;  waivers.","TitleSoAsTo":"","Deleted":false}],"TitleText":"","DisableControls":false,"Deleted":false,"RepealItems":[],"SectionBookmarkName":"bs_num_2_456601789"}],"Timestamp":"2023-04-10T09:28:21.7110922-04:00","Username":null},{"Id":10,"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2,"SectionType":"code_section","CodeSections":[],"TitleText":"","DisableControls":false,"Deleted":false,"RepealItems":[],"SectionBookmarkName":"bs_num_2_071689be2"},{"SectionUUID":"b654d200-ad08-458d-b9e9-96565a0b101e","SectionName":"code_section","SectionNumber":3,"SectionType":"code_section","CodeSections":[],"TitleText":"","DisableControls":false,"Deleted":false,"RepealItems":[],"SectionBookmarkName":"bs_num_3_c96ccea43"},{"SectionUUID":"fe1f87b5-7006-4547-bf3d-d9a3dfcf4a45","SectionName":"standard_eff_date_section","SectionNumber":4,"SectionType":"drafting_clause","CodeSections":[],"TitleText":"","DisableControls":false,"Deleted":false,"RepealItems":[],"SectionBookmarkName":"bs_num_4_lastsection"}],"Timestamp":"2023-04-10T09:27:49.6541263-04:00","Username":null},{"Id":9,"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3,"SectionType":"code_section","CodeSections":[],"TitleText":"","DisableControls":false,"Deleted":false,"RepealItems":[],"SectionBookmarkName":"bs_num_3_071689be2"},{"SectionUUID":"b654d200-ad08-458d-b9e9-96565a0b101e","SectionName":"code_section","SectionNumber":4,"SectionType":"code_section","CodeSections":[],"TitleText":"","DisableControls":false,"Deleted":false,"RepealItems":[],"SectionBookmarkName":"bs_num_4_c96ccea43"},{"SectionUUID":"fe1f87b5-7006-4547-bf3d-d9a3dfcf4a45","SectionName":"standard_eff_date_section","SectionNumber":5,"SectionType":"drafting_clause","CodeSections":[],"TitleText":"","DisableControls":false,"Deleted":false,"RepealItems":[],"SectionBookmarkName":"bs_num_5_lastsection"},{"SectionUUID":"5a6bd569-2d0d-476d-953c-b118a8604f61","SectionName":"code_section","SectionNumber":2,"SectionType":"code_section","CodeSections":[{"CodeSectionBookmarkName":"cs_T59C5N160_fdd8e0105","IsConstitutionSection":false,"Identity":"59-5-160","IsNew":false,"SubSections":[{"Level":1,"Identity":"T59C5N160SA","SubSectionBookmarkName":"ss_T59C5N160SA_lv1_10ca85a98","IsNewSubSection":false,"SubSectionReplacement":""},{"Level":1,"Identity":"T59C5N160SB","SubSectionBookmarkName":"ss_T59C5N160SB_lv1_0090246b4","IsNewSubSection":false,"SubSectionReplacement":""},{"Level":1,"Identity":"T59C5N160SC","SubSectionBookmarkName":"ss_T59C5N160SC_lv1_53f7056bc","IsNewSubSection":false,"SubSectionReplacement":""}],"TitleRelatedTo":"Graduation of children who are new to South Carolina.","TitleSoAsTo":"","Deleted":false}],"TitleText":"","DisableControls":false,"Deleted":false,"RepealItems":[],"SectionBookmarkName":"bs_num_2_e919e2be7"}],"Timestamp":"2023-04-10T09:25:18.4446522-04:00","Username":null},{"Id":8,"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2,"SectionType":"code_section","CodeSections":[],"TitleText":"","DisableControls":false,"Deleted":false,"RepealItems":[],"SectionBookmarkName":"bs_num_2_071689be2"},{"SectionUUID":"b654d200-ad08-458d-b9e9-96565a0b101e","SectionName":"code_section","SectionNumber":3,"SectionType":"code_section","CodeSections":[],"TitleText":"","DisableControls":false,"Deleted":false,"RepealItems":[],"SectionBookmarkName":"bs_num_3_c96ccea43"},{"SectionUUID":"fe1f87b5-7006-4547-bf3d-d9a3dfcf4a45","SectionName":"standard_eff_date_section","SectionNumber":4,"SectionType":"drafting_clause","CodeSections":[],"TitleText":"","DisableControls":false,"Deleted":false,"RepealItems":[],"SectionBookmarkName":"bs_num_4_lastsection"}],"Timestamp":"2023-04-10T09:25:06.3434351-04:00","Username":null},{"Id":7,"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3,"SectionType":"code_section","CodeSections":[],"TitleText":"","DisableControls":false,"Deleted":false,"RepealItems":[],"SectionBookmarkName":"bs_num_3_071689be2"},{"SectionUUID":"b654d200-ad08-458d-b9e9-96565a0b101e","SectionName":"code_section","SectionNumber":4,"SectionType":"code_section","CodeSections":[],"TitleText":"","DisableControls":false,"Deleted":false,"RepealItems":[],"SectionBookmarkName":"bs_num_4_c96ccea43"},{"SectionUUID":"152032d2-1c68-416e-9c35-dd475f657e51","SectionName":"code_section","SectionNumber":2,"SectionType":"code_section","CodeSections":[{"CodeSectionBookmarkName":"cs_T59C39N160_9d79d0271","IsConstitutionSection":false,"Identity":"59-39-160","IsNew":false,"SubSections":[{"Level":1,"Identity":"T59C39N160SB","SubSectionBookmarkName":"ss_T59C39N160SB_lv1_ddf87b4dc","IsNewSubSection":false,"SubSectionReplacement":""}],"TitleRelatedTo":"Interscholastic activities;  requirements for participation;  monitoring;  participation by handicapped;  waivers.","TitleSoAsTo":"","Deleted":false}],"TitleText":"","DisableControls":false,"Deleted":false,"RepealItems":[],"SectionBookmarkName":"bs_num_2_08b1abdc7"},{"SectionUUID":"fe1f87b5-7006-4547-bf3d-d9a3dfcf4a45","SectionName":"standard_eff_date_section","SectionNumber":5,"SectionType":"drafting_clause","CodeSections":[],"TitleText":"","DisableControls":false,"Deleted":false,"RepealItems":[],"SectionBookmarkName":"bs_num_5_lastsection"}],"Timestamp":"2023-04-10T09:24:07.4464493-04:00","Username":null},{"Id":6,"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2,"SectionType":"code_section","CodeSections":[],"TitleText":"","DisableControls":false,"Deleted":false,"RepealItems":[],"SectionBookmarkName":"bs_num_2_071689be2"},{"SectionUUID":"b654d200-ad08-458d-b9e9-96565a0b101e","SectionName":"code_section","SectionNumber":3,"SectionType":"code_section","CodeSections":[],"TitleText":"","DisableControls":false,"Deleted":false,"RepealItems":[],"SectionBookmarkName":"bs_num_3_c96ccea43"},{"SectionUUID":"152032d2-1c68-416e-9c35-dd475f657e51","SectionName":"code_section","SectionNumber":4,"SectionType":"code_section","CodeSections":[{"CodeSectionBookmarkName":"cs_T59C39N160_9d79d0271","IsConstitutionSection":false,"Identity":"59-39-160","IsNew":false,"SubSections":[{"Level":1,"Identity":"T59C39N160SB","SubSectionBookmarkName":"ss_T59C39N160SB_lv1_ddf87b4dc","IsNewSubSection":false,"SubSectionReplacement":""}],"TitleRelatedTo":"Interscholastic activities;  requirements for participation;  monitoring;  participation by handicapped;  waivers.","TitleSoAsTo":"","Deleted":false}],"TitleText":"","DisableControls":false,"Deleted":false,"RepealItems":[],"SectionBookmarkName":"bs_num_4_08b1abdc7"},{"SectionUUID":"fe1f87b5-7006-4547-bf3d-d9a3dfcf4a45","SectionName":"standard_eff_date_section","SectionNumber":5,"SectionType":"drafting_clause","CodeSections":[],"TitleText":"","DisableControls":false,"Deleted":false,"RepealItems":[],"SectionBookmarkName":"bs_num_5_lastsection"}],"Timestamp":"2023-04-10T09:23:30.1892543-04:00","Username":null},{"Id":5,"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2,"SectionType":"code_section","CodeSections":[],"TitleText":"","DisableControls":false,"Deleted":false,"RepealItems":[],"SectionBookmarkName":"bs_num_2_071689be2"},{"SectionUUID":"b654d200-ad08-458d-b9e9-96565a0b101e","SectionName":"code_section","SectionNumber":3,"SectionType":"code_section","CodeSections":[],"TitleText":"","DisableControls":false,"Deleted":false,"RepealItems":[],"SectionBookmarkName":"bs_num_3_c96ccea43"},{"SectionUUID":"152032d2-1c68-416e-9c35-dd475f657e51","SectionName":"code_section","SectionNumber":4,"SectionType":"code_section","CodeSections":[{"CodeSectionBookmarkName":"cs_T59C39N160_9d79d0271","IsConstitutionSection":false,"Identity":"59-39-160","IsNew":false,"SubSections":[{"Level":1,"Identity":"T59C39N160SB","SubSectionBookmarkName":"ss_T59C39N160SB_lv1_ddf87b4dc","IsNewSubSection":false,"SubSectionReplacement":""},{"Level":1,"Identity":"T59C39N160SC","SubSectionBookmarkName":"ss_T59C39N160SC_lv1_f1eb042d4","IsNewSubSection":false,"SubSectionReplacement":""}],"TitleRelatedTo":"Interscholastic activities;  requirements for participation;  monitoring;  participation by handicapped;  waivers.","TitleSoAsTo":"","Deleted":false}],"TitleText":"","DisableControls":false,"Deleted":false,"RepealItems":[],"SectionBookmarkName":"bs_num_4_08b1abdc7"},{"SectionUUID":"fe1f87b5-7006-4547-bf3d-d9a3dfcf4a45","SectionName":"standard_eff_date_section","SectionNumber":5,"SectionType":"drafting_clause","CodeSections":[],"TitleText":"","DisableControls":false,"Deleted":false,"RepealItems":[],"SectionBookmarkName":"bs_num_5_lastsection"}],"Timestamp":"2023-04-10T09:23:12.5830625-04:00","Username":null},{"Id":4,"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2,"SectionType":"code_section","CodeSections":[],"TitleText":"","DisableControls":false,"Deleted":false,"RepealItems":[],"SectionBookmarkName":"bs_num_2_071689be2"},{"SectionUUID":"b654d200-ad08-458d-b9e9-96565a0b101e","SectionName":"code_section","SectionNumber":3,"SectionType":"code_section","CodeSections":[],"TitleText":"","DisableControls":false,"Deleted":false,"RepealItems":[],"SectionBookmarkName":"bs_num_3_c96ccea43"},{"SectionUUID":"fe1f87b5-7006-4547-bf3d-d9a3dfcf4a45","SectionName":"standard_eff_date_section","SectionNumber":5,"SectionType":"drafting_clause","CodeSections":[],"TitleText":"","DisableControls":false,"Deleted":false,"RepealItems":[],"SectionBookmarkName":"bs_num_5_lastsection"},{"SectionUUID":"152032d2-1c68-416e-9c35-dd475f657e51","SectionName":"code_section","SectionNumber":4,"SectionType":"code_section","CodeSections":[{"CodeSectionBookmarkName":"cs_T59C39N160_9d79d0271","IsConstitutionSection":false,"Identity":"59-39-160","IsNew":false,"SubSections":[{"Level":1,"Identity":"T59C39N160SA","SubSectionBookmarkName":"ss_T59C39N160SA_lv1_f27c36e5c","IsNewSubSection":false,"SubSectionReplacement":""},{"Level":1,"Identity":"T59C39N160SB","SubSectionBookmarkName":"ss_T59C39N160SB_lv1_ddf87b4dc","IsNewSubSection":false,"SubSectionReplacement":""},{"Level":1,"Identity":"T59C39N160SC","SubSectionBookmarkName":"ss_T59C39N160SC_lv1_f1eb042d4","IsNewSubSection":false,"SubSectionReplacement":""}],"TitleRelatedTo":"Interscholastic activities;  requirements for participation;  monitoring;  participation by handicapped;  waivers.","TitleSoAsTo":"","Deleted":false}],"TitleText":"","DisableControls":false,"Deleted":false,"RepealItems":[],"SectionBookmarkName":"bs_num_4_08b1abdc7"}],"Timestamp":"2023-04-10T09:07:41.6378576-04:00","Username":null},{"Id":3,"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3a42afc2-e57d-494f-bda8-874b3119fb6c","SectionName":"code_section","SectionNumber":2,"SectionType":"code_section","CodeSections":[],"TitleText":"","DisableControls":false,"Deleted":false,"RepealItems":[],"SectionBookmarkName":"bs_num_2_071689be2"},{"SectionUUID":"b654d200-ad08-458d-b9e9-96565a0b101e","SectionName":"code_section","SectionNumber":3,"SectionType":"code_section","CodeSections":[],"TitleText":"","DisableControls":false,"Deleted":false,"RepealItems":[],"SectionBookmarkName":"bs_num_3_c96ccea43"},{"SectionUUID":"fe1f87b5-7006-4547-bf3d-d9a3dfcf4a45","SectionName":"standard_eff_date_section","SectionNumber":4,"SectionType":"drafting_clause","CodeSections":[],"TitleText":"","DisableControls":false,"Deleted":false,"RepealItems":[],"SectionBookmarkName":"bs_num_4_lastsection"}],"Timestamp":"2023-04-10T09:07:23.2754997-04:00","Username":null},{"Id":2,"SectionsList":[{"SectionUUID":"9e712907-ce98-4715-aca8-642dffb8a796","SectionName":"code_section","SectionNumber":1,"SectionType":"code_section","CodeSections":[{"CodeSectionBookmarkName":"ns_T59C5N170_83c6ecabf","IsConstitutionSection":false,"Identity":"59-5-170","IsNew":true,"SubSections":[],"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dd50eebe-be0e-4f9d-925b-96e1b56a6826","SectionName":"code_section","SectionNumber":2,"SectionType":"code_section","CodeSections":[{"CodeSectionBookmarkName":"cs_T59C39N160_3d93ed7de","IsConstitutionSection":false,"Identity":"59-39-160","IsNew":false,"SubSections":[],"TitleRelatedTo":"Interscholastic activities","TitleSoAsTo":"REMOVE A REFERENCE TO THE SOUTH CAROLINA HIGH SCHOOL LEAGUE","Deleted":false}],"TitleText":"","DisableControls":false,"Deleted":false,"RepealItems":[],"SectionBookmarkName":"bs_num_2_8864fdd04"},{"SectionUUID":"3a42afc2-e57d-494f-bda8-874b3119fb6c","SectionName":"code_section","SectionNumber":3,"SectionType":"code_section","CodeSections":[],"TitleText":"","DisableControls":false,"Deleted":false,"RepealItems":[],"SectionBookmarkName":"bs_num_3_071689be2"},{"SectionUUID":"b654d200-ad08-458d-b9e9-96565a0b101e","SectionName":"code_section","SectionNumber":4,"SectionType":"code_section","CodeSections":[],"TitleText":"","DisableControls":false,"Deleted":false,"RepealItems":[],"SectionBookmarkName":"bs_num_4_c96ccea43"},{"SectionUUID":"fe1f87b5-7006-4547-bf3d-d9a3dfcf4a45","SectionName":"standard_eff_date_section","SectionNumber":5,"SectionType":"drafting_clause","CodeSections":[],"TitleText":"","DisableControls":false,"Deleted":false,"RepealItems":[],"SectionBookmarkName":"bs_num_5_lastsection"}],"Timestamp":"2023-04-10T08:55:52.3751883-04:00","Username":null},{"Id":1,"SectionsList":[{"SectionUUID":"9e712907-ce98-4715-aca8-642dffb8a796","SectionName":"code_section","SectionNumber":1,"SectionType":"code_section","CodeSections":[{"CodeSectionBookmarkName":"ns_T59C5N170_83c6ecabf","IsConstitutionSection":false,"Identity":"59-5-170","IsNew":true,"SubSections":[],"TitleRelatedTo":"","TitleSoAsTo":"","Deleted":false}],"TitleText":"","DisableControls":false,"Deleted":false,"RepealItems":[],"SectionBookmarkName":"bs_num_1_10bd41c09"},{"SectionUUID":"dd50eebe-be0e-4f9d-925b-96e1b56a6826","SectionName":"code_section","SectionNumber":2,"SectionType":"code_section","CodeSections":[{"CodeSectionBookmarkName":"cs_T59C39N160_3d93ed7de","IsConstitutionSection":false,"Identity":"59-39-160","IsNew":false,"SubSections":[],"TitleRelatedTo":"Interscholastic activities;  requirements for participation;  monitoring;  participation by handicapped;  waivers.","TitleSoAsTo":"","Deleted":false}],"TitleText":"","DisableControls":false,"Deleted":false,"RepealItems":[],"SectionBookmarkName":"bs_num_2_8864fdd04"},{"SectionUUID":"3a42afc2-e57d-494f-bda8-874b3119fb6c","SectionName":"code_section","SectionNumber":3,"SectionType":"code_section","CodeSections":[],"TitleText":"","DisableControls":false,"Deleted":false,"RepealItems":[],"SectionBookmarkName":"bs_num_3_071689be2"},{"SectionUUID":"b654d200-ad08-458d-b9e9-96565a0b101e","SectionName":"code_section","SectionNumber":4,"SectionType":"code_section","CodeSections":[],"TitleText":"","DisableControls":false,"Deleted":false,"RepealItems":[],"SectionBookmarkName":"bs_num_4_c96ccea43"},{"SectionUUID":"fe1f87b5-7006-4547-bf3d-d9a3dfcf4a45","SectionName":"standard_eff_date_section","SectionNumber":5,"SectionType":"drafting_clause","CodeSections":[],"TitleText":"","DisableControls":false,"Deleted":false,"RepealItems":[],"SectionBookmarkName":"bs_num_5_lastsection"}],"Timestamp":"2023-04-10T08:52:48.1872163-04:00","Username":null},{"Id":26,"SectionsList":[{"SectionUUID":"9e712907-ce98-4715-aca8-642dffb8a796","SectionName":"code_section","SectionNumber":1,"SectionType":"code_section","CodeSections":[{"CodeSectionBookmarkName":"ns_T59C5N170_83c6ecabf","IsConstitutionSection":false,"Identity":"59-5-170","IsNew":true,"SubSections":[{"Level":1,"Identity":"T59C5N170SB","SubSectionBookmarkName":"ss_T59C5N170SB_lv1_dd60c5b10","IsNewSubSection":false,"SubSectionReplacement":""},{"Level":1,"Identity":"T59C5N170SC","SubSectionBookmarkName":"ss_T59C5N170SC_lv1_ca64609ea","IsNewSubSection":false,"SubSectionReplacement":""},{"Level":2,"Identity":"T59C5N170S1","SubSectionBookmarkName":"ss_T59C5N170S1_lv2_2972bf863","IsNewSubSection":false,"SubSectionReplacement":""},{"Level":2,"Identity":"T59C5N170S2","SubSectionBookmarkName":"ss_T59C5N170S2_lv2_ada47c755","IsNewSubSection":false,"SubSectionReplacement":""},{"Level":2,"Identity":"T59C5N170S3","SubSectionBookmarkName":"ss_T59C5N170S3_lv2_3dc2712e9","IsNewSubSection":false,"SubSectionReplacement":""},{"Level":2,"Identity":"T59C5N170S4","SubSectionBookmarkName":"ss_T59C5N170S4_lv2_af89c5de5","IsNewSubSection":false,"SubSectionReplacement":""},{"Level":2,"Identity":"T59C5N170S5","SubSectionBookmarkName":"ss_T59C5N170S5_lv2_d201ce876","IsNewSubSection":false,"SubSectionReplacement":""},{"Level":2,"Identity":"T59C5N170S6","SubSectionBookmarkName":"ss_T59C5N170S6_lv2_b915bce9f","IsNewSubSection":false,"SubSectionReplacement":""},{"Level":2,"Identity":"T59C5N170S7","SubSectionBookmarkName":"ss_T59C5N170S7_lv2_248b36400","IsNewSubSection":false,"SubSectionReplacement":""},{"Level":2,"Identity":"T59C5N170S8","SubSectionBookmarkName":"ss_T59C5N170S8_lv2_93abc0a10","IsNewSubSection":false,"SubSectionReplacement":""},{"Level":2,"Identity":"T59C5N170S9","SubSectionBookmarkName":"ss_T59C5N170S9_lv2_4c4fc0d1b","IsNewSubSection":false,"SubSectionReplacement":""},{"Level":2,"Identity":"T59C5N170S10","SubSectionBookmarkName":"ss_T59C5N170S10_lv2_376b4293e","IsNewSubSection":false,"SubSectionReplacement":""},{"Level":2,"Identity":"T59C5N170S11","SubSectionBookmarkName":"ss_T59C5N170S11_lv2_5189a423c","IsNewSubSection":false,"SubSectionReplacement":""},{"Level":1,"Identity":"T59C5N170SD","SubSectionBookmarkName":"ss_T59C5N170SD_lv1_d83f238d7","IsNewSubSection":false,"SubSectionReplacement":""},{"Level":2,"Identity":"T59C5N170S1","SubSectionBookmarkName":"ss_T59C5N170S1_lv2_1eda8c0bf","IsNewSubSection":false,"SubSectionReplacement":""},{"Level":2,"Identity":"T59C5N170S2","SubSectionBookmarkName":"ss_T59C5N170S2_lv2_001b0950b","IsNewSubSection":false,"SubSectionReplacement":""},{"Level":1,"Identity":"T59C5N170SE","SubSectionBookmarkName":"ss_T59C5N170SE_lv1_1a6c76000","IsNewSubSection":false,"SubSectionReplacement":""},{"Level":1,"Identity":"T59C5N170SF","SubSectionBookmarkName":"ss_T59C5N170SF_lv1_3753381e4","IsNewSubSection":false,"SubSectionReplacement":""},{"Level":2,"Identity":"T59C5N170S1","SubSectionBookmarkName":"ss_T59C5N170S1_lv2_9c6337fb7","IsNewSubSection":false,"SubSectionReplacement":""},{"Level":2,"Identity":"T59C5N170S2","SubSectionBookmarkName":"ss_T59C5N170S2_lv2_0f6f1e91e","IsNewSubSection":false,"SubSectionReplacement":""},{"Level":2,"Identity":"T59C5N170S3","SubSectionBookmarkName":"ss_T59C5N170S3_lv2_57b95f804","IsNewSubSection":false,"SubSectionReplacement":""},{"Level":2,"Identity":"T59C5N170S4","SubSectionBookmarkName":"ss_T59C5N170S4_lv2_9c306d4fd","IsNewSubSection":false,"SubSectionReplacement":""}],"TitleRelatedTo":"","TitleSoAsTo":"ESTABLISH THE DIVISION OF INTERSCHOLASTIC ATHLETICS WITHIN THE STATE DEPARTMENT OF EDUCATION to serve as the sole governing body of athletics for South Carolina public schools, AND TO PROVIDE FOR THE MANAGEMENT, POWERS, DUTIES, AND AUTHORITY OF THE DIVISION","Deleted":false}],"TitleText":"","DisableControls":false,"Deleted":false,"RepealItems":[],"SectionBookmarkName":"bs_num_1_10bd41c09"},{"SectionUUID":"fdc24ba6-ca47-40d2-abb9-1e00d98f6fb0","SectionName":"code_section","SectionNumber":2,"SectionType":"code_section","CodeSections":[{"CodeSectionBookmarkName":"cs_T59C39N160_a19a81746","IsConstitutionSection":false,"Identity":"59-39-160","IsNew":false,"SubSections":[{"Level":1,"Identity":"T59C39N160SA","SubSectionBookmarkName":"ss_T59C39N160SA_lv1_bce45d4eb","IsNewSubSection":false,"SubSectionReplacement":""},{"Level":2,"Identity":"T59C39N160S1","SubSectionBookmarkName":"ss_T59C39N160S1_lv2_8682833e9","IsNewSubSection":false,"SubSectionReplacement":""},{"Level":2,"Identity":"T59C39N160S2","SubSectionBookmarkName":"ss_T59C39N160S2_lv2_685fa2d3f","IsNewSubSection":false,"SubSectionReplacement":""},{"Level":1,"Identity":"T59C39N160SB","SubSectionBookmarkName":"ss_T59C39N160SB_lv1_99583f6b2","IsNewSubSection":false,"SubSectionReplacement":""},{"Level":1,"Identity":"T59C39N160SC","SubSectionBookmarkName":"ss_T59C39N160SC_lv1_aeb0c5bd9","IsNewSubSection":false,"SubSectionReplacement":""},{"Level":2,"Identity":"T59C39N160S1","SubSectionBookmarkName":"ss_T59C39N160S1_lv2_7c04e9b5b","IsNewSubSection":false,"SubSectionReplacement":""},{"Level":3,"Identity":"T59C39N160Sa","SubSectionBookmarkName":"ss_T59C39N160Sa_lv3_55b06f528","IsNewSubSection":false,"SubSectionReplacement":""},{"Level":3,"Identity":"T59C39N160Sb","SubSectionBookmarkName":"ss_T59C39N160Sb_lv3_2182249e3","IsNewSubSection":false,"SubSectionReplacement":""},{"Level":3,"Identity":"T59C39N160Sc","SubSectionBookmarkName":"ss_T59C39N160Sc_lv3_4ad8c2ab1","IsNewSubSection":false,"SubSectionReplacement":""},{"Level":2,"Identity":"T59C39N160S2","SubSectionBookmarkName":"ss_T59C39N160S2_lv2_0102c9372","IsNewSubSection":false,"SubSectionReplacement":""}],"TitleRelatedTo":"requirements for participation in interscholastic activities","TitleSoAsTo":"make conforming changes","Deleted":false}],"TitleText":"","DisableControls":false,"Deleted":false,"RepealItems":[],"SectionBookmarkName":"bs_num_2_456601789"},{"SectionUUID":"f6583dcd-2ca3-41e0-8b47-6ae0f932c268","SectionName":"code_section","SectionNumber":3,"SectionType":"code_section","CodeSections":[{"CodeSectionBookmarkName":"cs_T59C40N50_cf74ccb3f","IsConstitutionSection":false,"Identity":"59-40-50","IsNew":false,"SubSections":[{"Level":1,"Identity":"T59C40N50SC","SubSectionBookmarkName":"ss_T59C40N50SC_lv1_b13f944db","IsNewSubSection":false,"SubSectionReplacement":""},{"Level":2,"Identity":"T59C40N50S1","SubSectionBookmarkName":"ss_T59C40N50S1_lv2_467b8deca","IsNewSubSection":false,"SubSectionReplacement":""},{"Level":2,"Identity":"T59C40N50S2","SubSectionBookmarkName":"ss_T59C40N50S2_lv2_efeadaf64","IsNewSubSection":false,"SubSectionReplacement":""},{"Level":2,"Identity":"T59C40N50S3","SubSectionBookmarkName":"ss_T59C40N50S3_lv2_ba75cc28f","IsNewSubSection":false,"SubSectionReplacement":""},{"Level":3,"Identity":"T59C40N50Sa","SubSectionBookmarkName":"ss_T59C40N50Sa_lv3_d73e235fd","IsNewSubSection":false,"SubSectionReplacement":""},{"Level":3,"Identity":"T59C40N50Sb","SubSectionBookmarkName":"ss_T59C40N50Sb_lv3_64226eab5","IsNewSubSection":false,"SubSectionReplacement":""},{"Level":3,"Identity":"T59C40N50Sc","SubSectionBookmarkName":"ss_T59C40N50Sc_lv3_9c2a42b5a","IsNewSubSection":false,"SubSectionReplacement":""},{"Level":3,"Identity":"T59C40N50Sd","SubSectionBookmarkName":"ss_T59C40N50Sd_lv3_c516b1760","IsNewSubSection":false,"SubSectionReplacement":""},{"Level":3,"Identity":"T59C40N50Se","SubSectionBookmarkName":"ss_T59C40N50Se_lv3_22341c468","IsNewSubSection":false,"SubSectionReplacement":""},{"Level":3,"Identity":"T59C40N50Sf","SubSectionBookmarkName":"ss_T59C40N50Sf_lv3_34758f256","IsNewSubSection":false,"SubSectionReplacement":""}],"TitleRelatedTo":"charter school student participation in interscholastic activities through traditional public schools","TitleSoAsTo":"make conforming changes","Deleted":false}],"TitleText":"","DisableControls":false,"Deleted":false,"RepealItems":[],"SectionBookmarkName":"bs_num_3_f8357d42b"},{"SectionUUID":"c7166e94-5068-4c89-a6f6-0f68ba8db9ed","SectionName":"code_section","SectionNumber":4,"SectionType":"code_section","CodeSections":[{"CodeSectionBookmarkName":"cs_T59C63N70_91ae3322c","IsConstitutionSection":false,"Identity":"59-63-70","IsNew":false,"SubSections":[],"TitleRelatedTo":"High school student participation in independent organized sports teams","TitleSoAsTo":"SO AS TO MAKE CONFORMING CHANGES","Deleted":false}],"TitleText":"","DisableControls":false,"Deleted":false,"RepealItems":[],"SectionBookmarkName":"bs_num_4_a7f384650"},{"SectionUUID":"c4ab9214-0772-46ec-abbe-f5a970ba2277","SectionName":"code_section","SectionNumber":5,"SectionType":"code_section","CodeSections":[{"CodeSectionBookmarkName":"cs_T59C63N75_dd63b1ba6","IsConstitutionSection":false,"Identity":"59-63-75","IsNew":false,"SubSections":[{"Level":1,"Identity":"T59C63N75SA","SubSectionBookmarkName":"ss_T59C63N75SA_lv1_a5259eda2","IsNewSubSection":false,"SubSectionReplacement":""}],"TitleRelatedTo":"Concussion protocol for student athletes","TitleSoAsTo":"make conforming changes","Deleted":false}],"TitleText":"","DisableControls":false,"Deleted":false,"RepealItems":[],"SectionBookmarkName":"bs_num_5_b11a12f0e"},{"SectionUUID":"3a42afc2-e57d-494f-bda8-874b3119fb6c","SectionName":"code_section","SectionNumber":6,"SectionType":"code_section","CodeSections":[],"TitleText":"","DisableControls":false,"Deleted":false,"RepealItems":[],"SectionBookmarkName":"bs_num_6_071689be2"},{"SectionUUID":"fe1f87b5-7006-4547-bf3d-d9a3dfcf4a45","SectionName":"standard_eff_date_section","SectionNumber":7,"SectionType":"drafting_clause","CodeSections":[],"TitleText":"","DisableControls":false,"Deleted":false,"RepealItems":[],"SectionBookmarkName":"bs_num_7_lastsection"}],"Timestamp":"2023-04-26T08:51:20.5926306-04:00","Username":"annarushton@scstatehouse.gov"}]</T_BILL_T_SECTIONSHISTORY>
  <T_BILL_T_SUBJECT>Interscholastic Athletics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5B23549-3338-4433-9C37-033CEC10EF5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1857</Words>
  <Characters>10738</Characters>
  <Application>Microsoft Office Word</Application>
  <DocSecurity>0</DocSecurity>
  <Lines>173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2023-04-12T15:03:00Z</cp:lastPrinted>
  <dcterms:created xsi:type="dcterms:W3CDTF">2023-04-26T12:51:00Z</dcterms:created>
  <dcterms:modified xsi:type="dcterms:W3CDTF">2023-04-26T12:51:00Z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