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Corbin, Talley, Gambrell, Goldfinch, Climer, Loftis, Gustafson, Cromer, Cash, Rice, Adams, Verdin, Garrett and Kimbrell</w:t>
      </w:r>
    </w:p>
    <w:p>
      <w:pPr>
        <w:widowControl w:val="false"/>
        <w:spacing w:after="0"/>
        <w:jc w:val="left"/>
      </w:pPr>
      <w:r>
        <w:rPr>
          <w:rFonts w:ascii="Times New Roman"/>
          <w:sz w:val="22"/>
        </w:rPr>
        <w:t xml:space="preserve">Document Path: SR-0227KM23.docx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Last Amended on April 30,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Unorganized Militia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read first time</w:t>
      </w:r>
      <w:r>
        <w:t xml:space="preserve"> (</w:t>
      </w:r>
      <w:hyperlink w:history="true" r:id="Ra180a524200042d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Family and Veterans' Services</w:t>
      </w:r>
      <w:r>
        <w:t xml:space="preserve"> (</w:t>
      </w:r>
      <w:hyperlink w:history="true" r:id="Re04cb13fd0ec44f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Committee report: Favorable</w:t>
      </w:r>
      <w:r>
        <w:rPr>
          <w:b/>
        </w:rPr>
        <w:t xml:space="preserve"> Family and Veterans' Services</w:t>
      </w:r>
      <w:r>
        <w:t xml:space="preserve"> (</w:t>
      </w:r>
      <w:hyperlink w:history="true" r:id="R2ea3017d66874138">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tabs>
          <w:tab w:val="right" w:pos="1008"/>
          <w:tab w:val="left" w:pos="1152"/>
          <w:tab w:val="left" w:pos="1872"/>
          <w:tab w:val="left" w:pos="9187"/>
        </w:tabs>
        <w:spacing w:after="0"/>
        <w:ind w:left="2088" w:hanging="2088"/>
      </w:pPr>
      <w:r>
        <w:tab/>
        <w:t>4/30/2024</w:t>
      </w:r>
      <w:r>
        <w:tab/>
        <w:t>Senate</w:t>
      </w:r>
      <w:r>
        <w:tab/>
        <w:t xml:space="preserve">Amended</w:t>
      </w:r>
      <w:r>
        <w:t xml:space="preserve"> (</w:t>
      </w:r>
      <w:hyperlink w:history="true" r:id="R644cace0c0bd41a5">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2230f3d4f341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66cb97f2cf41fd">
        <w:r>
          <w:rPr>
            <w:rStyle w:val="Hyperlink"/>
            <w:u w:val="single"/>
          </w:rPr>
          <w:t>01/24/2023</w:t>
        </w:r>
      </w:hyperlink>
      <w:r>
        <w:t xml:space="preserve"/>
      </w:r>
    </w:p>
    <w:p>
      <w:pPr>
        <w:widowControl w:val="true"/>
        <w:spacing w:after="0"/>
        <w:jc w:val="left"/>
      </w:pPr>
      <w:r>
        <w:rPr>
          <w:rFonts w:ascii="Times New Roman"/>
          <w:sz w:val="22"/>
        </w:rPr>
        <w:t xml:space="preserve"/>
      </w:r>
      <w:hyperlink r:id="R65912b9b934e4d19">
        <w:r>
          <w:rPr>
            <w:rStyle w:val="Hyperlink"/>
            <w:u w:val="single"/>
          </w:rPr>
          <w:t>03/08/2023</w:t>
        </w:r>
      </w:hyperlink>
      <w:r>
        <w:t xml:space="preserve"/>
      </w:r>
    </w:p>
    <w:p>
      <w:pPr>
        <w:widowControl w:val="true"/>
        <w:spacing w:after="0"/>
        <w:jc w:val="left"/>
      </w:pPr>
      <w:r>
        <w:rPr>
          <w:rFonts w:ascii="Times New Roman"/>
          <w:sz w:val="22"/>
        </w:rPr>
        <w:t xml:space="preserve"/>
      </w:r>
      <w:hyperlink r:id="R99a66c2eb1b0460f">
        <w:r>
          <w:rPr>
            <w:rStyle w:val="Hyperlink"/>
            <w:u w:val="single"/>
          </w:rPr>
          <w:t>03/09/2023</w:t>
        </w:r>
      </w:hyperlink>
      <w:r>
        <w:t xml:space="preserve"/>
      </w:r>
    </w:p>
    <w:p>
      <w:pPr>
        <w:widowControl w:val="true"/>
        <w:spacing w:after="0"/>
        <w:jc w:val="left"/>
      </w:pPr>
      <w:r>
        <w:rPr>
          <w:rFonts w:ascii="Times New Roman"/>
          <w:sz w:val="22"/>
        </w:rPr>
        <w:t xml:space="preserve"/>
      </w:r>
      <w:hyperlink r:id="R43211b04b54c4d50">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523A2" w:rsidP="00F523A2" w:rsidRDefault="00F523A2" w14:paraId="0F6BCC25" w14:textId="77777777">
      <w:pPr>
        <w:pStyle w:val="sccoversheetstricken"/>
      </w:pPr>
      <w:r w:rsidRPr="00B07BF4">
        <w:t>Indicates Matter Stricken</w:t>
      </w:r>
    </w:p>
    <w:p w:rsidRPr="00B07BF4" w:rsidR="00F523A2" w:rsidP="00F523A2" w:rsidRDefault="00F523A2" w14:paraId="358353BA" w14:textId="77777777">
      <w:pPr>
        <w:pStyle w:val="sccoversheetunderline"/>
      </w:pPr>
      <w:r w:rsidRPr="00B07BF4">
        <w:t>Indicates New Matter</w:t>
      </w:r>
    </w:p>
    <w:p w:rsidRPr="00B07BF4" w:rsidR="00F523A2" w:rsidP="00F523A2" w:rsidRDefault="00F523A2" w14:paraId="0A2FC776" w14:textId="77777777">
      <w:pPr>
        <w:pStyle w:val="sccoversheetemptyline"/>
      </w:pPr>
    </w:p>
    <w:sdt>
      <w:sdtPr>
        <w:alias w:val="status"/>
        <w:tag w:val="status"/>
        <w:id w:val="854397200"/>
        <w:placeholder>
          <w:docPart w:val="8FD04C3B23DA4685A2777780F24719C4"/>
        </w:placeholder>
      </w:sdtPr>
      <w:sdtEndPr/>
      <w:sdtContent>
        <w:p w:rsidRPr="00B07BF4" w:rsidR="00F523A2" w:rsidP="00F523A2" w:rsidRDefault="00F523A2" w14:paraId="6603B8E1" w14:textId="6ABC25B7">
          <w:pPr>
            <w:pStyle w:val="sccoversheetstatus"/>
          </w:pPr>
          <w:r>
            <w:t>Amended</w:t>
          </w:r>
        </w:p>
      </w:sdtContent>
    </w:sdt>
    <w:sdt>
      <w:sdtPr>
        <w:alias w:val="printed1"/>
        <w:tag w:val="printed1"/>
        <w:id w:val="-1779714481"/>
        <w:placeholder>
          <w:docPart w:val="8FD04C3B23DA4685A2777780F24719C4"/>
        </w:placeholder>
        <w:text/>
      </w:sdtPr>
      <w:sdtEndPr/>
      <w:sdtContent>
        <w:p w:rsidR="00F523A2" w:rsidP="00F523A2" w:rsidRDefault="00F523A2" w14:paraId="37D886BA" w14:textId="26E4EF16">
          <w:pPr>
            <w:pStyle w:val="sccoversheetinfo"/>
          </w:pPr>
          <w:r>
            <w:t>April 30, 2024</w:t>
          </w:r>
        </w:p>
      </w:sdtContent>
    </w:sdt>
    <w:p w:rsidR="00F523A2" w:rsidP="00F523A2" w:rsidRDefault="00F523A2" w14:paraId="08B55222" w14:textId="77777777">
      <w:pPr>
        <w:pStyle w:val="sccoversheetinfo"/>
      </w:pPr>
    </w:p>
    <w:sdt>
      <w:sdtPr>
        <w:alias w:val="billnumber"/>
        <w:tag w:val="billnumber"/>
        <w:id w:val="-897512070"/>
        <w:placeholder>
          <w:docPart w:val="8FD04C3B23DA4685A2777780F24719C4"/>
        </w:placeholder>
        <w:text/>
      </w:sdtPr>
      <w:sdtEndPr/>
      <w:sdtContent>
        <w:p w:rsidRPr="00B07BF4" w:rsidR="00F523A2" w:rsidP="00F523A2" w:rsidRDefault="00F523A2" w14:paraId="2F1C9D8C" w14:textId="1E616C51">
          <w:pPr>
            <w:pStyle w:val="sccoversheetbillno"/>
          </w:pPr>
          <w:r>
            <w:t>S. 440</w:t>
          </w:r>
        </w:p>
      </w:sdtContent>
    </w:sdt>
    <w:p w:rsidR="00F523A2" w:rsidP="00F523A2" w:rsidRDefault="00F523A2" w14:paraId="39644F11" w14:textId="77777777">
      <w:pPr>
        <w:pStyle w:val="sccoversheetsponsor6"/>
      </w:pPr>
    </w:p>
    <w:p w:rsidRPr="00B07BF4" w:rsidR="00F523A2" w:rsidP="00F523A2" w:rsidRDefault="00F523A2" w14:paraId="583A0DA0" w14:textId="0666DD74">
      <w:pPr>
        <w:pStyle w:val="sccoversheetsponsor6"/>
      </w:pPr>
      <w:r w:rsidRPr="00B07BF4">
        <w:t xml:space="preserve">Introduced by </w:t>
      </w:r>
      <w:sdt>
        <w:sdtPr>
          <w:alias w:val="sponsortype"/>
          <w:tag w:val="sponsortype"/>
          <w:id w:val="1707217765"/>
          <w:placeholder>
            <w:docPart w:val="8FD04C3B23DA4685A2777780F24719C4"/>
          </w:placeholder>
          <w:text/>
        </w:sdtPr>
        <w:sdtEndPr/>
        <w:sdtContent>
          <w:r>
            <w:t>Senators</w:t>
          </w:r>
        </w:sdtContent>
      </w:sdt>
      <w:r w:rsidRPr="00B07BF4">
        <w:t xml:space="preserve"> </w:t>
      </w:r>
      <w:sdt>
        <w:sdtPr>
          <w:alias w:val="sponsors"/>
          <w:tag w:val="sponsors"/>
          <w:id w:val="716862734"/>
          <w:placeholder>
            <w:docPart w:val="8FD04C3B23DA4685A2777780F24719C4"/>
          </w:placeholder>
          <w:text/>
        </w:sdtPr>
        <w:sdtEndPr/>
        <w:sdtContent>
          <w:r>
            <w:t>Corbin, Shealy, Talley, Gambrell, Goldfinch, Climer, Loftis, Gustafson, Cromer, Cash, Rice, Adams, Verdin, Garrett and Kimbrell</w:t>
          </w:r>
        </w:sdtContent>
      </w:sdt>
      <w:r w:rsidRPr="00B07BF4">
        <w:t xml:space="preserve"> </w:t>
      </w:r>
    </w:p>
    <w:p w:rsidRPr="00B07BF4" w:rsidR="00F523A2" w:rsidP="00F523A2" w:rsidRDefault="00F523A2" w14:paraId="462993C8" w14:textId="77777777">
      <w:pPr>
        <w:pStyle w:val="sccoversheetsponsor6"/>
      </w:pPr>
    </w:p>
    <w:p w:rsidRPr="00B07BF4" w:rsidR="00F523A2" w:rsidP="00F523A2" w:rsidRDefault="00B62C0A" w14:paraId="441745A2" w14:textId="16BA9C18">
      <w:pPr>
        <w:pStyle w:val="sccoversheetinfo"/>
      </w:pPr>
      <w:sdt>
        <w:sdtPr>
          <w:alias w:val="typeinitial"/>
          <w:tag w:val="typeinitial"/>
          <w:id w:val="98301346"/>
          <w:placeholder>
            <w:docPart w:val="8FD04C3B23DA4685A2777780F24719C4"/>
          </w:placeholder>
          <w:text/>
        </w:sdtPr>
        <w:sdtEndPr/>
        <w:sdtContent>
          <w:r w:rsidR="00F523A2">
            <w:t>S</w:t>
          </w:r>
        </w:sdtContent>
      </w:sdt>
      <w:r w:rsidRPr="00B07BF4" w:rsidR="00F523A2">
        <w:t xml:space="preserve">. Printed </w:t>
      </w:r>
      <w:sdt>
        <w:sdtPr>
          <w:alias w:val="printed2"/>
          <w:tag w:val="printed2"/>
          <w:id w:val="-774643221"/>
          <w:placeholder>
            <w:docPart w:val="8FD04C3B23DA4685A2777780F24719C4"/>
          </w:placeholder>
          <w:text/>
        </w:sdtPr>
        <w:sdtEndPr/>
        <w:sdtContent>
          <w:r w:rsidR="00F523A2">
            <w:t>04/30/24</w:t>
          </w:r>
        </w:sdtContent>
      </w:sdt>
      <w:r w:rsidRPr="00B07BF4" w:rsidR="00F523A2">
        <w:t>--</w:t>
      </w:r>
      <w:sdt>
        <w:sdtPr>
          <w:alias w:val="residingchamber"/>
          <w:tag w:val="residingchamber"/>
          <w:id w:val="1651789982"/>
          <w:placeholder>
            <w:docPart w:val="8FD04C3B23DA4685A2777780F24719C4"/>
          </w:placeholder>
          <w:text/>
        </w:sdtPr>
        <w:sdtEndPr/>
        <w:sdtContent>
          <w:r w:rsidR="00F523A2">
            <w:t>S</w:t>
          </w:r>
        </w:sdtContent>
      </w:sdt>
      <w:r w:rsidRPr="00B07BF4" w:rsidR="00F523A2">
        <w:t>.</w:t>
      </w:r>
    </w:p>
    <w:p w:rsidRPr="00B07BF4" w:rsidR="00F523A2" w:rsidP="00F523A2" w:rsidRDefault="00F523A2" w14:paraId="4BD739DB" w14:textId="3CDAE6B0">
      <w:pPr>
        <w:pStyle w:val="sccoversheetreadfirst"/>
      </w:pPr>
      <w:r w:rsidRPr="00B07BF4">
        <w:t xml:space="preserve">Read the first time </w:t>
      </w:r>
      <w:sdt>
        <w:sdtPr>
          <w:alias w:val="readfirst"/>
          <w:tag w:val="readfirst"/>
          <w:id w:val="-1145275273"/>
          <w:placeholder>
            <w:docPart w:val="8FD04C3B23DA4685A2777780F24719C4"/>
          </w:placeholder>
          <w:text/>
        </w:sdtPr>
        <w:sdtEndPr/>
        <w:sdtContent>
          <w:r>
            <w:t>January 24, 2023</w:t>
          </w:r>
        </w:sdtContent>
      </w:sdt>
    </w:p>
    <w:p w:rsidRPr="00B07BF4" w:rsidR="00F523A2" w:rsidP="00F523A2" w:rsidRDefault="00F523A2" w14:paraId="1AD376E1" w14:textId="77777777">
      <w:pPr>
        <w:pStyle w:val="sccoversheetemptyline"/>
      </w:pPr>
    </w:p>
    <w:p w:rsidRPr="00B07BF4" w:rsidR="00F523A2" w:rsidP="00F523A2" w:rsidRDefault="00F523A2" w14:paraId="1894A229" w14:textId="49448C3D">
      <w:pPr>
        <w:pStyle w:val="sccoversheetemptyline"/>
        <w:jc w:val="center"/>
        <w:rPr>
          <w:u w:val="single"/>
        </w:rPr>
      </w:pPr>
      <w:r>
        <w:t>________</w:t>
      </w:r>
    </w:p>
    <w:p w:rsidR="00F523A2" w:rsidP="00F523A2" w:rsidRDefault="00F523A2" w14:paraId="1B825CAE" w14:textId="334A6D01">
      <w:pPr>
        <w:pStyle w:val="sccoversheetemptyline"/>
        <w:jc w:val="center"/>
        <w:sectPr w:rsidR="00F523A2" w:rsidSect="00F523A2">
          <w:footerReference w:type="default" r:id="rId11"/>
          <w:pgSz w:w="12240" w:h="15840" w:code="1"/>
          <w:pgMar w:top="1008" w:right="1627" w:bottom="1008" w:left="1627" w:header="720" w:footer="720" w:gutter="0"/>
          <w:lnNumType w:countBy="1"/>
          <w:pgNumType w:start="1"/>
          <w:cols w:space="708"/>
          <w:docGrid w:linePitch="360"/>
        </w:sectPr>
      </w:pPr>
    </w:p>
    <w:p w:rsidRPr="00B07BF4" w:rsidR="00F523A2" w:rsidP="00F523A2" w:rsidRDefault="00F523A2" w14:paraId="732A4724"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F523A2" w:rsidP="00446987" w:rsidRDefault="00F523A2" w14:paraId="4E02AB9E" w14:textId="77777777">
      <w:pPr>
        <w:pStyle w:val="scemptylineheader"/>
      </w:pPr>
    </w:p>
    <w:p w:rsidRPr="00DF3B44" w:rsidR="008E61A1" w:rsidP="00446987" w:rsidRDefault="008E61A1" w14:paraId="3B5B27A6" w14:textId="65C4E7E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114FE" w14:paraId="40FEFADA" w14:textId="708EE568">
          <w:pPr>
            <w:pStyle w:val="scbilltitle"/>
            <w:tabs>
              <w:tab w:val="left" w:pos="2104"/>
            </w:tabs>
          </w:pPr>
          <w:r>
            <w:t>TO AMEND THE SOUTH CAROLINA CODE OF LAWS SO AS TO ENACT THE “SECOND AMENDMENT PROTECTION ACT”; AND BY ADDING SECTION 25‑1‑80 SO AS TO PROVIDE FOR THE DUTIES AND RESPONSIBILITIES OF THE UNORGANIZED MILITIA.</w:t>
          </w:r>
        </w:p>
      </w:sdtContent>
    </w:sdt>
    <w:bookmarkStart w:name="at_a9d1c52f6" w:displacedByCustomXml="prev" w:id="1"/>
    <w:bookmarkEnd w:id="1"/>
    <w:p w:rsidR="009C4D80" w:rsidP="009C4D80" w:rsidRDefault="009C4D80" w14:paraId="5C23ED7E" w14:textId="77777777">
      <w:pPr>
        <w:pStyle w:val="scnoncodifiedsection"/>
      </w:pPr>
      <w:r>
        <w:tab/>
        <w:t>Amend Title To Conform</w:t>
      </w:r>
    </w:p>
    <w:p w:rsidRPr="00DF3B44" w:rsidR="006C18F0" w:rsidP="009C4D80" w:rsidRDefault="006C18F0" w14:paraId="5BAAC1B7" w14:textId="179C2429">
      <w:pPr>
        <w:pStyle w:val="scnoncodifiedsection"/>
      </w:pPr>
    </w:p>
    <w:p w:rsidRPr="0094541D" w:rsidR="007E06BB" w:rsidP="0094541D" w:rsidRDefault="002C3463" w14:paraId="7A934B75" w14:textId="6F4B79DE">
      <w:pPr>
        <w:pStyle w:val="scenactingwords"/>
      </w:pPr>
      <w:bookmarkStart w:name="ew_9f6c7f29a" w:id="2"/>
      <w:r w:rsidRPr="0094541D">
        <w:t>B</w:t>
      </w:r>
      <w:bookmarkEnd w:id="2"/>
      <w:r w:rsidRPr="0094541D">
        <w:t>e it enacted by the General Assembly of the State of South Carolina:</w:t>
      </w:r>
    </w:p>
    <w:p w:rsidR="00436D0D" w:rsidP="00436D0D" w:rsidRDefault="00436D0D" w14:paraId="7FB6B0BE" w14:textId="77777777">
      <w:pPr>
        <w:pStyle w:val="scemptyline"/>
      </w:pPr>
    </w:p>
    <w:p w:rsidR="00436D0D" w:rsidP="005439BE" w:rsidRDefault="00436D0D" w14:paraId="19067607" w14:textId="7DE6B97B">
      <w:pPr>
        <w:pStyle w:val="scnoncodifiedsection"/>
      </w:pPr>
      <w:bookmarkStart w:name="bs_num_1_cd63daace" w:id="3"/>
      <w:bookmarkStart w:name="citing_act_9339f6619" w:id="4"/>
      <w:r>
        <w:t>S</w:t>
      </w:r>
      <w:bookmarkEnd w:id="3"/>
      <w:r>
        <w:t>ECTION 1.</w:t>
      </w:r>
      <w:r>
        <w:tab/>
      </w:r>
      <w:bookmarkEnd w:id="4"/>
      <w:r w:rsidR="005439BE">
        <w:rPr>
          <w:shd w:val="clear" w:color="auto" w:fill="FFFFFF"/>
        </w:rPr>
        <w:t>This act may be cited as the “</w:t>
      </w:r>
      <w:r w:rsidR="003966A0">
        <w:rPr>
          <w:shd w:val="clear" w:color="auto" w:fill="FFFFFF"/>
        </w:rPr>
        <w:t>Second Amendment Protection Act</w:t>
      </w:r>
      <w:r w:rsidR="005439BE">
        <w:rPr>
          <w:shd w:val="clear" w:color="auto" w:fill="FFFFFF"/>
        </w:rPr>
        <w:t>”.</w:t>
      </w:r>
    </w:p>
    <w:p w:rsidR="003966A0" w:rsidP="003966A0" w:rsidRDefault="003966A0" w14:paraId="14B26172" w14:textId="77777777">
      <w:pPr>
        <w:pStyle w:val="scemptyline"/>
      </w:pPr>
    </w:p>
    <w:p w:rsidR="003966A0" w:rsidP="008A6380" w:rsidRDefault="003966A0" w14:paraId="33783530" w14:textId="4708C9F7">
      <w:pPr>
        <w:pStyle w:val="scnoncodifiedsection"/>
      </w:pPr>
      <w:bookmarkStart w:name="bs_num_2_f06ad9bbe" w:id="5"/>
      <w:r>
        <w:t>S</w:t>
      </w:r>
      <w:bookmarkEnd w:id="5"/>
      <w:r>
        <w:t>ECTION 2.</w:t>
      </w:r>
      <w:r>
        <w:tab/>
      </w:r>
      <w:r w:rsidR="0035191D">
        <w:t xml:space="preserve">The General Assembly finds that this act ensures that the South Carolina unorganized militia is “a </w:t>
      </w:r>
      <w:r w:rsidR="003902A9">
        <w:t>well‑regulated</w:t>
      </w:r>
      <w:r w:rsidR="0035191D">
        <w:t xml:space="preserve"> militia” pursuant to Section 20, Article I of the South Carolina Constitution and the Second Amendment to the United States Constitution and further ensures that the unorganized militia is imbued with the rights and privileges guaranteed to the militia and its members in the South Carolina Constitution and the United States Constitution.</w:t>
      </w:r>
    </w:p>
    <w:p w:rsidR="0035191D" w:rsidP="0035191D" w:rsidRDefault="0035191D" w14:paraId="35224DF3" w14:textId="77777777">
      <w:pPr>
        <w:pStyle w:val="scemptyline"/>
      </w:pPr>
    </w:p>
    <w:p w:rsidR="00CC737E" w:rsidP="00CC737E" w:rsidRDefault="0035191D" w14:paraId="52D9DD32" w14:textId="77777777">
      <w:pPr>
        <w:pStyle w:val="scdirectionallanguage"/>
      </w:pPr>
      <w:bookmarkStart w:name="bs_num_3_97ba3e8fc" w:id="6"/>
      <w:r>
        <w:t>S</w:t>
      </w:r>
      <w:bookmarkEnd w:id="6"/>
      <w:r>
        <w:t>ECTION 3.</w:t>
      </w:r>
      <w:r>
        <w:tab/>
      </w:r>
      <w:bookmarkStart w:name="dl_bfd9f4ed0" w:id="7"/>
      <w:r w:rsidR="00CC737E">
        <w:t>A</w:t>
      </w:r>
      <w:bookmarkEnd w:id="7"/>
      <w:r w:rsidR="00CC737E">
        <w:t>rticle 1, Chapter 1, Title 25 of the S.C. Code is amended by adding:</w:t>
      </w:r>
    </w:p>
    <w:p w:rsidR="00CC737E" w:rsidP="00CC737E" w:rsidRDefault="00CC737E" w14:paraId="3FD5083B" w14:textId="77777777">
      <w:pPr>
        <w:pStyle w:val="scemptyline"/>
      </w:pPr>
    </w:p>
    <w:p w:rsidR="0035191D" w:rsidP="00CC737E" w:rsidRDefault="00CC737E" w14:paraId="496C2CBE" w14:textId="3456D668">
      <w:pPr>
        <w:pStyle w:val="scnewcodesection"/>
      </w:pPr>
      <w:r>
        <w:tab/>
      </w:r>
      <w:bookmarkStart w:name="ns_T25C1N80_266dce6e6" w:id="8"/>
      <w:r>
        <w:t>S</w:t>
      </w:r>
      <w:bookmarkEnd w:id="8"/>
      <w:r>
        <w:t>ection 25‑1‑80.</w:t>
      </w:r>
      <w:r>
        <w:tab/>
      </w:r>
      <w:bookmarkStart w:name="ss_T25C1N80SA_lv1_0b64f5865" w:id="9"/>
      <w:r w:rsidR="00977610">
        <w:t>(</w:t>
      </w:r>
      <w:bookmarkEnd w:id="9"/>
      <w:r w:rsidR="00977610">
        <w:t xml:space="preserve">A) For the purposes of this section, “firearm” shall include, but is not limited to, a rifle, shotgun, handgun, and magazines, clips, components, parts, accessories, or ammunition required for, fitted to, or useable with an authorized </w:t>
      </w:r>
      <w:r w:rsidR="002B3B34">
        <w:t>ri</w:t>
      </w:r>
      <w:r w:rsidR="00977610">
        <w:t>fle, shotgun, or handgun that meets the criteria established in subsection (D)(2).</w:t>
      </w:r>
    </w:p>
    <w:p w:rsidR="00977610" w:rsidP="00CC737E" w:rsidRDefault="00977610" w14:paraId="4721DB18" w14:textId="272BFF6E">
      <w:pPr>
        <w:pStyle w:val="scnewcodesection"/>
      </w:pPr>
      <w:r>
        <w:tab/>
      </w:r>
      <w:bookmarkStart w:name="ss_T25C1N80SB_lv1_1fc4997a8" w:id="10"/>
      <w:r>
        <w:t>(</w:t>
      </w:r>
      <w:bookmarkEnd w:id="10"/>
      <w:r>
        <w:t>B) Pursuant to the provisions of Section 25‑1‑60, an able‑bodied resident of this State who is at least eighteen years of age and who can legally purchase a firearm is deemed a member of the unorganized militia, unless he is a member of the South Carolina State Guard, the National Guard, or the organized militia not in National Guard service.</w:t>
      </w:r>
    </w:p>
    <w:p w:rsidR="00977610" w:rsidP="00CC737E" w:rsidRDefault="00977610" w14:paraId="5DF2D5BB" w14:textId="1C666C92">
      <w:pPr>
        <w:pStyle w:val="scnewcodesection"/>
      </w:pPr>
      <w:r>
        <w:tab/>
      </w:r>
      <w:bookmarkStart w:name="ss_T25C1N80SC_lv1_80efae001" w:id="11"/>
      <w:r>
        <w:t>(</w:t>
      </w:r>
      <w:bookmarkEnd w:id="11"/>
      <w:r>
        <w:t>C) The unorganized militia will be responsive to the Governor, as provided in Section 3, Article XIII of the South Carolina Constitution, and to the Adjutant General and shall be regulated through the actions of the General Assembly.</w:t>
      </w:r>
    </w:p>
    <w:p w:rsidR="00977610" w:rsidP="00CC737E" w:rsidRDefault="00977610" w14:paraId="205FDBE8" w14:textId="57D8B2BC">
      <w:pPr>
        <w:pStyle w:val="scnewcodesection"/>
      </w:pPr>
      <w:r>
        <w:tab/>
      </w:r>
      <w:bookmarkStart w:name="ss_T25C1N80SD_lv1_ad1ba44be" w:id="12"/>
      <w:r>
        <w:t>(</w:t>
      </w:r>
      <w:bookmarkEnd w:id="12"/>
      <w:r>
        <w:t>D) The rights, powers, duties, and immunities of the unorganized militia and its members include the following:</w:t>
      </w:r>
    </w:p>
    <w:p w:rsidR="00977610" w:rsidP="00CC737E" w:rsidRDefault="00977610" w14:paraId="2F4DB947" w14:textId="7E5FE265">
      <w:pPr>
        <w:pStyle w:val="scnewcodesection"/>
      </w:pPr>
      <w:r>
        <w:lastRenderedPageBreak/>
        <w:tab/>
      </w:r>
      <w:r>
        <w:tab/>
      </w:r>
      <w:bookmarkStart w:name="ss_T25C1N80S1_lv2_0cf25b27b" w:id="13"/>
      <w:r>
        <w:t>(</w:t>
      </w:r>
      <w:bookmarkEnd w:id="13"/>
      <w:r>
        <w:t>1) the unorganized militia may be ordered to active duty pursuant to the provisions of Section 25‑1‑1890;</w:t>
      </w:r>
    </w:p>
    <w:p w:rsidR="00977610" w:rsidP="00CC737E" w:rsidRDefault="00977610" w14:paraId="53A0CC25" w14:textId="0552C271">
      <w:pPr>
        <w:pStyle w:val="scnewcodesection"/>
      </w:pPr>
      <w:r>
        <w:tab/>
      </w:r>
      <w:r>
        <w:tab/>
      </w:r>
      <w:bookmarkStart w:name="ss_T25C1N80S2_lv2_f458c5416" w:id="14"/>
      <w:r>
        <w:t>(</w:t>
      </w:r>
      <w:bookmarkEnd w:id="14"/>
      <w:r>
        <w:t>2) every member of the unorganized militia, at his own expense, has the right to furnish himself with, and maintain at all times in his own possession, or subject to his control:</w:t>
      </w:r>
    </w:p>
    <w:p w:rsidR="00977610" w:rsidP="00CC737E" w:rsidRDefault="00977610" w14:paraId="3F7D3447" w14:textId="75A5E2D0">
      <w:pPr>
        <w:pStyle w:val="scnewcodesection"/>
      </w:pPr>
      <w:r>
        <w:tab/>
      </w:r>
      <w:r>
        <w:tab/>
      </w:r>
      <w:r>
        <w:tab/>
      </w:r>
      <w:bookmarkStart w:name="ss_T25C1N80Sa_lv3_d5229253a" w:id="15"/>
      <w:r>
        <w:t>(</w:t>
      </w:r>
      <w:bookmarkEnd w:id="15"/>
      <w:r>
        <w:t>a) any firearm that could be legally acquired or possessed by a resident of South Carolina as of December 31, 2022; and</w:t>
      </w:r>
    </w:p>
    <w:p w:rsidR="00977610" w:rsidP="00CC737E" w:rsidRDefault="00977610" w14:paraId="77FB3979" w14:textId="17B37FF7">
      <w:pPr>
        <w:pStyle w:val="scnewcodesection"/>
      </w:pPr>
      <w:r>
        <w:tab/>
      </w:r>
      <w:r>
        <w:tab/>
      </w:r>
      <w:r>
        <w:tab/>
      </w:r>
      <w:bookmarkStart w:name="ss_T25C1N80Sb_lv3_91cdedfb1" w:id="16"/>
      <w:r>
        <w:t>(</w:t>
      </w:r>
      <w:bookmarkEnd w:id="16"/>
      <w:r>
        <w:t>b) any firearm protected by the Second Amendment to the United States Constitution including, but not limited to, any firearm that some reasonable relationship to the preservation or efficiency of a well‑regulated militia, that is any part of ordinary military equipment, or that could contribute to the common defense;</w:t>
      </w:r>
    </w:p>
    <w:p w:rsidR="00977610" w:rsidP="00CC737E" w:rsidRDefault="00977610" w14:paraId="4CCD291D" w14:textId="4C337CBE">
      <w:pPr>
        <w:pStyle w:val="scnewcodesection"/>
      </w:pPr>
      <w:r>
        <w:tab/>
      </w:r>
      <w:r>
        <w:tab/>
      </w:r>
      <w:bookmarkStart w:name="ss_T25C1N80S3_lv2_35f17f7e5" w:id="17"/>
      <w:r>
        <w:t>(</w:t>
      </w:r>
      <w:bookmarkEnd w:id="17"/>
      <w:r>
        <w:t>3) the unorganized militia is not subject to any law or regulation, or to the jurisdiction of any person or entity, outside of South Carolina except that:</w:t>
      </w:r>
    </w:p>
    <w:p w:rsidR="00977610" w:rsidP="00CC737E" w:rsidRDefault="00977610" w14:paraId="6E455BA3" w14:textId="06D94F2A">
      <w:pPr>
        <w:pStyle w:val="scnewcodesection"/>
      </w:pPr>
      <w:r>
        <w:tab/>
      </w:r>
      <w:r>
        <w:tab/>
      </w:r>
      <w:r>
        <w:tab/>
      </w:r>
      <w:bookmarkStart w:name="ss_T25C1N80Sa_lv3_2894d4087" w:id="18"/>
      <w:r>
        <w:t>(</w:t>
      </w:r>
      <w:bookmarkEnd w:id="18"/>
      <w:r>
        <w:t>a) as an instrumentality of this State, the unorganized militia, and its members, are entitled to each exemption, exception, or exclusion for a state or political subdivision provided for in the laws of the United States that, in any manner, regulates the manufacture, repair, sale, purchase, possession, transfer, or receipt of a firearm; and</w:t>
      </w:r>
    </w:p>
    <w:p w:rsidR="00977610" w:rsidP="00CC737E" w:rsidRDefault="00977610" w14:paraId="59BEB122" w14:textId="038713DD">
      <w:pPr>
        <w:pStyle w:val="scnewcodesection"/>
      </w:pPr>
      <w:r>
        <w:tab/>
      </w:r>
      <w:r>
        <w:tab/>
      </w:r>
      <w:r>
        <w:tab/>
      </w:r>
      <w:bookmarkStart w:name="ss_T25C1N80Sb_lv3_d9b09727d" w:id="19"/>
      <w:r>
        <w:t>(</w:t>
      </w:r>
      <w:bookmarkEnd w:id="19"/>
      <w:r>
        <w:t xml:space="preserve">b) the unorganized militia may be employed in the service of the United States to enforce any statute enacted pursuant to the congressional authority to provide for calling forth the militia to execute the </w:t>
      </w:r>
      <w:r w:rsidR="00044A85">
        <w:t>laws of the United States, suppress insurrections, and repel invasions pursuant to Article I, Section 8, Clauses 15 and 16 of the United States Constitution; and</w:t>
      </w:r>
    </w:p>
    <w:p w:rsidR="00044A85" w:rsidP="00CC737E" w:rsidRDefault="00044A85" w14:paraId="7011B11E" w14:textId="54D1AEAE">
      <w:pPr>
        <w:pStyle w:val="scnewcodesection"/>
      </w:pPr>
      <w:r>
        <w:tab/>
      </w:r>
      <w:r>
        <w:tab/>
      </w:r>
      <w:bookmarkStart w:name="ss_T25C1N80S4_lv2_088068ea6" w:id="20"/>
      <w:r>
        <w:t>(</w:t>
      </w:r>
      <w:bookmarkEnd w:id="20"/>
      <w:r>
        <w:t xml:space="preserve">4) any member of the </w:t>
      </w:r>
      <w:r w:rsidR="00C855C9">
        <w:t>u</w:t>
      </w:r>
      <w:r>
        <w:t xml:space="preserve">norganized </w:t>
      </w:r>
      <w:r w:rsidR="00C855C9">
        <w:t>m</w:t>
      </w:r>
      <w:r>
        <w:t>ilitia who has a conscientious objection to the personal possession of a firearm is exempt from the provisions contained in subsection (D)(2).</w:t>
      </w:r>
    </w:p>
    <w:p w:rsidR="00AC6C7C" w:rsidP="00CC737E" w:rsidRDefault="00AC6C7C" w14:paraId="70A23A2A" w14:textId="77777777">
      <w:pPr>
        <w:pStyle w:val="scnewcodesection"/>
      </w:pPr>
    </w:p>
    <w:p w:rsidR="00044A85" w:rsidP="00044A85" w:rsidRDefault="005C4BD7" w14:paraId="0B3A24BA" w14:textId="190D93C2">
      <w:pPr>
        <w:pStyle w:val="scemptyline"/>
      </w:pPr>
      <w:bookmarkStart w:name="bs_num_4_9ac511964" w:id="21"/>
      <w:r>
        <w:t>S</w:t>
      </w:r>
      <w:bookmarkEnd w:id="21"/>
      <w:r>
        <w:t>ECTION 4.</w:t>
      </w:r>
      <w:r>
        <w:tab/>
        <w:t xml:space="preserve"> Any retired South Carolina Senator shall automatically be given the rank of Colonel within the South Carolina unorganized Militia</w:t>
      </w:r>
      <w:r w:rsidR="00AC6C7C">
        <w:t>.</w:t>
      </w:r>
      <w:r>
        <w:t xml:space="preserve"> </w:t>
      </w:r>
    </w:p>
    <w:p w:rsidR="00AC6C7C" w:rsidP="00044A85" w:rsidRDefault="00AC6C7C" w14:paraId="61E81645" w14:textId="77777777">
      <w:pPr>
        <w:pStyle w:val="scemptyline"/>
      </w:pPr>
    </w:p>
    <w:p w:rsidR="00044A85" w:rsidP="009855AD" w:rsidRDefault="00044A85" w14:paraId="179BEBC0" w14:textId="73F1B664">
      <w:pPr>
        <w:pStyle w:val="scnoncodifiedsection"/>
      </w:pPr>
      <w:bookmarkStart w:name="bs_num_5_fc8803bd2" w:id="22"/>
      <w:bookmarkStart w:name="severability_76b43a10d" w:id="23"/>
      <w:r>
        <w:t>S</w:t>
      </w:r>
      <w:bookmarkEnd w:id="22"/>
      <w:r>
        <w:t>ECTION 5.</w:t>
      </w:r>
      <w:r>
        <w:tab/>
      </w:r>
      <w:bookmarkEnd w:id="23"/>
      <w:r w:rsidRPr="00B0415B" w:rsidR="009855A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509FA579">
      <w:pPr>
        <w:pStyle w:val="scemptyline"/>
      </w:pPr>
    </w:p>
    <w:p w:rsidRPr="00DF3B44" w:rsidR="007A10F1" w:rsidP="007A10F1" w:rsidRDefault="00044A85" w14:paraId="0E9393B4" w14:textId="659AEE14">
      <w:pPr>
        <w:pStyle w:val="scnoncodifiedsection"/>
      </w:pPr>
      <w:bookmarkStart w:name="bs_num_6_lastsection" w:id="24"/>
      <w:bookmarkStart w:name="eff_date_section" w:id="25"/>
      <w:r>
        <w:t>S</w:t>
      </w:r>
      <w:bookmarkEnd w:id="24"/>
      <w:r>
        <w:t>ECTION 6.</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46A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2044" w14:textId="4807E7E8" w:rsidR="00F523A2" w:rsidRPr="00BC78CD" w:rsidRDefault="00F523A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440</w:t>
        </w:r>
      </w:sdtContent>
    </w:sdt>
    <w:r>
      <w:t>-</w:t>
    </w:r>
    <w:sdt>
      <w:sdtPr>
        <w:id w:val="187796878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A10FAC" w:rsidR="00685035" w:rsidRPr="007B4AF7" w:rsidRDefault="00B62C0A" w:rsidP="00D14995">
        <w:pPr>
          <w:pStyle w:val="scbillfooter"/>
        </w:pPr>
        <w:sdt>
          <w:sdtPr>
            <w:alias w:val="footer_billname"/>
            <w:tag w:val="footer_billname"/>
            <w:id w:val="457382597"/>
            <w:lock w:val="sdtContentLocked"/>
            <w:placeholder>
              <w:docPart w:val="8FD04C3B23DA4685A2777780F24719C4"/>
            </w:placeholder>
            <w:dataBinding w:prefixMappings="xmlns:ns0='http://schemas.openxmlformats.org/package/2006/metadata/lwb360-metadata' " w:xpath="/ns0:lwb360Metadata[1]/ns0:T_BILL_T_BILLNAME[1]" w:storeItemID="{A70AC2F9-CF59-46A9-A8A7-29CBD0ED4110}"/>
            <w:text/>
          </w:sdtPr>
          <w:sdtEndPr/>
          <w:sdtContent>
            <w:r w:rsidR="00A65C6B">
              <w:t>[0440]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FD04C3B23DA4685A2777780F24719C4"/>
            </w:placeholder>
            <w:dataBinding w:prefixMappings="xmlns:ns0='http://schemas.openxmlformats.org/package/2006/metadata/lwb360-metadata' " w:xpath="/ns0:lwb360Metadata[1]/ns0:T_BILL_T_FILENAME[1]" w:storeItemID="{A70AC2F9-CF59-46A9-A8A7-29CBD0ED4110}"/>
            <w:text/>
          </w:sdtPr>
          <w:sdtEndPr/>
          <w:sdtContent>
            <w:r w:rsidR="003D301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AE5D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EE0C4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649E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70ED0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2FECB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9256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6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45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7A5A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600FA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011905966">
    <w:abstractNumId w:val="8"/>
  </w:num>
  <w:num w:numId="12" w16cid:durableId="194773515">
    <w:abstractNumId w:val="3"/>
  </w:num>
  <w:num w:numId="13" w16cid:durableId="441582561">
    <w:abstractNumId w:val="2"/>
  </w:num>
  <w:num w:numId="14" w16cid:durableId="765348188">
    <w:abstractNumId w:val="1"/>
  </w:num>
  <w:num w:numId="15" w16cid:durableId="39154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A85"/>
    <w:rsid w:val="00044B84"/>
    <w:rsid w:val="000479D0"/>
    <w:rsid w:val="0006464F"/>
    <w:rsid w:val="00066B54"/>
    <w:rsid w:val="00072FCD"/>
    <w:rsid w:val="00074A4F"/>
    <w:rsid w:val="000753C4"/>
    <w:rsid w:val="000A3C25"/>
    <w:rsid w:val="000B4C02"/>
    <w:rsid w:val="000B5B4A"/>
    <w:rsid w:val="000B7FE1"/>
    <w:rsid w:val="000C3E88"/>
    <w:rsid w:val="000C46B9"/>
    <w:rsid w:val="000C58E4"/>
    <w:rsid w:val="000C6F9A"/>
    <w:rsid w:val="000D2F44"/>
    <w:rsid w:val="000D33E4"/>
    <w:rsid w:val="000D73A2"/>
    <w:rsid w:val="000E578A"/>
    <w:rsid w:val="000F2250"/>
    <w:rsid w:val="0010329A"/>
    <w:rsid w:val="001164F9"/>
    <w:rsid w:val="0011719C"/>
    <w:rsid w:val="00140049"/>
    <w:rsid w:val="00171601"/>
    <w:rsid w:val="001730EB"/>
    <w:rsid w:val="00173276"/>
    <w:rsid w:val="0019025B"/>
    <w:rsid w:val="0019044D"/>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3B34"/>
    <w:rsid w:val="002C3463"/>
    <w:rsid w:val="002D266D"/>
    <w:rsid w:val="002D5A04"/>
    <w:rsid w:val="002D5B3D"/>
    <w:rsid w:val="002D7447"/>
    <w:rsid w:val="002E315A"/>
    <w:rsid w:val="002E4F8C"/>
    <w:rsid w:val="002F560C"/>
    <w:rsid w:val="002F5847"/>
    <w:rsid w:val="0030425A"/>
    <w:rsid w:val="003421F1"/>
    <w:rsid w:val="0034279C"/>
    <w:rsid w:val="0035191D"/>
    <w:rsid w:val="00354F64"/>
    <w:rsid w:val="003559A1"/>
    <w:rsid w:val="00361563"/>
    <w:rsid w:val="00371D36"/>
    <w:rsid w:val="00373E17"/>
    <w:rsid w:val="003775E6"/>
    <w:rsid w:val="00381998"/>
    <w:rsid w:val="003902A9"/>
    <w:rsid w:val="003966A0"/>
    <w:rsid w:val="003A5F1C"/>
    <w:rsid w:val="003C3E2E"/>
    <w:rsid w:val="003D3013"/>
    <w:rsid w:val="003D4A3C"/>
    <w:rsid w:val="003D55B2"/>
    <w:rsid w:val="003E0033"/>
    <w:rsid w:val="003E5452"/>
    <w:rsid w:val="003E7165"/>
    <w:rsid w:val="003E7FF6"/>
    <w:rsid w:val="00403FFE"/>
    <w:rsid w:val="004046B5"/>
    <w:rsid w:val="00406F27"/>
    <w:rsid w:val="004141B8"/>
    <w:rsid w:val="004203B9"/>
    <w:rsid w:val="00432135"/>
    <w:rsid w:val="00436D0D"/>
    <w:rsid w:val="004412C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4FE"/>
    <w:rsid w:val="00523F7F"/>
    <w:rsid w:val="00524D54"/>
    <w:rsid w:val="005375A7"/>
    <w:rsid w:val="005439BE"/>
    <w:rsid w:val="0054531B"/>
    <w:rsid w:val="00546C24"/>
    <w:rsid w:val="005476FF"/>
    <w:rsid w:val="005516F6"/>
    <w:rsid w:val="005520D0"/>
    <w:rsid w:val="00552842"/>
    <w:rsid w:val="00554E89"/>
    <w:rsid w:val="00572281"/>
    <w:rsid w:val="005801DD"/>
    <w:rsid w:val="00592A40"/>
    <w:rsid w:val="005A28BC"/>
    <w:rsid w:val="005A5377"/>
    <w:rsid w:val="005B7817"/>
    <w:rsid w:val="005C06C8"/>
    <w:rsid w:val="005C23D7"/>
    <w:rsid w:val="005C40EB"/>
    <w:rsid w:val="005C4BD7"/>
    <w:rsid w:val="005D02B4"/>
    <w:rsid w:val="005D3013"/>
    <w:rsid w:val="005D49AF"/>
    <w:rsid w:val="005E1E50"/>
    <w:rsid w:val="005E2B9C"/>
    <w:rsid w:val="005E3332"/>
    <w:rsid w:val="005F76B0"/>
    <w:rsid w:val="00604429"/>
    <w:rsid w:val="0060601B"/>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4675"/>
    <w:rsid w:val="00685035"/>
    <w:rsid w:val="00685770"/>
    <w:rsid w:val="006964F9"/>
    <w:rsid w:val="006A395F"/>
    <w:rsid w:val="006A65E2"/>
    <w:rsid w:val="006B37BD"/>
    <w:rsid w:val="006C092D"/>
    <w:rsid w:val="006C099D"/>
    <w:rsid w:val="006C1300"/>
    <w:rsid w:val="006C18F0"/>
    <w:rsid w:val="006C7E01"/>
    <w:rsid w:val="006D64A5"/>
    <w:rsid w:val="006E0935"/>
    <w:rsid w:val="006E353F"/>
    <w:rsid w:val="006E35AB"/>
    <w:rsid w:val="00711AA9"/>
    <w:rsid w:val="00716138"/>
    <w:rsid w:val="00716BE9"/>
    <w:rsid w:val="00720660"/>
    <w:rsid w:val="00722155"/>
    <w:rsid w:val="00737F19"/>
    <w:rsid w:val="00782BF8"/>
    <w:rsid w:val="00783C75"/>
    <w:rsid w:val="007849D9"/>
    <w:rsid w:val="00787433"/>
    <w:rsid w:val="007A10F1"/>
    <w:rsid w:val="007A3D50"/>
    <w:rsid w:val="007A482C"/>
    <w:rsid w:val="007B2D29"/>
    <w:rsid w:val="007B412F"/>
    <w:rsid w:val="007B4AF7"/>
    <w:rsid w:val="007B4DBF"/>
    <w:rsid w:val="007C5458"/>
    <w:rsid w:val="007D2C67"/>
    <w:rsid w:val="007E06BB"/>
    <w:rsid w:val="007F50D1"/>
    <w:rsid w:val="00816D52"/>
    <w:rsid w:val="00817AC8"/>
    <w:rsid w:val="00831048"/>
    <w:rsid w:val="00834272"/>
    <w:rsid w:val="00837097"/>
    <w:rsid w:val="008625C1"/>
    <w:rsid w:val="008806F9"/>
    <w:rsid w:val="00892DAB"/>
    <w:rsid w:val="008A57E3"/>
    <w:rsid w:val="008A6380"/>
    <w:rsid w:val="008B5BF4"/>
    <w:rsid w:val="008C0CEE"/>
    <w:rsid w:val="008C1B18"/>
    <w:rsid w:val="008D46A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7610"/>
    <w:rsid w:val="0098366F"/>
    <w:rsid w:val="00983A03"/>
    <w:rsid w:val="009855AD"/>
    <w:rsid w:val="00986063"/>
    <w:rsid w:val="00991F67"/>
    <w:rsid w:val="00992876"/>
    <w:rsid w:val="009A0DCE"/>
    <w:rsid w:val="009A22CD"/>
    <w:rsid w:val="009A3E4B"/>
    <w:rsid w:val="009A7989"/>
    <w:rsid w:val="009B35FD"/>
    <w:rsid w:val="009B6815"/>
    <w:rsid w:val="009C4D80"/>
    <w:rsid w:val="009D2967"/>
    <w:rsid w:val="009D3C2B"/>
    <w:rsid w:val="009E4191"/>
    <w:rsid w:val="009E4446"/>
    <w:rsid w:val="009E49B5"/>
    <w:rsid w:val="009F2AB1"/>
    <w:rsid w:val="009F4FAF"/>
    <w:rsid w:val="009F68F1"/>
    <w:rsid w:val="00A04529"/>
    <w:rsid w:val="00A0584B"/>
    <w:rsid w:val="00A07DCF"/>
    <w:rsid w:val="00A17135"/>
    <w:rsid w:val="00A21A6F"/>
    <w:rsid w:val="00A24E56"/>
    <w:rsid w:val="00A26A62"/>
    <w:rsid w:val="00A35A9B"/>
    <w:rsid w:val="00A4070E"/>
    <w:rsid w:val="00A40CA0"/>
    <w:rsid w:val="00A43265"/>
    <w:rsid w:val="00A504A7"/>
    <w:rsid w:val="00A53677"/>
    <w:rsid w:val="00A53BF2"/>
    <w:rsid w:val="00A60D68"/>
    <w:rsid w:val="00A65C6B"/>
    <w:rsid w:val="00A73EFA"/>
    <w:rsid w:val="00A77A3B"/>
    <w:rsid w:val="00A92F6F"/>
    <w:rsid w:val="00A97523"/>
    <w:rsid w:val="00AB0FA3"/>
    <w:rsid w:val="00AB73BF"/>
    <w:rsid w:val="00AC335C"/>
    <w:rsid w:val="00AC463E"/>
    <w:rsid w:val="00AC6C7C"/>
    <w:rsid w:val="00AD3BE2"/>
    <w:rsid w:val="00AD3E3D"/>
    <w:rsid w:val="00AE1EE4"/>
    <w:rsid w:val="00AE36EC"/>
    <w:rsid w:val="00AF1688"/>
    <w:rsid w:val="00AF46E6"/>
    <w:rsid w:val="00AF5139"/>
    <w:rsid w:val="00B06EDA"/>
    <w:rsid w:val="00B1161F"/>
    <w:rsid w:val="00B11661"/>
    <w:rsid w:val="00B307C8"/>
    <w:rsid w:val="00B32B4D"/>
    <w:rsid w:val="00B4137E"/>
    <w:rsid w:val="00B54DF7"/>
    <w:rsid w:val="00B56223"/>
    <w:rsid w:val="00B56E79"/>
    <w:rsid w:val="00B57AA7"/>
    <w:rsid w:val="00B62C0A"/>
    <w:rsid w:val="00B637AA"/>
    <w:rsid w:val="00B7592C"/>
    <w:rsid w:val="00B809D3"/>
    <w:rsid w:val="00B82BD4"/>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65EB"/>
    <w:rsid w:val="00C45923"/>
    <w:rsid w:val="00C464CF"/>
    <w:rsid w:val="00C520A6"/>
    <w:rsid w:val="00C543E7"/>
    <w:rsid w:val="00C70225"/>
    <w:rsid w:val="00C72198"/>
    <w:rsid w:val="00C73C7D"/>
    <w:rsid w:val="00C7456B"/>
    <w:rsid w:val="00C75005"/>
    <w:rsid w:val="00C855C9"/>
    <w:rsid w:val="00C970DF"/>
    <w:rsid w:val="00CA46E6"/>
    <w:rsid w:val="00CA7E71"/>
    <w:rsid w:val="00CB2673"/>
    <w:rsid w:val="00CB701D"/>
    <w:rsid w:val="00CC3F0E"/>
    <w:rsid w:val="00CC5185"/>
    <w:rsid w:val="00CC737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656C"/>
    <w:rsid w:val="00DA1AA0"/>
    <w:rsid w:val="00DC44A8"/>
    <w:rsid w:val="00DC6EC4"/>
    <w:rsid w:val="00DE4BEE"/>
    <w:rsid w:val="00DE5B3D"/>
    <w:rsid w:val="00DE7112"/>
    <w:rsid w:val="00DF19BE"/>
    <w:rsid w:val="00DF3B44"/>
    <w:rsid w:val="00E1372E"/>
    <w:rsid w:val="00E21D30"/>
    <w:rsid w:val="00E24D9A"/>
    <w:rsid w:val="00E27805"/>
    <w:rsid w:val="00E27A11"/>
    <w:rsid w:val="00E30497"/>
    <w:rsid w:val="00E358A2"/>
    <w:rsid w:val="00E35C9A"/>
    <w:rsid w:val="00E37566"/>
    <w:rsid w:val="00E3771B"/>
    <w:rsid w:val="00E40979"/>
    <w:rsid w:val="00E43F26"/>
    <w:rsid w:val="00E52A36"/>
    <w:rsid w:val="00E6378B"/>
    <w:rsid w:val="00E63EC3"/>
    <w:rsid w:val="00E653DA"/>
    <w:rsid w:val="00E65958"/>
    <w:rsid w:val="00E84AFD"/>
    <w:rsid w:val="00E84FE5"/>
    <w:rsid w:val="00E879A5"/>
    <w:rsid w:val="00E879FC"/>
    <w:rsid w:val="00EA2574"/>
    <w:rsid w:val="00EA2F1F"/>
    <w:rsid w:val="00EA3F2E"/>
    <w:rsid w:val="00EA57EC"/>
    <w:rsid w:val="00EB120E"/>
    <w:rsid w:val="00EB46E2"/>
    <w:rsid w:val="00EC0045"/>
    <w:rsid w:val="00EC7F9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3A2"/>
    <w:rsid w:val="00F525CD"/>
    <w:rsid w:val="00F5286C"/>
    <w:rsid w:val="00F52E12"/>
    <w:rsid w:val="00F55513"/>
    <w:rsid w:val="00F638CA"/>
    <w:rsid w:val="00F900B4"/>
    <w:rsid w:val="00F939FA"/>
    <w:rsid w:val="00F9585D"/>
    <w:rsid w:val="00F970C4"/>
    <w:rsid w:val="00FA0F2E"/>
    <w:rsid w:val="00FA4DB1"/>
    <w:rsid w:val="00FB3F2A"/>
    <w:rsid w:val="00FC3593"/>
    <w:rsid w:val="00FC59C9"/>
    <w:rsid w:val="00FD117D"/>
    <w:rsid w:val="00FD72E3"/>
    <w:rsid w:val="00FE06FC"/>
    <w:rsid w:val="00FF0315"/>
    <w:rsid w:val="00FF0B9D"/>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A6"/>
    <w:rPr>
      <w:lang w:val="en-US"/>
    </w:rPr>
  </w:style>
  <w:style w:type="paragraph" w:styleId="Heading1">
    <w:name w:val="heading 1"/>
    <w:basedOn w:val="Normal"/>
    <w:next w:val="Normal"/>
    <w:link w:val="Heading1Char"/>
    <w:uiPriority w:val="9"/>
    <w:qFormat/>
    <w:rsid w:val="00B62C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C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2C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62C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2C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62C0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62C0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62C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2C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520A6"/>
    <w:rPr>
      <w:rFonts w:ascii="Times New Roman" w:hAnsi="Times New Roman"/>
      <w:b w:val="0"/>
      <w:i w:val="0"/>
      <w:sz w:val="22"/>
    </w:rPr>
  </w:style>
  <w:style w:type="paragraph" w:styleId="NoSpacing">
    <w:name w:val="No Spacing"/>
    <w:uiPriority w:val="1"/>
    <w:qFormat/>
    <w:rsid w:val="00C520A6"/>
    <w:pPr>
      <w:spacing w:after="0" w:line="240" w:lineRule="auto"/>
    </w:pPr>
  </w:style>
  <w:style w:type="paragraph" w:customStyle="1" w:styleId="scemptylineheader">
    <w:name w:val="sc_emptyline_header"/>
    <w:qFormat/>
    <w:rsid w:val="00C520A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20A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20A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20A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20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20A6"/>
    <w:rPr>
      <w:color w:val="808080"/>
    </w:rPr>
  </w:style>
  <w:style w:type="paragraph" w:customStyle="1" w:styleId="scdirectionallanguage">
    <w:name w:val="sc_directional_language"/>
    <w:qFormat/>
    <w:rsid w:val="00C520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20A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20A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20A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20A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20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20A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20A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20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20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20A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20A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20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20A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20A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20A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20A6"/>
    <w:rPr>
      <w:rFonts w:ascii="Times New Roman" w:hAnsi="Times New Roman"/>
      <w:color w:val="auto"/>
      <w:sz w:val="22"/>
    </w:rPr>
  </w:style>
  <w:style w:type="paragraph" w:customStyle="1" w:styleId="scclippagebillheader">
    <w:name w:val="sc_clip_page_bill_header"/>
    <w:qFormat/>
    <w:rsid w:val="00C520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20A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20A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2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A6"/>
    <w:rPr>
      <w:lang w:val="en-US"/>
    </w:rPr>
  </w:style>
  <w:style w:type="paragraph" w:styleId="Footer">
    <w:name w:val="footer"/>
    <w:basedOn w:val="Normal"/>
    <w:link w:val="FooterChar"/>
    <w:uiPriority w:val="99"/>
    <w:unhideWhenUsed/>
    <w:rsid w:val="00C52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A6"/>
    <w:rPr>
      <w:lang w:val="en-US"/>
    </w:rPr>
  </w:style>
  <w:style w:type="paragraph" w:styleId="ListParagraph">
    <w:name w:val="List Paragraph"/>
    <w:basedOn w:val="Normal"/>
    <w:uiPriority w:val="34"/>
    <w:qFormat/>
    <w:rsid w:val="00C520A6"/>
    <w:pPr>
      <w:ind w:left="720"/>
      <w:contextualSpacing/>
    </w:pPr>
  </w:style>
  <w:style w:type="paragraph" w:customStyle="1" w:styleId="scbillfooter">
    <w:name w:val="sc_bill_footer"/>
    <w:qFormat/>
    <w:rsid w:val="00C520A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20A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20A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20A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20A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2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20A6"/>
    <w:pPr>
      <w:widowControl w:val="0"/>
      <w:suppressAutoHyphens/>
      <w:spacing w:after="0" w:line="360" w:lineRule="auto"/>
    </w:pPr>
    <w:rPr>
      <w:rFonts w:ascii="Times New Roman" w:hAnsi="Times New Roman"/>
      <w:lang w:val="en-US"/>
    </w:rPr>
  </w:style>
  <w:style w:type="paragraph" w:customStyle="1" w:styleId="sctableln">
    <w:name w:val="sc_table_ln"/>
    <w:qFormat/>
    <w:rsid w:val="00C520A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20A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20A6"/>
    <w:rPr>
      <w:strike/>
      <w:dstrike w:val="0"/>
    </w:rPr>
  </w:style>
  <w:style w:type="character" w:customStyle="1" w:styleId="scinsert">
    <w:name w:val="sc_insert"/>
    <w:uiPriority w:val="1"/>
    <w:qFormat/>
    <w:rsid w:val="00C520A6"/>
    <w:rPr>
      <w:caps w:val="0"/>
      <w:smallCaps w:val="0"/>
      <w:strike w:val="0"/>
      <w:dstrike w:val="0"/>
      <w:vanish w:val="0"/>
      <w:u w:val="single"/>
      <w:vertAlign w:val="baseline"/>
    </w:rPr>
  </w:style>
  <w:style w:type="character" w:customStyle="1" w:styleId="scinsertred">
    <w:name w:val="sc_insert_red"/>
    <w:uiPriority w:val="1"/>
    <w:qFormat/>
    <w:rsid w:val="00C520A6"/>
    <w:rPr>
      <w:caps w:val="0"/>
      <w:smallCaps w:val="0"/>
      <w:strike w:val="0"/>
      <w:dstrike w:val="0"/>
      <w:vanish w:val="0"/>
      <w:color w:val="FF0000"/>
      <w:u w:val="single"/>
      <w:vertAlign w:val="baseline"/>
    </w:rPr>
  </w:style>
  <w:style w:type="character" w:customStyle="1" w:styleId="scinsertblue">
    <w:name w:val="sc_insert_blue"/>
    <w:uiPriority w:val="1"/>
    <w:qFormat/>
    <w:rsid w:val="00C520A6"/>
    <w:rPr>
      <w:caps w:val="0"/>
      <w:smallCaps w:val="0"/>
      <w:strike w:val="0"/>
      <w:dstrike w:val="0"/>
      <w:vanish w:val="0"/>
      <w:color w:val="0070C0"/>
      <w:u w:val="single"/>
      <w:vertAlign w:val="baseline"/>
    </w:rPr>
  </w:style>
  <w:style w:type="character" w:customStyle="1" w:styleId="scstrikered">
    <w:name w:val="sc_strike_red"/>
    <w:uiPriority w:val="1"/>
    <w:qFormat/>
    <w:rsid w:val="00C520A6"/>
    <w:rPr>
      <w:strike/>
      <w:dstrike w:val="0"/>
      <w:color w:val="FF0000"/>
    </w:rPr>
  </w:style>
  <w:style w:type="character" w:customStyle="1" w:styleId="scstrikeblue">
    <w:name w:val="sc_strike_blue"/>
    <w:uiPriority w:val="1"/>
    <w:qFormat/>
    <w:rsid w:val="00C520A6"/>
    <w:rPr>
      <w:strike/>
      <w:dstrike w:val="0"/>
      <w:color w:val="0070C0"/>
    </w:rPr>
  </w:style>
  <w:style w:type="character" w:customStyle="1" w:styleId="scinsertbluenounderline">
    <w:name w:val="sc_insert_blue_no_underline"/>
    <w:uiPriority w:val="1"/>
    <w:qFormat/>
    <w:rsid w:val="00C520A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20A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20A6"/>
    <w:rPr>
      <w:strike/>
      <w:dstrike w:val="0"/>
      <w:color w:val="0070C0"/>
      <w:lang w:val="en-US"/>
    </w:rPr>
  </w:style>
  <w:style w:type="character" w:customStyle="1" w:styleId="scstrikerednoncodified">
    <w:name w:val="sc_strike_red_non_codified"/>
    <w:uiPriority w:val="1"/>
    <w:qFormat/>
    <w:rsid w:val="00C520A6"/>
    <w:rPr>
      <w:strike/>
      <w:dstrike w:val="0"/>
      <w:color w:val="FF0000"/>
    </w:rPr>
  </w:style>
  <w:style w:type="paragraph" w:customStyle="1" w:styleId="scbillsiglines">
    <w:name w:val="sc_bill_sig_lines"/>
    <w:qFormat/>
    <w:rsid w:val="00C520A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20A6"/>
    <w:rPr>
      <w:bdr w:val="none" w:sz="0" w:space="0" w:color="auto"/>
      <w:shd w:val="clear" w:color="auto" w:fill="FEC6C6"/>
    </w:rPr>
  </w:style>
  <w:style w:type="character" w:customStyle="1" w:styleId="screstoreblue">
    <w:name w:val="sc_restore_blue"/>
    <w:uiPriority w:val="1"/>
    <w:qFormat/>
    <w:rsid w:val="00C520A6"/>
    <w:rPr>
      <w:color w:val="4472C4" w:themeColor="accent1"/>
      <w:bdr w:val="none" w:sz="0" w:space="0" w:color="auto"/>
      <w:shd w:val="clear" w:color="auto" w:fill="auto"/>
    </w:rPr>
  </w:style>
  <w:style w:type="character" w:customStyle="1" w:styleId="screstorered">
    <w:name w:val="sc_restore_red"/>
    <w:uiPriority w:val="1"/>
    <w:qFormat/>
    <w:rsid w:val="00C520A6"/>
    <w:rPr>
      <w:color w:val="FF0000"/>
      <w:bdr w:val="none" w:sz="0" w:space="0" w:color="auto"/>
      <w:shd w:val="clear" w:color="auto" w:fill="auto"/>
    </w:rPr>
  </w:style>
  <w:style w:type="character" w:customStyle="1" w:styleId="scstrikenewblue">
    <w:name w:val="sc_strike_new_blue"/>
    <w:uiPriority w:val="1"/>
    <w:qFormat/>
    <w:rsid w:val="00C520A6"/>
    <w:rPr>
      <w:strike w:val="0"/>
      <w:dstrike/>
      <w:color w:val="0070C0"/>
      <w:u w:val="none"/>
    </w:rPr>
  </w:style>
  <w:style w:type="character" w:customStyle="1" w:styleId="scstrikenewred">
    <w:name w:val="sc_strike_new_red"/>
    <w:uiPriority w:val="1"/>
    <w:qFormat/>
    <w:rsid w:val="00C520A6"/>
    <w:rPr>
      <w:strike w:val="0"/>
      <w:dstrike/>
      <w:color w:val="FF0000"/>
      <w:u w:val="none"/>
    </w:rPr>
  </w:style>
  <w:style w:type="character" w:customStyle="1" w:styleId="scamendsenate">
    <w:name w:val="sc_amend_senate"/>
    <w:uiPriority w:val="1"/>
    <w:qFormat/>
    <w:rsid w:val="00C520A6"/>
    <w:rPr>
      <w:bdr w:val="none" w:sz="0" w:space="0" w:color="auto"/>
      <w:shd w:val="clear" w:color="auto" w:fill="FFF2CC" w:themeFill="accent4" w:themeFillTint="33"/>
    </w:rPr>
  </w:style>
  <w:style w:type="character" w:customStyle="1" w:styleId="scamendhouse">
    <w:name w:val="sc_amend_house"/>
    <w:uiPriority w:val="1"/>
    <w:qFormat/>
    <w:rsid w:val="00C520A6"/>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C4BD7"/>
    <w:rPr>
      <w:sz w:val="16"/>
      <w:szCs w:val="16"/>
    </w:rPr>
  </w:style>
  <w:style w:type="paragraph" w:styleId="CommentText">
    <w:name w:val="annotation text"/>
    <w:basedOn w:val="Normal"/>
    <w:link w:val="CommentTextChar"/>
    <w:uiPriority w:val="99"/>
    <w:semiHidden/>
    <w:unhideWhenUsed/>
    <w:rsid w:val="005C4BD7"/>
    <w:pPr>
      <w:spacing w:line="240" w:lineRule="auto"/>
    </w:pPr>
    <w:rPr>
      <w:sz w:val="20"/>
      <w:szCs w:val="20"/>
    </w:rPr>
  </w:style>
  <w:style w:type="character" w:customStyle="1" w:styleId="CommentTextChar">
    <w:name w:val="Comment Text Char"/>
    <w:basedOn w:val="DefaultParagraphFont"/>
    <w:link w:val="CommentText"/>
    <w:uiPriority w:val="99"/>
    <w:semiHidden/>
    <w:rsid w:val="005C4BD7"/>
    <w:rPr>
      <w:sz w:val="20"/>
      <w:szCs w:val="20"/>
      <w:lang w:val="en-US"/>
    </w:rPr>
  </w:style>
  <w:style w:type="paragraph" w:styleId="CommentSubject">
    <w:name w:val="annotation subject"/>
    <w:basedOn w:val="CommentText"/>
    <w:next w:val="CommentText"/>
    <w:link w:val="CommentSubjectChar"/>
    <w:uiPriority w:val="99"/>
    <w:semiHidden/>
    <w:unhideWhenUsed/>
    <w:rsid w:val="005C4BD7"/>
    <w:rPr>
      <w:b/>
      <w:bCs/>
    </w:rPr>
  </w:style>
  <w:style w:type="character" w:customStyle="1" w:styleId="CommentSubjectChar">
    <w:name w:val="Comment Subject Char"/>
    <w:basedOn w:val="CommentTextChar"/>
    <w:link w:val="CommentSubject"/>
    <w:uiPriority w:val="99"/>
    <w:semiHidden/>
    <w:rsid w:val="005C4BD7"/>
    <w:rPr>
      <w:b/>
      <w:bCs/>
      <w:sz w:val="20"/>
      <w:szCs w:val="20"/>
      <w:lang w:val="en-US"/>
    </w:rPr>
  </w:style>
  <w:style w:type="paragraph" w:styleId="Revision">
    <w:name w:val="Revision"/>
    <w:hidden/>
    <w:uiPriority w:val="99"/>
    <w:semiHidden/>
    <w:rsid w:val="00E37566"/>
    <w:pPr>
      <w:spacing w:after="0" w:line="240" w:lineRule="auto"/>
    </w:pPr>
    <w:rPr>
      <w:lang w:val="en-US"/>
    </w:rPr>
  </w:style>
  <w:style w:type="paragraph" w:customStyle="1" w:styleId="sccoversheetfooter">
    <w:name w:val="sc_coversheet_footer"/>
    <w:qFormat/>
    <w:rsid w:val="00F523A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523A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523A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523A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523A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523A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523A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523A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523A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523A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523A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62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0A"/>
    <w:rPr>
      <w:rFonts w:ascii="Segoe UI" w:hAnsi="Segoe UI" w:cs="Segoe UI"/>
      <w:sz w:val="18"/>
      <w:szCs w:val="18"/>
      <w:lang w:val="en-US"/>
    </w:rPr>
  </w:style>
  <w:style w:type="paragraph" w:styleId="Bibliography">
    <w:name w:val="Bibliography"/>
    <w:basedOn w:val="Normal"/>
    <w:next w:val="Normal"/>
    <w:uiPriority w:val="37"/>
    <w:semiHidden/>
    <w:unhideWhenUsed/>
    <w:rsid w:val="00B62C0A"/>
  </w:style>
  <w:style w:type="paragraph" w:styleId="BlockText">
    <w:name w:val="Block Text"/>
    <w:basedOn w:val="Normal"/>
    <w:uiPriority w:val="99"/>
    <w:semiHidden/>
    <w:unhideWhenUsed/>
    <w:rsid w:val="00B62C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62C0A"/>
    <w:pPr>
      <w:spacing w:after="120"/>
    </w:pPr>
  </w:style>
  <w:style w:type="character" w:customStyle="1" w:styleId="BodyTextChar">
    <w:name w:val="Body Text Char"/>
    <w:basedOn w:val="DefaultParagraphFont"/>
    <w:link w:val="BodyText"/>
    <w:uiPriority w:val="99"/>
    <w:semiHidden/>
    <w:rsid w:val="00B62C0A"/>
    <w:rPr>
      <w:lang w:val="en-US"/>
    </w:rPr>
  </w:style>
  <w:style w:type="paragraph" w:styleId="BodyText2">
    <w:name w:val="Body Text 2"/>
    <w:basedOn w:val="Normal"/>
    <w:link w:val="BodyText2Char"/>
    <w:uiPriority w:val="99"/>
    <w:semiHidden/>
    <w:unhideWhenUsed/>
    <w:rsid w:val="00B62C0A"/>
    <w:pPr>
      <w:spacing w:after="120" w:line="480" w:lineRule="auto"/>
    </w:pPr>
  </w:style>
  <w:style w:type="character" w:customStyle="1" w:styleId="BodyText2Char">
    <w:name w:val="Body Text 2 Char"/>
    <w:basedOn w:val="DefaultParagraphFont"/>
    <w:link w:val="BodyText2"/>
    <w:uiPriority w:val="99"/>
    <w:semiHidden/>
    <w:rsid w:val="00B62C0A"/>
    <w:rPr>
      <w:lang w:val="en-US"/>
    </w:rPr>
  </w:style>
  <w:style w:type="paragraph" w:styleId="BodyText3">
    <w:name w:val="Body Text 3"/>
    <w:basedOn w:val="Normal"/>
    <w:link w:val="BodyText3Char"/>
    <w:uiPriority w:val="99"/>
    <w:semiHidden/>
    <w:unhideWhenUsed/>
    <w:rsid w:val="00B62C0A"/>
    <w:pPr>
      <w:spacing w:after="120"/>
    </w:pPr>
    <w:rPr>
      <w:sz w:val="16"/>
      <w:szCs w:val="16"/>
    </w:rPr>
  </w:style>
  <w:style w:type="character" w:customStyle="1" w:styleId="BodyText3Char">
    <w:name w:val="Body Text 3 Char"/>
    <w:basedOn w:val="DefaultParagraphFont"/>
    <w:link w:val="BodyText3"/>
    <w:uiPriority w:val="99"/>
    <w:semiHidden/>
    <w:rsid w:val="00B62C0A"/>
    <w:rPr>
      <w:sz w:val="16"/>
      <w:szCs w:val="16"/>
      <w:lang w:val="en-US"/>
    </w:rPr>
  </w:style>
  <w:style w:type="paragraph" w:styleId="BodyTextFirstIndent">
    <w:name w:val="Body Text First Indent"/>
    <w:basedOn w:val="BodyText"/>
    <w:link w:val="BodyTextFirstIndentChar"/>
    <w:uiPriority w:val="99"/>
    <w:semiHidden/>
    <w:unhideWhenUsed/>
    <w:rsid w:val="00B62C0A"/>
    <w:pPr>
      <w:spacing w:after="160"/>
      <w:ind w:firstLine="360"/>
    </w:pPr>
  </w:style>
  <w:style w:type="character" w:customStyle="1" w:styleId="BodyTextFirstIndentChar">
    <w:name w:val="Body Text First Indent Char"/>
    <w:basedOn w:val="BodyTextChar"/>
    <w:link w:val="BodyTextFirstIndent"/>
    <w:uiPriority w:val="99"/>
    <w:semiHidden/>
    <w:rsid w:val="00B62C0A"/>
    <w:rPr>
      <w:lang w:val="en-US"/>
    </w:rPr>
  </w:style>
  <w:style w:type="paragraph" w:styleId="BodyTextIndent">
    <w:name w:val="Body Text Indent"/>
    <w:basedOn w:val="Normal"/>
    <w:link w:val="BodyTextIndentChar"/>
    <w:uiPriority w:val="99"/>
    <w:semiHidden/>
    <w:unhideWhenUsed/>
    <w:rsid w:val="00B62C0A"/>
    <w:pPr>
      <w:spacing w:after="120"/>
      <w:ind w:left="360"/>
    </w:pPr>
  </w:style>
  <w:style w:type="character" w:customStyle="1" w:styleId="BodyTextIndentChar">
    <w:name w:val="Body Text Indent Char"/>
    <w:basedOn w:val="DefaultParagraphFont"/>
    <w:link w:val="BodyTextIndent"/>
    <w:uiPriority w:val="99"/>
    <w:semiHidden/>
    <w:rsid w:val="00B62C0A"/>
    <w:rPr>
      <w:lang w:val="en-US"/>
    </w:rPr>
  </w:style>
  <w:style w:type="paragraph" w:styleId="BodyTextFirstIndent2">
    <w:name w:val="Body Text First Indent 2"/>
    <w:basedOn w:val="BodyTextIndent"/>
    <w:link w:val="BodyTextFirstIndent2Char"/>
    <w:uiPriority w:val="99"/>
    <w:semiHidden/>
    <w:unhideWhenUsed/>
    <w:rsid w:val="00B62C0A"/>
    <w:pPr>
      <w:spacing w:after="160"/>
      <w:ind w:firstLine="360"/>
    </w:pPr>
  </w:style>
  <w:style w:type="character" w:customStyle="1" w:styleId="BodyTextFirstIndent2Char">
    <w:name w:val="Body Text First Indent 2 Char"/>
    <w:basedOn w:val="BodyTextIndentChar"/>
    <w:link w:val="BodyTextFirstIndent2"/>
    <w:uiPriority w:val="99"/>
    <w:semiHidden/>
    <w:rsid w:val="00B62C0A"/>
    <w:rPr>
      <w:lang w:val="en-US"/>
    </w:rPr>
  </w:style>
  <w:style w:type="paragraph" w:styleId="BodyTextIndent2">
    <w:name w:val="Body Text Indent 2"/>
    <w:basedOn w:val="Normal"/>
    <w:link w:val="BodyTextIndent2Char"/>
    <w:uiPriority w:val="99"/>
    <w:semiHidden/>
    <w:unhideWhenUsed/>
    <w:rsid w:val="00B62C0A"/>
    <w:pPr>
      <w:spacing w:after="120" w:line="480" w:lineRule="auto"/>
      <w:ind w:left="360"/>
    </w:pPr>
  </w:style>
  <w:style w:type="character" w:customStyle="1" w:styleId="BodyTextIndent2Char">
    <w:name w:val="Body Text Indent 2 Char"/>
    <w:basedOn w:val="DefaultParagraphFont"/>
    <w:link w:val="BodyTextIndent2"/>
    <w:uiPriority w:val="99"/>
    <w:semiHidden/>
    <w:rsid w:val="00B62C0A"/>
    <w:rPr>
      <w:lang w:val="en-US"/>
    </w:rPr>
  </w:style>
  <w:style w:type="paragraph" w:styleId="BodyTextIndent3">
    <w:name w:val="Body Text Indent 3"/>
    <w:basedOn w:val="Normal"/>
    <w:link w:val="BodyTextIndent3Char"/>
    <w:uiPriority w:val="99"/>
    <w:semiHidden/>
    <w:unhideWhenUsed/>
    <w:rsid w:val="00B62C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2C0A"/>
    <w:rPr>
      <w:sz w:val="16"/>
      <w:szCs w:val="16"/>
      <w:lang w:val="en-US"/>
    </w:rPr>
  </w:style>
  <w:style w:type="paragraph" w:styleId="Caption">
    <w:name w:val="caption"/>
    <w:basedOn w:val="Normal"/>
    <w:next w:val="Normal"/>
    <w:uiPriority w:val="35"/>
    <w:semiHidden/>
    <w:unhideWhenUsed/>
    <w:qFormat/>
    <w:rsid w:val="00B62C0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62C0A"/>
    <w:pPr>
      <w:spacing w:after="0" w:line="240" w:lineRule="auto"/>
      <w:ind w:left="4320"/>
    </w:pPr>
  </w:style>
  <w:style w:type="character" w:customStyle="1" w:styleId="ClosingChar">
    <w:name w:val="Closing Char"/>
    <w:basedOn w:val="DefaultParagraphFont"/>
    <w:link w:val="Closing"/>
    <w:uiPriority w:val="99"/>
    <w:semiHidden/>
    <w:rsid w:val="00B62C0A"/>
    <w:rPr>
      <w:lang w:val="en-US"/>
    </w:rPr>
  </w:style>
  <w:style w:type="paragraph" w:styleId="Date">
    <w:name w:val="Date"/>
    <w:basedOn w:val="Normal"/>
    <w:next w:val="Normal"/>
    <w:link w:val="DateChar"/>
    <w:uiPriority w:val="99"/>
    <w:semiHidden/>
    <w:unhideWhenUsed/>
    <w:rsid w:val="00B62C0A"/>
  </w:style>
  <w:style w:type="character" w:customStyle="1" w:styleId="DateChar">
    <w:name w:val="Date Char"/>
    <w:basedOn w:val="DefaultParagraphFont"/>
    <w:link w:val="Date"/>
    <w:uiPriority w:val="99"/>
    <w:semiHidden/>
    <w:rsid w:val="00B62C0A"/>
    <w:rPr>
      <w:lang w:val="en-US"/>
    </w:rPr>
  </w:style>
  <w:style w:type="paragraph" w:styleId="DocumentMap">
    <w:name w:val="Document Map"/>
    <w:basedOn w:val="Normal"/>
    <w:link w:val="DocumentMapChar"/>
    <w:uiPriority w:val="99"/>
    <w:semiHidden/>
    <w:unhideWhenUsed/>
    <w:rsid w:val="00B62C0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2C0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62C0A"/>
    <w:pPr>
      <w:spacing w:after="0" w:line="240" w:lineRule="auto"/>
    </w:pPr>
  </w:style>
  <w:style w:type="character" w:customStyle="1" w:styleId="E-mailSignatureChar">
    <w:name w:val="E-mail Signature Char"/>
    <w:basedOn w:val="DefaultParagraphFont"/>
    <w:link w:val="E-mailSignature"/>
    <w:uiPriority w:val="99"/>
    <w:semiHidden/>
    <w:rsid w:val="00B62C0A"/>
    <w:rPr>
      <w:lang w:val="en-US"/>
    </w:rPr>
  </w:style>
  <w:style w:type="paragraph" w:styleId="EndnoteText">
    <w:name w:val="endnote text"/>
    <w:basedOn w:val="Normal"/>
    <w:link w:val="EndnoteTextChar"/>
    <w:uiPriority w:val="99"/>
    <w:semiHidden/>
    <w:unhideWhenUsed/>
    <w:rsid w:val="00B62C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2C0A"/>
    <w:rPr>
      <w:sz w:val="20"/>
      <w:szCs w:val="20"/>
      <w:lang w:val="en-US"/>
    </w:rPr>
  </w:style>
  <w:style w:type="paragraph" w:styleId="EnvelopeAddress">
    <w:name w:val="envelope address"/>
    <w:basedOn w:val="Normal"/>
    <w:uiPriority w:val="99"/>
    <w:semiHidden/>
    <w:unhideWhenUsed/>
    <w:rsid w:val="00B62C0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62C0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62C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C0A"/>
    <w:rPr>
      <w:sz w:val="20"/>
      <w:szCs w:val="20"/>
      <w:lang w:val="en-US"/>
    </w:rPr>
  </w:style>
  <w:style w:type="character" w:customStyle="1" w:styleId="Heading1Char">
    <w:name w:val="Heading 1 Char"/>
    <w:basedOn w:val="DefaultParagraphFont"/>
    <w:link w:val="Heading1"/>
    <w:uiPriority w:val="9"/>
    <w:rsid w:val="00B62C0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62C0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62C0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62C0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62C0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62C0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62C0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62C0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62C0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62C0A"/>
    <w:pPr>
      <w:spacing w:after="0" w:line="240" w:lineRule="auto"/>
    </w:pPr>
    <w:rPr>
      <w:i/>
      <w:iCs/>
    </w:rPr>
  </w:style>
  <w:style w:type="character" w:customStyle="1" w:styleId="HTMLAddressChar">
    <w:name w:val="HTML Address Char"/>
    <w:basedOn w:val="DefaultParagraphFont"/>
    <w:link w:val="HTMLAddress"/>
    <w:uiPriority w:val="99"/>
    <w:semiHidden/>
    <w:rsid w:val="00B62C0A"/>
    <w:rPr>
      <w:i/>
      <w:iCs/>
      <w:lang w:val="en-US"/>
    </w:rPr>
  </w:style>
  <w:style w:type="paragraph" w:styleId="HTMLPreformatted">
    <w:name w:val="HTML Preformatted"/>
    <w:basedOn w:val="Normal"/>
    <w:link w:val="HTMLPreformattedChar"/>
    <w:uiPriority w:val="99"/>
    <w:semiHidden/>
    <w:unhideWhenUsed/>
    <w:rsid w:val="00B62C0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2C0A"/>
    <w:rPr>
      <w:rFonts w:ascii="Consolas" w:hAnsi="Consolas"/>
      <w:sz w:val="20"/>
      <w:szCs w:val="20"/>
      <w:lang w:val="en-US"/>
    </w:rPr>
  </w:style>
  <w:style w:type="paragraph" w:styleId="Index1">
    <w:name w:val="index 1"/>
    <w:basedOn w:val="Normal"/>
    <w:next w:val="Normal"/>
    <w:autoRedefine/>
    <w:uiPriority w:val="99"/>
    <w:semiHidden/>
    <w:unhideWhenUsed/>
    <w:rsid w:val="00B62C0A"/>
    <w:pPr>
      <w:spacing w:after="0" w:line="240" w:lineRule="auto"/>
      <w:ind w:left="220" w:hanging="220"/>
    </w:pPr>
  </w:style>
  <w:style w:type="paragraph" w:styleId="Index2">
    <w:name w:val="index 2"/>
    <w:basedOn w:val="Normal"/>
    <w:next w:val="Normal"/>
    <w:autoRedefine/>
    <w:uiPriority w:val="99"/>
    <w:semiHidden/>
    <w:unhideWhenUsed/>
    <w:rsid w:val="00B62C0A"/>
    <w:pPr>
      <w:spacing w:after="0" w:line="240" w:lineRule="auto"/>
      <w:ind w:left="440" w:hanging="220"/>
    </w:pPr>
  </w:style>
  <w:style w:type="paragraph" w:styleId="Index3">
    <w:name w:val="index 3"/>
    <w:basedOn w:val="Normal"/>
    <w:next w:val="Normal"/>
    <w:autoRedefine/>
    <w:uiPriority w:val="99"/>
    <w:semiHidden/>
    <w:unhideWhenUsed/>
    <w:rsid w:val="00B62C0A"/>
    <w:pPr>
      <w:spacing w:after="0" w:line="240" w:lineRule="auto"/>
      <w:ind w:left="660" w:hanging="220"/>
    </w:pPr>
  </w:style>
  <w:style w:type="paragraph" w:styleId="Index4">
    <w:name w:val="index 4"/>
    <w:basedOn w:val="Normal"/>
    <w:next w:val="Normal"/>
    <w:autoRedefine/>
    <w:uiPriority w:val="99"/>
    <w:semiHidden/>
    <w:unhideWhenUsed/>
    <w:rsid w:val="00B62C0A"/>
    <w:pPr>
      <w:spacing w:after="0" w:line="240" w:lineRule="auto"/>
      <w:ind w:left="880" w:hanging="220"/>
    </w:pPr>
  </w:style>
  <w:style w:type="paragraph" w:styleId="Index5">
    <w:name w:val="index 5"/>
    <w:basedOn w:val="Normal"/>
    <w:next w:val="Normal"/>
    <w:autoRedefine/>
    <w:uiPriority w:val="99"/>
    <w:semiHidden/>
    <w:unhideWhenUsed/>
    <w:rsid w:val="00B62C0A"/>
    <w:pPr>
      <w:spacing w:after="0" w:line="240" w:lineRule="auto"/>
      <w:ind w:left="1100" w:hanging="220"/>
    </w:pPr>
  </w:style>
  <w:style w:type="paragraph" w:styleId="Index6">
    <w:name w:val="index 6"/>
    <w:basedOn w:val="Normal"/>
    <w:next w:val="Normal"/>
    <w:autoRedefine/>
    <w:uiPriority w:val="99"/>
    <w:semiHidden/>
    <w:unhideWhenUsed/>
    <w:rsid w:val="00B62C0A"/>
    <w:pPr>
      <w:spacing w:after="0" w:line="240" w:lineRule="auto"/>
      <w:ind w:left="1320" w:hanging="220"/>
    </w:pPr>
  </w:style>
  <w:style w:type="paragraph" w:styleId="Index7">
    <w:name w:val="index 7"/>
    <w:basedOn w:val="Normal"/>
    <w:next w:val="Normal"/>
    <w:autoRedefine/>
    <w:uiPriority w:val="99"/>
    <w:semiHidden/>
    <w:unhideWhenUsed/>
    <w:rsid w:val="00B62C0A"/>
    <w:pPr>
      <w:spacing w:after="0" w:line="240" w:lineRule="auto"/>
      <w:ind w:left="1540" w:hanging="220"/>
    </w:pPr>
  </w:style>
  <w:style w:type="paragraph" w:styleId="Index8">
    <w:name w:val="index 8"/>
    <w:basedOn w:val="Normal"/>
    <w:next w:val="Normal"/>
    <w:autoRedefine/>
    <w:uiPriority w:val="99"/>
    <w:semiHidden/>
    <w:unhideWhenUsed/>
    <w:rsid w:val="00B62C0A"/>
    <w:pPr>
      <w:spacing w:after="0" w:line="240" w:lineRule="auto"/>
      <w:ind w:left="1760" w:hanging="220"/>
    </w:pPr>
  </w:style>
  <w:style w:type="paragraph" w:styleId="Index9">
    <w:name w:val="index 9"/>
    <w:basedOn w:val="Normal"/>
    <w:next w:val="Normal"/>
    <w:autoRedefine/>
    <w:uiPriority w:val="99"/>
    <w:semiHidden/>
    <w:unhideWhenUsed/>
    <w:rsid w:val="00B62C0A"/>
    <w:pPr>
      <w:spacing w:after="0" w:line="240" w:lineRule="auto"/>
      <w:ind w:left="1980" w:hanging="220"/>
    </w:pPr>
  </w:style>
  <w:style w:type="paragraph" w:styleId="IndexHeading">
    <w:name w:val="index heading"/>
    <w:basedOn w:val="Normal"/>
    <w:next w:val="Index1"/>
    <w:uiPriority w:val="99"/>
    <w:semiHidden/>
    <w:unhideWhenUsed/>
    <w:rsid w:val="00B62C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62C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62C0A"/>
    <w:rPr>
      <w:i/>
      <w:iCs/>
      <w:color w:val="4472C4" w:themeColor="accent1"/>
      <w:lang w:val="en-US"/>
    </w:rPr>
  </w:style>
  <w:style w:type="paragraph" w:styleId="List">
    <w:name w:val="List"/>
    <w:basedOn w:val="Normal"/>
    <w:uiPriority w:val="99"/>
    <w:semiHidden/>
    <w:unhideWhenUsed/>
    <w:rsid w:val="00B62C0A"/>
    <w:pPr>
      <w:ind w:left="360" w:hanging="360"/>
      <w:contextualSpacing/>
    </w:pPr>
  </w:style>
  <w:style w:type="paragraph" w:styleId="List2">
    <w:name w:val="List 2"/>
    <w:basedOn w:val="Normal"/>
    <w:uiPriority w:val="99"/>
    <w:semiHidden/>
    <w:unhideWhenUsed/>
    <w:rsid w:val="00B62C0A"/>
    <w:pPr>
      <w:ind w:left="720" w:hanging="360"/>
      <w:contextualSpacing/>
    </w:pPr>
  </w:style>
  <w:style w:type="paragraph" w:styleId="List3">
    <w:name w:val="List 3"/>
    <w:basedOn w:val="Normal"/>
    <w:uiPriority w:val="99"/>
    <w:semiHidden/>
    <w:unhideWhenUsed/>
    <w:rsid w:val="00B62C0A"/>
    <w:pPr>
      <w:ind w:left="1080" w:hanging="360"/>
      <w:contextualSpacing/>
    </w:pPr>
  </w:style>
  <w:style w:type="paragraph" w:styleId="List4">
    <w:name w:val="List 4"/>
    <w:basedOn w:val="Normal"/>
    <w:uiPriority w:val="99"/>
    <w:semiHidden/>
    <w:unhideWhenUsed/>
    <w:rsid w:val="00B62C0A"/>
    <w:pPr>
      <w:ind w:left="1440" w:hanging="360"/>
      <w:contextualSpacing/>
    </w:pPr>
  </w:style>
  <w:style w:type="paragraph" w:styleId="List5">
    <w:name w:val="List 5"/>
    <w:basedOn w:val="Normal"/>
    <w:uiPriority w:val="99"/>
    <w:semiHidden/>
    <w:unhideWhenUsed/>
    <w:rsid w:val="00B62C0A"/>
    <w:pPr>
      <w:ind w:left="1800" w:hanging="360"/>
      <w:contextualSpacing/>
    </w:pPr>
  </w:style>
  <w:style w:type="paragraph" w:styleId="ListBullet">
    <w:name w:val="List Bullet"/>
    <w:basedOn w:val="Normal"/>
    <w:uiPriority w:val="99"/>
    <w:semiHidden/>
    <w:unhideWhenUsed/>
    <w:rsid w:val="00B62C0A"/>
    <w:pPr>
      <w:numPr>
        <w:numId w:val="1"/>
      </w:numPr>
      <w:contextualSpacing/>
    </w:pPr>
  </w:style>
  <w:style w:type="paragraph" w:styleId="ListBullet2">
    <w:name w:val="List Bullet 2"/>
    <w:basedOn w:val="Normal"/>
    <w:uiPriority w:val="99"/>
    <w:semiHidden/>
    <w:unhideWhenUsed/>
    <w:rsid w:val="00B62C0A"/>
    <w:pPr>
      <w:numPr>
        <w:numId w:val="3"/>
      </w:numPr>
      <w:contextualSpacing/>
    </w:pPr>
  </w:style>
  <w:style w:type="paragraph" w:styleId="ListBullet3">
    <w:name w:val="List Bullet 3"/>
    <w:basedOn w:val="Normal"/>
    <w:uiPriority w:val="99"/>
    <w:semiHidden/>
    <w:unhideWhenUsed/>
    <w:rsid w:val="00B62C0A"/>
    <w:pPr>
      <w:numPr>
        <w:numId w:val="4"/>
      </w:numPr>
      <w:contextualSpacing/>
    </w:pPr>
  </w:style>
  <w:style w:type="paragraph" w:styleId="ListBullet4">
    <w:name w:val="List Bullet 4"/>
    <w:basedOn w:val="Normal"/>
    <w:uiPriority w:val="99"/>
    <w:semiHidden/>
    <w:unhideWhenUsed/>
    <w:rsid w:val="00B62C0A"/>
    <w:pPr>
      <w:numPr>
        <w:numId w:val="5"/>
      </w:numPr>
      <w:contextualSpacing/>
    </w:pPr>
  </w:style>
  <w:style w:type="paragraph" w:styleId="ListBullet5">
    <w:name w:val="List Bullet 5"/>
    <w:basedOn w:val="Normal"/>
    <w:uiPriority w:val="99"/>
    <w:semiHidden/>
    <w:unhideWhenUsed/>
    <w:rsid w:val="00B62C0A"/>
    <w:pPr>
      <w:numPr>
        <w:numId w:val="6"/>
      </w:numPr>
      <w:contextualSpacing/>
    </w:pPr>
  </w:style>
  <w:style w:type="paragraph" w:styleId="ListContinue">
    <w:name w:val="List Continue"/>
    <w:basedOn w:val="Normal"/>
    <w:uiPriority w:val="99"/>
    <w:semiHidden/>
    <w:unhideWhenUsed/>
    <w:rsid w:val="00B62C0A"/>
    <w:pPr>
      <w:spacing w:after="120"/>
      <w:ind w:left="360"/>
      <w:contextualSpacing/>
    </w:pPr>
  </w:style>
  <w:style w:type="paragraph" w:styleId="ListContinue2">
    <w:name w:val="List Continue 2"/>
    <w:basedOn w:val="Normal"/>
    <w:uiPriority w:val="99"/>
    <w:semiHidden/>
    <w:unhideWhenUsed/>
    <w:rsid w:val="00B62C0A"/>
    <w:pPr>
      <w:spacing w:after="120"/>
      <w:ind w:left="720"/>
      <w:contextualSpacing/>
    </w:pPr>
  </w:style>
  <w:style w:type="paragraph" w:styleId="ListContinue3">
    <w:name w:val="List Continue 3"/>
    <w:basedOn w:val="Normal"/>
    <w:uiPriority w:val="99"/>
    <w:semiHidden/>
    <w:unhideWhenUsed/>
    <w:rsid w:val="00B62C0A"/>
    <w:pPr>
      <w:spacing w:after="120"/>
      <w:ind w:left="1080"/>
      <w:contextualSpacing/>
    </w:pPr>
  </w:style>
  <w:style w:type="paragraph" w:styleId="ListContinue4">
    <w:name w:val="List Continue 4"/>
    <w:basedOn w:val="Normal"/>
    <w:uiPriority w:val="99"/>
    <w:semiHidden/>
    <w:unhideWhenUsed/>
    <w:rsid w:val="00B62C0A"/>
    <w:pPr>
      <w:spacing w:after="120"/>
      <w:ind w:left="1440"/>
      <w:contextualSpacing/>
    </w:pPr>
  </w:style>
  <w:style w:type="paragraph" w:styleId="ListContinue5">
    <w:name w:val="List Continue 5"/>
    <w:basedOn w:val="Normal"/>
    <w:uiPriority w:val="99"/>
    <w:semiHidden/>
    <w:unhideWhenUsed/>
    <w:rsid w:val="00B62C0A"/>
    <w:pPr>
      <w:spacing w:after="120"/>
      <w:ind w:left="1800"/>
      <w:contextualSpacing/>
    </w:pPr>
  </w:style>
  <w:style w:type="paragraph" w:styleId="ListNumber">
    <w:name w:val="List Number"/>
    <w:basedOn w:val="Normal"/>
    <w:uiPriority w:val="99"/>
    <w:semiHidden/>
    <w:unhideWhenUsed/>
    <w:rsid w:val="00B62C0A"/>
    <w:pPr>
      <w:numPr>
        <w:numId w:val="11"/>
      </w:numPr>
      <w:contextualSpacing/>
    </w:pPr>
  </w:style>
  <w:style w:type="paragraph" w:styleId="ListNumber2">
    <w:name w:val="List Number 2"/>
    <w:basedOn w:val="Normal"/>
    <w:uiPriority w:val="99"/>
    <w:semiHidden/>
    <w:unhideWhenUsed/>
    <w:rsid w:val="00B62C0A"/>
    <w:pPr>
      <w:numPr>
        <w:numId w:val="12"/>
      </w:numPr>
      <w:contextualSpacing/>
    </w:pPr>
  </w:style>
  <w:style w:type="paragraph" w:styleId="ListNumber3">
    <w:name w:val="List Number 3"/>
    <w:basedOn w:val="Normal"/>
    <w:uiPriority w:val="99"/>
    <w:semiHidden/>
    <w:unhideWhenUsed/>
    <w:rsid w:val="00B62C0A"/>
    <w:pPr>
      <w:numPr>
        <w:numId w:val="13"/>
      </w:numPr>
      <w:contextualSpacing/>
    </w:pPr>
  </w:style>
  <w:style w:type="paragraph" w:styleId="ListNumber4">
    <w:name w:val="List Number 4"/>
    <w:basedOn w:val="Normal"/>
    <w:uiPriority w:val="99"/>
    <w:semiHidden/>
    <w:unhideWhenUsed/>
    <w:rsid w:val="00B62C0A"/>
    <w:pPr>
      <w:numPr>
        <w:numId w:val="14"/>
      </w:numPr>
      <w:contextualSpacing/>
    </w:pPr>
  </w:style>
  <w:style w:type="paragraph" w:styleId="ListNumber5">
    <w:name w:val="List Number 5"/>
    <w:basedOn w:val="Normal"/>
    <w:uiPriority w:val="99"/>
    <w:semiHidden/>
    <w:unhideWhenUsed/>
    <w:rsid w:val="00B62C0A"/>
    <w:pPr>
      <w:numPr>
        <w:numId w:val="15"/>
      </w:numPr>
      <w:contextualSpacing/>
    </w:pPr>
  </w:style>
  <w:style w:type="paragraph" w:styleId="MacroText">
    <w:name w:val="macro"/>
    <w:link w:val="MacroTextChar"/>
    <w:uiPriority w:val="99"/>
    <w:semiHidden/>
    <w:unhideWhenUsed/>
    <w:rsid w:val="00B62C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62C0A"/>
    <w:rPr>
      <w:rFonts w:ascii="Consolas" w:hAnsi="Consolas"/>
      <w:sz w:val="20"/>
      <w:szCs w:val="20"/>
      <w:lang w:val="en-US"/>
    </w:rPr>
  </w:style>
  <w:style w:type="paragraph" w:styleId="MessageHeader">
    <w:name w:val="Message Header"/>
    <w:basedOn w:val="Normal"/>
    <w:link w:val="MessageHeaderChar"/>
    <w:uiPriority w:val="99"/>
    <w:semiHidden/>
    <w:unhideWhenUsed/>
    <w:rsid w:val="00B62C0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62C0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62C0A"/>
    <w:rPr>
      <w:rFonts w:ascii="Times New Roman" w:hAnsi="Times New Roman" w:cs="Times New Roman"/>
      <w:sz w:val="24"/>
      <w:szCs w:val="24"/>
    </w:rPr>
  </w:style>
  <w:style w:type="paragraph" w:styleId="NormalIndent">
    <w:name w:val="Normal Indent"/>
    <w:basedOn w:val="Normal"/>
    <w:uiPriority w:val="99"/>
    <w:semiHidden/>
    <w:unhideWhenUsed/>
    <w:rsid w:val="00B62C0A"/>
    <w:pPr>
      <w:ind w:left="720"/>
    </w:pPr>
  </w:style>
  <w:style w:type="paragraph" w:styleId="NoteHeading">
    <w:name w:val="Note Heading"/>
    <w:basedOn w:val="Normal"/>
    <w:next w:val="Normal"/>
    <w:link w:val="NoteHeadingChar"/>
    <w:uiPriority w:val="99"/>
    <w:semiHidden/>
    <w:unhideWhenUsed/>
    <w:rsid w:val="00B62C0A"/>
    <w:pPr>
      <w:spacing w:after="0" w:line="240" w:lineRule="auto"/>
    </w:pPr>
  </w:style>
  <w:style w:type="character" w:customStyle="1" w:styleId="NoteHeadingChar">
    <w:name w:val="Note Heading Char"/>
    <w:basedOn w:val="DefaultParagraphFont"/>
    <w:link w:val="NoteHeading"/>
    <w:uiPriority w:val="99"/>
    <w:semiHidden/>
    <w:rsid w:val="00B62C0A"/>
    <w:rPr>
      <w:lang w:val="en-US"/>
    </w:rPr>
  </w:style>
  <w:style w:type="paragraph" w:styleId="PlainText">
    <w:name w:val="Plain Text"/>
    <w:basedOn w:val="Normal"/>
    <w:link w:val="PlainTextChar"/>
    <w:uiPriority w:val="99"/>
    <w:semiHidden/>
    <w:unhideWhenUsed/>
    <w:rsid w:val="00B62C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2C0A"/>
    <w:rPr>
      <w:rFonts w:ascii="Consolas" w:hAnsi="Consolas"/>
      <w:sz w:val="21"/>
      <w:szCs w:val="21"/>
      <w:lang w:val="en-US"/>
    </w:rPr>
  </w:style>
  <w:style w:type="paragraph" w:styleId="Quote">
    <w:name w:val="Quote"/>
    <w:basedOn w:val="Normal"/>
    <w:next w:val="Normal"/>
    <w:link w:val="QuoteChar"/>
    <w:uiPriority w:val="29"/>
    <w:qFormat/>
    <w:rsid w:val="00B62C0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2C0A"/>
    <w:rPr>
      <w:i/>
      <w:iCs/>
      <w:color w:val="404040" w:themeColor="text1" w:themeTint="BF"/>
      <w:lang w:val="en-US"/>
    </w:rPr>
  </w:style>
  <w:style w:type="paragraph" w:styleId="Salutation">
    <w:name w:val="Salutation"/>
    <w:basedOn w:val="Normal"/>
    <w:next w:val="Normal"/>
    <w:link w:val="SalutationChar"/>
    <w:uiPriority w:val="99"/>
    <w:semiHidden/>
    <w:unhideWhenUsed/>
    <w:rsid w:val="00B62C0A"/>
  </w:style>
  <w:style w:type="character" w:customStyle="1" w:styleId="SalutationChar">
    <w:name w:val="Salutation Char"/>
    <w:basedOn w:val="DefaultParagraphFont"/>
    <w:link w:val="Salutation"/>
    <w:uiPriority w:val="99"/>
    <w:semiHidden/>
    <w:rsid w:val="00B62C0A"/>
    <w:rPr>
      <w:lang w:val="en-US"/>
    </w:rPr>
  </w:style>
  <w:style w:type="paragraph" w:styleId="Signature">
    <w:name w:val="Signature"/>
    <w:basedOn w:val="Normal"/>
    <w:link w:val="SignatureChar"/>
    <w:uiPriority w:val="99"/>
    <w:semiHidden/>
    <w:unhideWhenUsed/>
    <w:rsid w:val="00B62C0A"/>
    <w:pPr>
      <w:spacing w:after="0" w:line="240" w:lineRule="auto"/>
      <w:ind w:left="4320"/>
    </w:pPr>
  </w:style>
  <w:style w:type="character" w:customStyle="1" w:styleId="SignatureChar">
    <w:name w:val="Signature Char"/>
    <w:basedOn w:val="DefaultParagraphFont"/>
    <w:link w:val="Signature"/>
    <w:uiPriority w:val="99"/>
    <w:semiHidden/>
    <w:rsid w:val="00B62C0A"/>
    <w:rPr>
      <w:lang w:val="en-US"/>
    </w:rPr>
  </w:style>
  <w:style w:type="paragraph" w:styleId="Subtitle">
    <w:name w:val="Subtitle"/>
    <w:basedOn w:val="Normal"/>
    <w:next w:val="Normal"/>
    <w:link w:val="SubtitleChar"/>
    <w:uiPriority w:val="11"/>
    <w:qFormat/>
    <w:rsid w:val="00B62C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2C0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62C0A"/>
    <w:pPr>
      <w:spacing w:after="0"/>
      <w:ind w:left="220" w:hanging="220"/>
    </w:pPr>
  </w:style>
  <w:style w:type="paragraph" w:styleId="TableofFigures">
    <w:name w:val="table of figures"/>
    <w:basedOn w:val="Normal"/>
    <w:next w:val="Normal"/>
    <w:uiPriority w:val="99"/>
    <w:semiHidden/>
    <w:unhideWhenUsed/>
    <w:rsid w:val="00B62C0A"/>
    <w:pPr>
      <w:spacing w:after="0"/>
    </w:pPr>
  </w:style>
  <w:style w:type="paragraph" w:styleId="Title">
    <w:name w:val="Title"/>
    <w:basedOn w:val="Normal"/>
    <w:next w:val="Normal"/>
    <w:link w:val="TitleChar"/>
    <w:uiPriority w:val="10"/>
    <w:qFormat/>
    <w:rsid w:val="00B62C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C0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62C0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62C0A"/>
    <w:pPr>
      <w:spacing w:after="100"/>
    </w:pPr>
  </w:style>
  <w:style w:type="paragraph" w:styleId="TOC2">
    <w:name w:val="toc 2"/>
    <w:basedOn w:val="Normal"/>
    <w:next w:val="Normal"/>
    <w:autoRedefine/>
    <w:uiPriority w:val="39"/>
    <w:semiHidden/>
    <w:unhideWhenUsed/>
    <w:rsid w:val="00B62C0A"/>
    <w:pPr>
      <w:spacing w:after="100"/>
      <w:ind w:left="220"/>
    </w:pPr>
  </w:style>
  <w:style w:type="paragraph" w:styleId="TOC3">
    <w:name w:val="toc 3"/>
    <w:basedOn w:val="Normal"/>
    <w:next w:val="Normal"/>
    <w:autoRedefine/>
    <w:uiPriority w:val="39"/>
    <w:semiHidden/>
    <w:unhideWhenUsed/>
    <w:rsid w:val="00B62C0A"/>
    <w:pPr>
      <w:spacing w:after="100"/>
      <w:ind w:left="440"/>
    </w:pPr>
  </w:style>
  <w:style w:type="paragraph" w:styleId="TOC4">
    <w:name w:val="toc 4"/>
    <w:basedOn w:val="Normal"/>
    <w:next w:val="Normal"/>
    <w:autoRedefine/>
    <w:uiPriority w:val="39"/>
    <w:semiHidden/>
    <w:unhideWhenUsed/>
    <w:rsid w:val="00B62C0A"/>
    <w:pPr>
      <w:spacing w:after="100"/>
      <w:ind w:left="660"/>
    </w:pPr>
  </w:style>
  <w:style w:type="paragraph" w:styleId="TOC5">
    <w:name w:val="toc 5"/>
    <w:basedOn w:val="Normal"/>
    <w:next w:val="Normal"/>
    <w:autoRedefine/>
    <w:uiPriority w:val="39"/>
    <w:semiHidden/>
    <w:unhideWhenUsed/>
    <w:rsid w:val="00B62C0A"/>
    <w:pPr>
      <w:spacing w:after="100"/>
      <w:ind w:left="880"/>
    </w:pPr>
  </w:style>
  <w:style w:type="paragraph" w:styleId="TOC6">
    <w:name w:val="toc 6"/>
    <w:basedOn w:val="Normal"/>
    <w:next w:val="Normal"/>
    <w:autoRedefine/>
    <w:uiPriority w:val="39"/>
    <w:semiHidden/>
    <w:unhideWhenUsed/>
    <w:rsid w:val="00B62C0A"/>
    <w:pPr>
      <w:spacing w:after="100"/>
      <w:ind w:left="1100"/>
    </w:pPr>
  </w:style>
  <w:style w:type="paragraph" w:styleId="TOC7">
    <w:name w:val="toc 7"/>
    <w:basedOn w:val="Normal"/>
    <w:next w:val="Normal"/>
    <w:autoRedefine/>
    <w:uiPriority w:val="39"/>
    <w:semiHidden/>
    <w:unhideWhenUsed/>
    <w:rsid w:val="00B62C0A"/>
    <w:pPr>
      <w:spacing w:after="100"/>
      <w:ind w:left="1320"/>
    </w:pPr>
  </w:style>
  <w:style w:type="paragraph" w:styleId="TOC8">
    <w:name w:val="toc 8"/>
    <w:basedOn w:val="Normal"/>
    <w:next w:val="Normal"/>
    <w:autoRedefine/>
    <w:uiPriority w:val="39"/>
    <w:semiHidden/>
    <w:unhideWhenUsed/>
    <w:rsid w:val="00B62C0A"/>
    <w:pPr>
      <w:spacing w:after="100"/>
      <w:ind w:left="1540"/>
    </w:pPr>
  </w:style>
  <w:style w:type="paragraph" w:styleId="TOC9">
    <w:name w:val="toc 9"/>
    <w:basedOn w:val="Normal"/>
    <w:next w:val="Normal"/>
    <w:autoRedefine/>
    <w:uiPriority w:val="39"/>
    <w:semiHidden/>
    <w:unhideWhenUsed/>
    <w:rsid w:val="00B62C0A"/>
    <w:pPr>
      <w:spacing w:after="100"/>
      <w:ind w:left="1760"/>
    </w:pPr>
  </w:style>
  <w:style w:type="paragraph" w:styleId="TOCHeading">
    <w:name w:val="TOC Heading"/>
    <w:basedOn w:val="Heading1"/>
    <w:next w:val="Normal"/>
    <w:uiPriority w:val="39"/>
    <w:semiHidden/>
    <w:unhideWhenUsed/>
    <w:qFormat/>
    <w:rsid w:val="00B62C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40&amp;session=125&amp;summary=B" TargetMode="External" Id="R142230f3d4f3411f" /><Relationship Type="http://schemas.openxmlformats.org/officeDocument/2006/relationships/hyperlink" Target="https://www.scstatehouse.gov/sess125_2023-2024/prever/440_20230124.docx" TargetMode="External" Id="R9566cb97f2cf41fd" /><Relationship Type="http://schemas.openxmlformats.org/officeDocument/2006/relationships/hyperlink" Target="https://www.scstatehouse.gov/sess125_2023-2024/prever/440_20230308.docx" TargetMode="External" Id="R65912b9b934e4d19" /><Relationship Type="http://schemas.openxmlformats.org/officeDocument/2006/relationships/hyperlink" Target="https://www.scstatehouse.gov/sess125_2023-2024/prever/440_20230309.docx" TargetMode="External" Id="R99a66c2eb1b0460f" /><Relationship Type="http://schemas.openxmlformats.org/officeDocument/2006/relationships/hyperlink" Target="https://www.scstatehouse.gov/sess125_2023-2024/prever/440_20240430.docx" TargetMode="External" Id="R43211b04b54c4d50" /><Relationship Type="http://schemas.openxmlformats.org/officeDocument/2006/relationships/hyperlink" Target="h:\sj\20230124.docx" TargetMode="External" Id="Ra180a524200042d5" /><Relationship Type="http://schemas.openxmlformats.org/officeDocument/2006/relationships/hyperlink" Target="h:\sj\20230124.docx" TargetMode="External" Id="Re04cb13fd0ec44f4" /><Relationship Type="http://schemas.openxmlformats.org/officeDocument/2006/relationships/hyperlink" Target="h:\sj\20230308.docx" TargetMode="External" Id="R2ea3017d66874138" /><Relationship Type="http://schemas.openxmlformats.org/officeDocument/2006/relationships/hyperlink" Target="h:\sj\20240430.docx" TargetMode="External" Id="R644cace0c0bd41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FD04C3B23DA4685A2777780F24719C4"/>
        <w:category>
          <w:name w:val="General"/>
          <w:gallery w:val="placeholder"/>
        </w:category>
        <w:types>
          <w:type w:val="bbPlcHdr"/>
        </w:types>
        <w:behaviors>
          <w:behavior w:val="content"/>
        </w:behaviors>
        <w:guid w:val="{99272E8A-64BE-4F48-9B8C-CF9FC81A6B38}"/>
      </w:docPartPr>
      <w:docPartBody>
        <w:p w:rsidR="00AF5337" w:rsidRDefault="00AF5337" w:rsidP="00AF5337">
          <w:pPr>
            <w:pStyle w:val="8FD04C3B23DA4685A2777780F24719C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C62EF"/>
    <w:rsid w:val="003E4FBC"/>
    <w:rsid w:val="004E2BB5"/>
    <w:rsid w:val="00580C56"/>
    <w:rsid w:val="006B363F"/>
    <w:rsid w:val="007070D2"/>
    <w:rsid w:val="00776F2C"/>
    <w:rsid w:val="008F7723"/>
    <w:rsid w:val="00912A5F"/>
    <w:rsid w:val="00940EED"/>
    <w:rsid w:val="009C3651"/>
    <w:rsid w:val="00A51DBA"/>
    <w:rsid w:val="00AF5337"/>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337"/>
    <w:rPr>
      <w:color w:val="808080"/>
    </w:rPr>
  </w:style>
  <w:style w:type="paragraph" w:customStyle="1" w:styleId="8FD04C3B23DA4685A2777780F24719C4">
    <w:name w:val="8FD04C3B23DA4685A2777780F24719C4"/>
    <w:rsid w:val="00AF53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9a981ef5-8874-430c-9b94-3b98cc3eac02","originalBill":null,"session":0,"billNumber":null,"version":"0001-01-01T00:00:00","legType":null,"delta":null,"isPerfectingAmendment":false,"originalAmendment":null,"previousBill":null,"isOffered":false,"order":1,"isAdopted":false,"amendmentNumber":"1","internalBillVersion":1,"isCommitteeReport":false,"BillTitle":"&lt;Failed to get bill title&gt;","id":"af40270c-4512-4c10-b248-b5355fac7784","name":"SMIN-440.MW0002S","filenameExtension":null,"parentId":"00000000-0000-0000-0000-000000000000","documentName":"SMIN-440.MW0002S","isProxyDoc":false,"isWordDoc":false,"isPDF":false,"isFolder":true}]</AMENDMENTS_USED_FOR_MERGE>
  <FILENAME>&lt;&lt;filename&gt;&gt;</FILENAME>
  <ID>2a098617-0020-402d-942c-d78746a0f0ad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2024-04-30T13:49:25.118162-04:00</T_BILL_DT_VERSION>
  <T_BILL_D_INTRODATE>2023-01-24</T_BILL_D_INTRODATE>
  <T_BILL_D_SENATEINTRODATE>2023-01-24</T_BILL_D_SENATEINTRODATE>
  <T_BILL_N_INTERNALVERSIONNUMBER>2</T_BILL_N_INTERNALVERSIONNUMBER>
  <T_BILL_N_SESSION>125</T_BILL_N_SESSION>
  <T_BILL_N_VERSIONNUMBER>2</T_BILL_N_VERSIONNUMBER>
  <T_BILL_N_YEAR>2023</T_BILL_N_YEAR>
  <T_BILL_REQUEST_REQUEST>8e4ca9ac-596c-4605-aef2-536de0d4fd26</T_BILL_REQUEST_REQUEST>
  <T_BILL_R_ORIGINALBILL>6deeb5e0-df3a-4135-a6f7-53805a786359</T_BILL_R_ORIGINALBILL>
  <T_BILL_R_ORIGINALDRAFT>0696ad6c-235a-476b-a9c6-43214a1c2d6f</T_BILL_R_ORIGINALDRAFT>
  <T_BILL_SPONSOR_SPONSOR>8af53c5d-b83c-4b59-9279-ab400a221a44</T_BILL_SPONSOR_SPONSOR>
  <T_BILL_T_ACTNUMBER>None</T_BILL_T_ACTNUMBER>
  <T_BILL_T_BILLNAME>[0440]</T_BILL_T_BILLNAME>
  <T_BILL_T_BILLNUMBER>440</T_BILL_T_BILLNUMBER>
  <T_BILL_T_BILLTITLE>TO AMEND THE SOUTH CAROLINA CODE OF LAWS SO AS TO ENACT THE “SECOND AMENDMENT PROTECTION ACT”; AND BY ADDING SECTION 25‑1‑80 SO AS TO PROVIDE FOR THE DUTIES AND RESPONSIBILITIES OF THE UNORGANIZED MILITIA.</T_BILL_T_BILLTITLE>
  <T_BILL_T_CHAMBER>senate</T_BILL_T_CHAMBER>
  <T_BILL_T_FILENAME>
  </T_BILL_T_FILENAME>
  <T_BILL_T_LEGTYPE>bill_statewide</T_BILL_T_LEGTYPE>
  <T_BILL_T_RATNUMBER>None</T_BILL_T_RATNUMBER>
  <T_BILL_T_SECTIONS>[{"SectionUUID":"2921683b-82bf-4abb-80d4-f1f386a41d08","SectionName":"Citing an Act","SectionNumber":1,"SectionType":"new","CodeSections":[],"TitleText":"so as to enact the “Second Amendment Protection Act”","DisableControls":false,"Deleted":false,"RepealItems":[],"SectionBookmarkName":"bs_num_1_cd63daace"},{"SectionUUID":"386698c1-6425-47ff-b944-08e10d3d71d1","SectionName":"New Blank SECTION","SectionNumber":2,"SectionType":"new","CodeSections":[],"TitleText":"","DisableControls":false,"Deleted":false,"RepealItems":[],"SectionBookmarkName":"bs_num_2_f06ad9bbe"},{"SectionUUID":"233702fe-b736-499d-9d4e-5e331e0f2a27","SectionName":"code_section","SectionNumber":3,"SectionType":"code_section","CodeSections":[{"CodeSectionBookmarkName":"ns_T25C1N80_266dce6e6","IsConstitutionSection":false,"Identity":"25-1-80","IsNew":true,"SubSections":[{"Level":1,"Identity":"T25C1N80SA","SubSectionBookmarkName":"ss_T25C1N80SA_lv1_0b64f5865","IsNewSubSection":false,"SubSectionReplacement":""},{"Level":1,"Identity":"T25C1N80SB","SubSectionBookmarkName":"ss_T25C1N80SB_lv1_1fc4997a8","IsNewSubSection":false,"SubSectionReplacement":""},{"Level":1,"Identity":"T25C1N80SC","SubSectionBookmarkName":"ss_T25C1N80SC_lv1_80efae001","IsNewSubSection":false,"SubSectionReplacement":""},{"Level":1,"Identity":"T25C1N80SD","SubSectionBookmarkName":"ss_T25C1N80SD_lv1_ad1ba44be","IsNewSubSection":false,"SubSectionReplacement":""},{"Level":2,"Identity":"T25C1N80S1","SubSectionBookmarkName":"ss_T25C1N80S1_lv2_0cf25b27b","IsNewSubSection":false,"SubSectionReplacement":""},{"Level":2,"Identity":"T25C1N80S2","SubSectionBookmarkName":"ss_T25C1N80S2_lv2_f458c5416","IsNewSubSection":false,"SubSectionReplacement":""},{"Level":3,"Identity":"T25C1N80Sa","SubSectionBookmarkName":"ss_T25C1N80Sa_lv3_d5229253a","IsNewSubSection":false,"SubSectionReplacement":""},{"Level":3,"Identity":"T25C1N80Sb","SubSectionBookmarkName":"ss_T25C1N80Sb_lv3_91cdedfb1","IsNewSubSection":false,"SubSectionReplacement":""},{"Level":2,"Identity":"T25C1N80S3","SubSectionBookmarkName":"ss_T25C1N80S3_lv2_35f17f7e5","IsNewSubSection":false,"SubSectionReplacement":""},{"Level":3,"Identity":"T25C1N80Sa","SubSectionBookmarkName":"ss_T25C1N80Sa_lv3_2894d4087","IsNewSubSection":false,"SubSectionReplacement":""},{"Level":3,"Identity":"T25C1N80Sb","SubSectionBookmarkName":"ss_T25C1N80Sb_lv3_d9b09727d","IsNewSubSection":false,"SubSectionReplacement":""},{"Level":2,"Identity":"T25C1N80S4","SubSectionBookmarkName":"ss_T25C1N80S4_lv2_088068ea6","IsNewSubSection":false,"SubSectionReplacement":""}],"TitleRelatedTo":"","TitleSoAsTo":"provide for the duties and responsibilities of the unorganized militia","Deleted":false}],"TitleText":"","DisableControls":false,"Deleted":false,"RepealItems":[],"SectionBookmarkName":"bs_num_3_97ba3e8fc"},{"SectionUUID":"fea30958-d96c-4672-9661-59d4250019a0","SectionName":"code_section","SectionNumber":4,"SectionType":"code_section","CodeSections":[],"TitleText":"","DisableControls":false,"Deleted":false,"RepealItems":[],"SectionBookmarkName":"bs_num_4_9ac511964"},{"SectionUUID":"25e39bda-c23e-4064-976f-3bce0b997b6b","SectionName":"Severability","SectionNumber":5,"SectionType":"new","CodeSections":[],"TitleText":"","DisableControls":false,"Deleted":false,"RepealItems":[],"SectionBookmarkName":"bs_num_5_fc8803bd2"},{"SectionUUID":"8f03ca95-8faa-4d43-a9c2-8afc498075bd","SectionName":"standard_eff_date_section","SectionNumber":6,"SectionType":"drafting_clause","CodeSections":[],"TitleText":"","DisableControls":false,"Deleted":false,"RepealItems":[],"SectionBookmarkName":"bs_num_6_lastsection"}]</T_BILL_T_SECTIONS>
  <T_BILL_T_SECTIONSHISTORY>[{"Id":8,"SectionsList":[{"SectionUUID":"8f03ca95-8faa-4d43-a9c2-8afc498075bd","SectionName":"standard_eff_date_section","SectionNumber":5,"SectionType":"drafting_clause","CodeSections":[],"TitleText":"","DisableControls":false,"Deleted":false,"RepealItems":[],"SectionBookmarkName":"bs_num_5_lastsection"},{"SectionUUID":"2921683b-82bf-4abb-80d4-f1f386a41d08","SectionName":"Citing an Act","SectionNumber":1,"SectionType":"new","CodeSections":[],"TitleText":"so as to enact the “Second Amendment Protection Act”","DisableControls":false,"Deleted":false,"RepealItems":[],"SectionBookmarkName":"bs_num_1_cd63daace"},{"SectionUUID":"386698c1-6425-47ff-b944-08e10d3d71d1","SectionName":"New Blank SECTION","SectionNumber":2,"SectionType":"new","CodeSections":[],"TitleText":"","DisableControls":false,"Deleted":false,"RepealItems":[],"SectionBookmarkName":"bs_num_2_f06ad9bbe"},{"SectionUUID":"233702fe-b736-499d-9d4e-5e331e0f2a27","SectionName":"code_section","SectionNumber":3,"SectionType":"code_section","CodeSections":[{"CodeSectionBookmarkName":"ns_T25C1N80_266dce6e6","IsConstitutionSection":false,"Identity":"25-1-80","IsNew":true,"SubSections":[],"TitleRelatedTo":"","TitleSoAsTo":"provide for the duties and responsibilities of the unorganized militia","Deleted":false}],"TitleText":"","DisableControls":false,"Deleted":false,"RepealItems":[],"SectionBookmarkName":"bs_num_3_97ba3e8fc"},{"SectionUUID":"25e39bda-c23e-4064-976f-3bce0b997b6b","SectionName":"Severability","SectionNumber":4,"SectionType":"new","CodeSections":[],"TitleText":"","DisableControls":false,"Deleted":false,"RepealItems":[],"SectionBookmarkName":"bs_num_4_fc8803bd2"}],"Timestamp":"2023-01-20T13:24:44.6152916-05:00","Username":null},{"Id":7,"SectionsList":[{"SectionUUID":"8f03ca95-8faa-4d43-a9c2-8afc498075bd","SectionName":"standard_eff_date_section","SectionNumber":5,"SectionType":"drafting_clause","CodeSections":[],"TitleText":"","DisableControls":false,"Deleted":false,"RepealItems":[],"SectionBookmarkName":"bs_num_5_lastsection"},{"SectionUUID":"2921683b-82bf-4abb-80d4-f1f386a41d08","SectionName":"Citing an Act","SectionNumber":1,"SectionType":"new","CodeSections":[],"TitleText":"so as to enact the","DisableControls":false,"Deleted":false,"RepealItems":[],"SectionBookmarkName":"bs_num_1_cd63daace"},{"SectionUUID":"386698c1-6425-47ff-b944-08e10d3d71d1","SectionName":"New Blank SECTION","SectionNumber":2,"SectionType":"new","CodeSections":[],"TitleText":"","DisableControls":false,"Deleted":false,"RepealItems":[],"SectionBookmarkName":"bs_num_2_f06ad9bbe"},{"SectionUUID":"233702fe-b736-499d-9d4e-5e331e0f2a27","SectionName":"code_section","SectionNumber":3,"SectionType":"code_section","CodeSections":[{"CodeSectionBookmarkName":"ns_T25C1N80_266dce6e6","IsConstitutionSection":false,"Identity":"25-1-80","IsNew":true,"SubSections":[],"TitleRelatedTo":"","TitleSoAsTo":"","Deleted":false}],"TitleText":"","DisableControls":false,"Deleted":false,"RepealItems":[],"SectionBookmarkName":"bs_num_3_97ba3e8fc"},{"SectionUUID":"25e39bda-c23e-4064-976f-3bce0b997b6b","SectionName":"Severability","SectionNumber":4,"SectionType":"new","CodeSections":[],"TitleText":"","DisableControls":false,"Deleted":false,"RepealItems":[],"SectionBookmarkName":"bs_num_4_fc8803bd2"}],"Timestamp":"2023-01-20T13:22:34.8312111-05:00","Username":null},{"Id":6,"SectionsList":[{"SectionUUID":"8f03ca95-8faa-4d43-a9c2-8afc498075bd","SectionName":"standard_eff_date_section","SectionNumber":4,"SectionType":"drafting_clause","CodeSections":[],"TitleText":"","DisableControls":false,"Deleted":false,"RepealItems":[],"SectionBookmarkName":"bs_num_4_lastsection"},{"SectionUUID":"2921683b-82bf-4abb-80d4-f1f386a41d08","SectionName":"Citing an Act","SectionNumber":1,"SectionType":"new","CodeSections":[],"TitleText":"so as to enact the","DisableControls":false,"Deleted":false,"RepealItems":[],"SectionBookmarkName":"bs_num_1_cd63daace"},{"SectionUUID":"386698c1-6425-47ff-b944-08e10d3d71d1","SectionName":"New Blank SECTION","SectionNumber":2,"SectionType":"new","CodeSections":[],"TitleText":"","DisableControls":false,"Deleted":false,"RepealItems":[],"SectionBookmarkName":"bs_num_2_f06ad9bbe"},{"SectionUUID":"233702fe-b736-499d-9d4e-5e331e0f2a27","SectionName":"code_section","SectionNumber":3,"SectionType":"code_section","CodeSections":[{"CodeSectionBookmarkName":"ns_T25C1N80_266dce6e6","IsConstitutionSection":false,"Identity":"25-1-80","IsNew":true,"SubSections":[],"TitleRelatedTo":"","TitleSoAsTo":"","Deleted":false}],"TitleText":"","DisableControls":false,"Deleted":false,"RepealItems":[],"SectionBookmarkName":"bs_num_3_97ba3e8fc"}],"Timestamp":"2023-01-20T13:06:23.0433635-05:00","Username":null},{"Id":5,"SectionsList":[{"SectionUUID":"8f03ca95-8faa-4d43-a9c2-8afc498075bd","SectionName":"standard_eff_date_section","SectionNumber":4,"SectionType":"drafting_clause","CodeSections":[],"TitleText":"","DisableControls":false,"Deleted":false,"RepealItems":[],"SectionBookmarkName":"bs_num_4_lastsection"},{"SectionUUID":"2921683b-82bf-4abb-80d4-f1f386a41d08","SectionName":"Citing an Act","SectionNumber":1,"SectionType":"new","CodeSections":[],"TitleText":"so as to enact the","DisableControls":false,"Deleted":false,"RepealItems":[],"SectionBookmarkName":"bs_num_1_cd63daace"},{"SectionUUID":"386698c1-6425-47ff-b944-08e10d3d71d1","SectionName":"New Blank SECTION","SectionNumber":2,"SectionType":"new","CodeSections":[],"TitleText":"","DisableControls":false,"Deleted":false,"RepealItems":[],"SectionBookmarkName":"bs_num_2_f06ad9bbe"},{"SectionUUID":"233702fe-b736-499d-9d4e-5e331e0f2a27","SectionName":"code_section","SectionNumber":3,"SectionType":"code_section","CodeSections":[],"TitleText":"","DisableControls":false,"Deleted":false,"RepealItems":[],"SectionBookmarkName":"bs_num_3_97ba3e8fc"}],"Timestamp":"2023-01-20T13:06:21.0632796-05:00","Username":null},{"Id":4,"SectionsList":[{"SectionUUID":"8f03ca95-8faa-4d43-a9c2-8afc498075bd","SectionName":"standard_eff_date_section","SectionNumber":3,"SectionType":"drafting_clause","CodeSections":[],"TitleText":"","DisableControls":false,"Deleted":false,"RepealItems":[],"SectionBookmarkName":"bs_num_3_lastsection"},{"SectionUUID":"2921683b-82bf-4abb-80d4-f1f386a41d08","SectionName":"Citing an Act","SectionNumber":1,"SectionType":"new","CodeSections":[],"TitleText":"so as to enact the","DisableControls":false,"Deleted":false,"RepealItems":[],"SectionBookmarkName":"bs_num_1_cd63daace"},{"SectionUUID":"386698c1-6425-47ff-b944-08e10d3d71d1","SectionName":"New Blank SECTION","SectionNumber":2,"SectionType":"new","CodeSections":[],"TitleText":"","DisableControls":false,"Deleted":false,"RepealItems":[],"SectionBookmarkName":"bs_num_2_f06ad9bbe"}],"Timestamp":"2023-01-20T13:01:13.4307568-05:00","Username":null},{"Id":3,"SectionsList":[{"SectionUUID":"8f03ca95-8faa-4d43-a9c2-8afc498075bd","SectionName":"standard_eff_date_section","SectionNumber":3,"SectionType":"drafting_clause","CodeSections":[],"TitleText":"","DisableControls":false,"Deleted":false,"RepealItems":[],"SectionBookmarkName":"bs_num_3_lastsection"},{"SectionUUID":"2921683b-82bf-4abb-80d4-f1f386a41d08","SectionName":"Citing an Act","SectionNumber":1,"SectionType":"new","CodeSections":[],"TitleText":"so as to enact the","DisableControls":false,"Deleted":false,"RepealItems":[],"SectionBookmarkName":"bs_num_1_cd63daace"},{"SectionUUID":"386698c1-6425-47ff-b944-08e10d3d71d1","SectionName":"New Blank SECTION","SectionNumber":2,"SectionType":"new","CodeSections":[],"TitleText":"","DisableControls":false,"Deleted":false,"RepealItems":[],"SectionBookmarkName":"bs_num_2_f06ad9bbe"}],"Timestamp":"2023-01-20T13:01:12.9106822-05:00","Username":null},{"Id":2,"SectionsList":[{"SectionUUID":"8f03ca95-8faa-4d43-a9c2-8afc498075bd","SectionName":"standard_eff_date_section","SectionNumber":2,"SectionType":"drafting_clause","CodeSections":[],"TitleText":"","DisableControls":false,"Deleted":false,"RepealItems":[],"SectionBookmarkName":"bs_num_2_lastsection"},{"SectionUUID":"2921683b-82bf-4abb-80d4-f1f386a41d08","SectionName":"Citing an Act","SectionNumber":1,"SectionType":"new","CodeSections":[],"TitleText":"so as to enact the","DisableControls":false,"Deleted":false,"RepealItems":[],"SectionBookmarkName":"bs_num_1_cd63daace"}],"Timestamp":"2023-01-20T13:00:45.9096913-05:00","Username":null},{"Id":1,"SectionsList":[{"SectionUUID":"8f03ca95-8faa-4d43-a9c2-8afc498075bd","SectionName":"standard_eff_date_section","SectionNumber":2,"SectionType":"drafting_clause","CodeSections":[],"TitleText":"","DisableControls":false,"Deleted":false,"RepealItems":[],"SectionBookmarkName":"bs_num_2_lastsection"},{"SectionUUID":"2921683b-82bf-4abb-80d4-f1f386a41d08","SectionName":"Citing an Act","SectionNumber":1,"SectionType":"new","CodeSections":[],"TitleText":"","DisableControls":false,"Deleted":false,"RepealItems":[],"SectionBookmarkName":"bs_num_1_cd63daace"}],"Timestamp":"2023-01-20T13:00:45.3082266-05:00","Username":null},{"Id":9,"SectionsList":[{"SectionUUID":"2921683b-82bf-4abb-80d4-f1f386a41d08","SectionName":"Citing an Act","SectionNumber":1,"SectionType":"new","CodeSections":[],"TitleText":"so as to enact the “Second Amendment Protection Act”","DisableControls":false,"Deleted":false,"RepealItems":[],"SectionBookmarkName":"bs_num_1_cd63daace"},{"SectionUUID":"386698c1-6425-47ff-b944-08e10d3d71d1","SectionName":"New Blank SECTION","SectionNumber":2,"SectionType":"new","CodeSections":[],"TitleText":"","DisableControls":false,"Deleted":false,"RepealItems":[],"SectionBookmarkName":"bs_num_2_f06ad9bbe"},{"SectionUUID":"233702fe-b736-499d-9d4e-5e331e0f2a27","SectionName":"code_section","SectionNumber":3,"SectionType":"code_section","CodeSections":[{"CodeSectionBookmarkName":"ns_T25C1N80_266dce6e6","IsConstitutionSection":false,"Identity":"25-1-80","IsNew":true,"SubSections":[{"Level":1,"Identity":"T25C1N80SA","SubSectionBookmarkName":"ss_T25C1N80SA_lv1_abb55d3f1","IsNewSubSection":false},{"Level":1,"Identity":"T25C1N80SB","SubSectionBookmarkName":"ss_T25C1N80SB_lv1_dba53a355","IsNewSubSection":false},{"Level":1,"Identity":"T25C1N80SC","SubSectionBookmarkName":"ss_T25C1N80SC_lv1_e9ef33fd5","IsNewSubSection":false},{"Level":1,"Identity":"T25C1N80SD","SubSectionBookmarkName":"ss_T25C1N80SD_lv1_edbdfcf6b","IsNewSubSection":false},{"Level":2,"Identity":"T25C1N80S1","SubSectionBookmarkName":"ss_T25C1N80S1_lv2_ca7dd1023","IsNewSubSection":false},{"Level":2,"Identity":"T25C1N80S2","SubSectionBookmarkName":"ss_T25C1N80S2_lv2_2e29f4355","IsNewSubSection":false},{"Level":3,"Identity":"T25C1N80Sa","SubSectionBookmarkName":"ss_T25C1N80Sa_lv3_c5c563e90","IsNewSubSection":false},{"Level":3,"Identity":"T25C1N80Sb","SubSectionBookmarkName":"ss_T25C1N80Sb_lv3_a88f1ae0f","IsNewSubSection":false},{"Level":2,"Identity":"T25C1N80S3","SubSectionBookmarkName":"ss_T25C1N80S3_lv2_f36685001","IsNewSubSection":false},{"Level":3,"Identity":"T25C1N80Sa","SubSectionBookmarkName":"ss_T25C1N80Sa_lv3_6b0edab49","IsNewSubSection":false},{"Level":3,"Identity":"T25C1N80Sb","SubSectionBookmarkName":"ss_T25C1N80Sb_lv3_54ab609ec","IsNewSubSection":false},{"Level":2,"Identity":"T25C1N80S4","SubSectionBookmarkName":"ss_T25C1N80S4_lv2_03f2768db","IsNewSubSection":false}],"TitleRelatedTo":"","TitleSoAsTo":"provide for the duties and responsibilities of the unorganized militia","Deleted":false}],"TitleText":"","DisableControls":false,"Deleted":false,"RepealItems":[],"SectionBookmarkName":"bs_num_3_97ba3e8fc"},{"SectionUUID":"25e39bda-c23e-4064-976f-3bce0b997b6b","SectionName":"Severability","SectionNumber":4,"SectionType":"new","CodeSections":[],"TitleText":"","DisableControls":false,"Deleted":false,"RepealItems":[],"SectionBookmarkName":"bs_num_4_fc8803bd2"},{"SectionUUID":"8f03ca95-8faa-4d43-a9c2-8afc498075bd","SectionName":"standard_eff_date_section","SectionNumber":5,"SectionType":"drafting_clause","CodeSections":[],"TitleText":"","DisableControls":false,"Deleted":false,"RepealItems":[],"SectionBookmarkName":"bs_num_5_lastsection"}],"Timestamp":"2023-01-23T09:12:11.8971359-05:00","Username":"hannahwarner@scsenate.gov"}]</T_BILL_T_SECTIONSHISTORY>
  <T_BILL_T_SUBJECT>Unorganized Militia</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4204</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2024-04-30T21:29:00Z</cp:lastPrinted>
  <dcterms:created xsi:type="dcterms:W3CDTF">2024-04-30T21:28:00Z</dcterms:created>
  <dcterms:modified xsi:type="dcterms:W3CDTF">2024-04-30T21:29:00Z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