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Garrett and Gambrell</w:t>
      </w:r>
    </w:p>
    <w:p>
      <w:pPr>
        <w:widowControl w:val="false"/>
        <w:spacing w:after="0"/>
        <w:jc w:val="left"/>
      </w:pPr>
      <w:r>
        <w:rPr>
          <w:rFonts w:ascii="Times New Roman"/>
          <w:sz w:val="22"/>
        </w:rPr>
        <w:t xml:space="preserve">Document Path: LC-0193SA-JN23.docx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Adopted by the Senate on January 24, 2023</w:t>
      </w:r>
    </w:p>
    <w:p>
      <w:pPr>
        <w:widowControl w:val="false"/>
        <w:spacing w:after="0"/>
        <w:jc w:val="left"/>
      </w:pPr>
    </w:p>
    <w:p>
      <w:pPr>
        <w:widowControl w:val="false"/>
        <w:spacing w:after="0"/>
        <w:jc w:val="left"/>
      </w:pPr>
      <w:r>
        <w:rPr>
          <w:rFonts w:ascii="Times New Roman"/>
          <w:sz w:val="22"/>
        </w:rPr>
        <w:t xml:space="preserve">Summary: Magistrate Leisa Hotchkiss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adopted</w:t>
      </w:r>
      <w:r>
        <w:t xml:space="preserve"> (</w:t>
      </w:r>
      <w:hyperlink w:history="true" r:id="R473aca7d5a7f4345">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1843b4fc0f44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ff000bd4f54bb5">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7C430B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B22A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6111" w14:paraId="48DB32D0" w14:textId="7DFC640B">
          <w:pPr>
            <w:pStyle w:val="scresolutiontitle"/>
          </w:pPr>
          <w:r w:rsidRPr="00736111">
            <w:t xml:space="preserve">TO RECOGNIZE AND </w:t>
          </w:r>
          <w:r w:rsidR="001D1D93">
            <w:t>COMMEND THE HONORABLE</w:t>
          </w:r>
          <w:r w:rsidRPr="00736111">
            <w:t xml:space="preserve"> LEISA HOTCHKISS, </w:t>
          </w:r>
          <w:r w:rsidR="007E7389">
            <w:t>MAGISTRATE</w:t>
          </w:r>
          <w:r w:rsidRPr="00736111">
            <w:t xml:space="preserve"> IN THE GREENWOOD COUNTY MAGISTRATE’S OFFICE, UPON THE OCCASION OF HER RETIREMENT AFTER </w:t>
          </w:r>
          <w:r w:rsidR="007E7389">
            <w:t>THIRTY</w:t>
          </w:r>
          <w:r w:rsidRPr="00736111">
            <w:t xml:space="preserve"> YEARS OF EXEMPLARY SERVICE, AND TO WISH HER CONTINUED SUCCESS AND HAPPINESS IN ALL HER FUTURE ENDEAVORS.</w:t>
          </w:r>
        </w:p>
      </w:sdtContent>
    </w:sdt>
    <w:bookmarkStart w:name="at_9fc6712f6" w:displacedByCustomXml="prev" w:id="0"/>
    <w:bookmarkEnd w:id="0"/>
    <w:p w:rsidR="0010776B" w:rsidP="00091FD9" w:rsidRDefault="0010776B" w14:paraId="48DB32D1" w14:textId="56627158">
      <w:pPr>
        <w:pStyle w:val="scresolutiontitle"/>
      </w:pPr>
    </w:p>
    <w:p w:rsidR="007E7389" w:rsidP="007E7389" w:rsidRDefault="007E7389" w14:paraId="046BA1DF" w14:textId="6CD0AC6C">
      <w:pPr>
        <w:pStyle w:val="scresolutionwhereas"/>
      </w:pPr>
      <w:bookmarkStart w:name="wa_04427f204" w:id="1"/>
      <w:r w:rsidRPr="00084D53">
        <w:t>W</w:t>
      </w:r>
      <w:bookmarkEnd w:id="1"/>
      <w:r w:rsidRPr="00084D53">
        <w:t>hereas,</w:t>
      </w:r>
      <w:r>
        <w:t xml:space="preserve"> the South Carolina </w:t>
      </w:r>
      <w:r w:rsidR="00C342B1">
        <w:t>Senate</w:t>
      </w:r>
      <w:r>
        <w:t xml:space="preserve"> has learned that Leisa Hotchkiss began a well</w:t>
      </w:r>
      <w:r>
        <w:noBreakHyphen/>
        <w:t>deserved retirement on August 3</w:t>
      </w:r>
      <w:r w:rsidR="00005960">
        <w:t>1</w:t>
      </w:r>
      <w:r>
        <w:t xml:space="preserve">, 2022, after thirty years </w:t>
      </w:r>
      <w:r w:rsidRPr="00E4217F">
        <w:t>in the Greenwood County Magistrate’s Office</w:t>
      </w:r>
      <w:r>
        <w:t>, the last twenty-five of which have been as a respected and highly regarded magistrate; and</w:t>
      </w:r>
    </w:p>
    <w:p w:rsidR="007E7389" w:rsidP="007E7389" w:rsidRDefault="007E7389" w14:paraId="302D957F" w14:textId="77777777">
      <w:pPr>
        <w:pStyle w:val="scresolutionwhereas"/>
      </w:pPr>
    </w:p>
    <w:p w:rsidR="007E7389" w:rsidP="007E7389" w:rsidRDefault="007E7389" w14:paraId="52B0D3C4" w14:textId="040BC849">
      <w:pPr>
        <w:pStyle w:val="scresolutionwhereas"/>
      </w:pPr>
      <w:bookmarkStart w:name="wa_b9ba82ed0" w:id="2"/>
      <w:proofErr w:type="gramStart"/>
      <w:r>
        <w:t>W</w:t>
      </w:r>
      <w:bookmarkEnd w:id="2"/>
      <w:r>
        <w:t>hereas,</w:t>
      </w:r>
      <w:proofErr w:type="gramEnd"/>
      <w:r>
        <w:t xml:space="preserve"> Ms. Hotchkiss began her service to </w:t>
      </w:r>
      <w:r w:rsidRPr="00E4217F">
        <w:t>the Greenwood County Magistrate’s Office</w:t>
      </w:r>
      <w:r>
        <w:t xml:space="preserve"> as a clerk in August of 1992, and </w:t>
      </w:r>
      <w:r w:rsidRPr="007E7389">
        <w:t>from 1997 to 2022</w:t>
      </w:r>
      <w:r>
        <w:t>, she also held the position of magistrate. She worked the latter part</w:t>
      </w:r>
      <w:r w:rsidR="008F07F2">
        <w:t>-</w:t>
      </w:r>
      <w:r>
        <w:t>time in a most professional and admired manner</w:t>
      </w:r>
      <w:r w:rsidR="001D1D93">
        <w:t xml:space="preserve">, </w:t>
      </w:r>
      <w:r w:rsidR="006C1771">
        <w:t>h</w:t>
      </w:r>
      <w:r>
        <w:t xml:space="preserve">er career in both positions </w:t>
      </w:r>
      <w:r w:rsidR="006C1771">
        <w:t>being</w:t>
      </w:r>
      <w:r>
        <w:t xml:space="preserve"> flawless and deeply appreciated; and</w:t>
      </w:r>
    </w:p>
    <w:p w:rsidR="007E7389" w:rsidP="007E7389" w:rsidRDefault="007E7389" w14:paraId="0C41268E" w14:textId="77777777">
      <w:pPr>
        <w:pStyle w:val="scresolutionwhereas"/>
      </w:pPr>
    </w:p>
    <w:p w:rsidR="008A7625" w:rsidP="00843D27" w:rsidRDefault="005536CA" w14:paraId="44F28955" w14:textId="6CA70E47">
      <w:pPr>
        <w:pStyle w:val="scresolutionwhereas"/>
      </w:pPr>
      <w:bookmarkStart w:name="wa_8e1965829" w:id="3"/>
      <w:r>
        <w:t>W</w:t>
      </w:r>
      <w:bookmarkEnd w:id="3"/>
      <w:r>
        <w:t xml:space="preserve">hereas, grateful for her many years of </w:t>
      </w:r>
      <w:r w:rsidR="001D1D93">
        <w:t>wisdom and dedication</w:t>
      </w:r>
      <w:r>
        <w:t xml:space="preserve"> to </w:t>
      </w:r>
      <w:r w:rsidR="007E7389">
        <w:t>the Greenwood County Magistrate’s Office,</w:t>
      </w:r>
      <w:r>
        <w:t xml:space="preserve"> the South Carolina </w:t>
      </w:r>
      <w:r w:rsidR="005F123A">
        <w:t xml:space="preserve">Senate </w:t>
      </w:r>
      <w:r>
        <w:t xml:space="preserve">takes great pleasure in extending best wishes to </w:t>
      </w:r>
      <w:r w:rsidR="007E7389">
        <w:t>Leisa</w:t>
      </w:r>
      <w:r>
        <w:t xml:space="preserve"> </w:t>
      </w:r>
      <w:r w:rsidR="001D1D93">
        <w:t xml:space="preserve">Hotchkiss </w:t>
      </w:r>
      <w:r>
        <w:t xml:space="preserve">as she transitions to a richly deserved retirement and the leisurely pace of the days ahead, </w:t>
      </w:r>
      <w:r w:rsidR="001D1D93">
        <w:t xml:space="preserve">and </w:t>
      </w:r>
      <w:r w:rsidRPr="001D1D93" w:rsidR="001D1D93">
        <w:t xml:space="preserve">the members </w:t>
      </w:r>
      <w:r w:rsidR="001D1D93">
        <w:t>wish</w:t>
      </w:r>
      <w:r>
        <w:t xml:space="preserve"> her many years of enjoyment in her well</w:t>
      </w:r>
      <w:r w:rsidR="001D1D93">
        <w:t>-</w:t>
      </w:r>
      <w:r>
        <w:t xml:space="preserve">earned retirement.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E458DA2">
      <w:pPr>
        <w:pStyle w:val="scresolutionbody"/>
      </w:pPr>
      <w:bookmarkStart w:name="up_760e1dc37"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22A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F955437">
      <w:pPr>
        <w:pStyle w:val="scresolutionmembers"/>
      </w:pPr>
      <w:bookmarkStart w:name="up_d41af1f5f"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22AE">
            <w:rPr>
              <w:rStyle w:val="scresolutionbody1"/>
            </w:rPr>
            <w:t>Senate</w:t>
          </w:r>
        </w:sdtContent>
      </w:sdt>
      <w:r w:rsidRPr="00040E43">
        <w:t xml:space="preserve">, by this resolution, </w:t>
      </w:r>
      <w:r w:rsidRPr="005536CA" w:rsidR="005536CA">
        <w:t xml:space="preserve">recognize and </w:t>
      </w:r>
      <w:r w:rsidR="001D1D93">
        <w:t>commend the Honorable</w:t>
      </w:r>
      <w:r w:rsidRPr="005536CA" w:rsidR="005536CA">
        <w:t xml:space="preserve"> </w:t>
      </w:r>
      <w:r w:rsidR="001D1D93">
        <w:t>Leisa Hotchkiss</w:t>
      </w:r>
      <w:r w:rsidRPr="005536CA" w:rsidR="005536CA">
        <w:t xml:space="preserve">, </w:t>
      </w:r>
      <w:r w:rsidR="001D1D93">
        <w:t>Magistrate in the Greenwood County Magistrate’s Office</w:t>
      </w:r>
      <w:r w:rsidRPr="005536CA" w:rsidR="005536CA">
        <w:t xml:space="preserve">, upon the occasion of her retirement after </w:t>
      </w:r>
      <w:r w:rsidR="001D1D93">
        <w:t xml:space="preserve">thirty </w:t>
      </w:r>
      <w:r w:rsidRPr="005536CA" w:rsidR="005536CA">
        <w:t>years of exemplary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5DC698F6">
      <w:pPr>
        <w:pStyle w:val="scresolutionbody"/>
      </w:pPr>
      <w:bookmarkStart w:name="up_d6cd7496b" w:id="6"/>
      <w:r w:rsidRPr="00040E43">
        <w:t>B</w:t>
      </w:r>
      <w:bookmarkEnd w:id="6"/>
      <w:r w:rsidRPr="00040E43">
        <w:t>e it further resolved that a copy of this resolution be presented to</w:t>
      </w:r>
      <w:r w:rsidRPr="00040E43" w:rsidR="00B9105E">
        <w:t xml:space="preserve"> </w:t>
      </w:r>
      <w:r w:rsidRPr="001D1D93" w:rsidR="001D1D93">
        <w:t>Leisa Hotchkiss</w:t>
      </w:r>
      <w:r w:rsidR="001D1D9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95BAE">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20C532" w:rsidR="007003E1" w:rsidRDefault="00D95BA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44AAD">
              <w:t>[</w:t>
            </w:r>
            <w:r w:rsidR="001741EE">
              <w:t>…</w:t>
            </w:r>
            <w:r w:rsidR="00344AAD">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22AE">
              <w:rPr>
                <w:noProof/>
              </w:rPr>
              <w:t>LC-0193SA-JN23.docx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960"/>
    <w:rsid w:val="00007116"/>
    <w:rsid w:val="00011869"/>
    <w:rsid w:val="000146C2"/>
    <w:rsid w:val="00015CD6"/>
    <w:rsid w:val="00032E86"/>
    <w:rsid w:val="00040E43"/>
    <w:rsid w:val="0008202C"/>
    <w:rsid w:val="000843D7"/>
    <w:rsid w:val="00084D53"/>
    <w:rsid w:val="00091FD9"/>
    <w:rsid w:val="0009711F"/>
    <w:rsid w:val="00097234"/>
    <w:rsid w:val="00097C23"/>
    <w:rsid w:val="000C5BE4"/>
    <w:rsid w:val="000E0100"/>
    <w:rsid w:val="000E0379"/>
    <w:rsid w:val="000E1785"/>
    <w:rsid w:val="000F1901"/>
    <w:rsid w:val="000F2E49"/>
    <w:rsid w:val="000F40FA"/>
    <w:rsid w:val="001035F1"/>
    <w:rsid w:val="0010776B"/>
    <w:rsid w:val="00133E66"/>
    <w:rsid w:val="001347EE"/>
    <w:rsid w:val="00136B38"/>
    <w:rsid w:val="001373F6"/>
    <w:rsid w:val="001435A3"/>
    <w:rsid w:val="00146ED3"/>
    <w:rsid w:val="00151044"/>
    <w:rsid w:val="001741EE"/>
    <w:rsid w:val="00187057"/>
    <w:rsid w:val="001A022F"/>
    <w:rsid w:val="001A2C0B"/>
    <w:rsid w:val="001A72A6"/>
    <w:rsid w:val="001C4F58"/>
    <w:rsid w:val="001D08F2"/>
    <w:rsid w:val="001D1D93"/>
    <w:rsid w:val="001D2A16"/>
    <w:rsid w:val="001D3A58"/>
    <w:rsid w:val="001D525B"/>
    <w:rsid w:val="001D68D8"/>
    <w:rsid w:val="001D7F4F"/>
    <w:rsid w:val="001E0C19"/>
    <w:rsid w:val="001F75F9"/>
    <w:rsid w:val="002017E6"/>
    <w:rsid w:val="00205238"/>
    <w:rsid w:val="00211B4F"/>
    <w:rsid w:val="002321B6"/>
    <w:rsid w:val="00232912"/>
    <w:rsid w:val="0025001F"/>
    <w:rsid w:val="00250967"/>
    <w:rsid w:val="002543C8"/>
    <w:rsid w:val="0025541D"/>
    <w:rsid w:val="002635C9"/>
    <w:rsid w:val="00277551"/>
    <w:rsid w:val="00284AAE"/>
    <w:rsid w:val="002B451A"/>
    <w:rsid w:val="002D55D2"/>
    <w:rsid w:val="002E5912"/>
    <w:rsid w:val="002F4473"/>
    <w:rsid w:val="00301B21"/>
    <w:rsid w:val="00325348"/>
    <w:rsid w:val="0032732C"/>
    <w:rsid w:val="003321E4"/>
    <w:rsid w:val="00336AD0"/>
    <w:rsid w:val="00344AAD"/>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1E91"/>
    <w:rsid w:val="0052116B"/>
    <w:rsid w:val="005273C6"/>
    <w:rsid w:val="005275A2"/>
    <w:rsid w:val="00530A69"/>
    <w:rsid w:val="00544C6E"/>
    <w:rsid w:val="00545593"/>
    <w:rsid w:val="00545C09"/>
    <w:rsid w:val="00551C74"/>
    <w:rsid w:val="005536CA"/>
    <w:rsid w:val="00556EBF"/>
    <w:rsid w:val="0055760A"/>
    <w:rsid w:val="0057560B"/>
    <w:rsid w:val="00577C6C"/>
    <w:rsid w:val="005834ED"/>
    <w:rsid w:val="005A62FE"/>
    <w:rsid w:val="005C2FE2"/>
    <w:rsid w:val="005E2BC9"/>
    <w:rsid w:val="005F123A"/>
    <w:rsid w:val="00605102"/>
    <w:rsid w:val="006053F5"/>
    <w:rsid w:val="00611909"/>
    <w:rsid w:val="006215AA"/>
    <w:rsid w:val="00627DCA"/>
    <w:rsid w:val="00666E48"/>
    <w:rsid w:val="006913C9"/>
    <w:rsid w:val="0069470D"/>
    <w:rsid w:val="006B1590"/>
    <w:rsid w:val="006C1771"/>
    <w:rsid w:val="006D58AA"/>
    <w:rsid w:val="006E4451"/>
    <w:rsid w:val="006E655C"/>
    <w:rsid w:val="006E69E6"/>
    <w:rsid w:val="007003E1"/>
    <w:rsid w:val="007070AD"/>
    <w:rsid w:val="00733210"/>
    <w:rsid w:val="00734F00"/>
    <w:rsid w:val="007352A5"/>
    <w:rsid w:val="00736111"/>
    <w:rsid w:val="00736959"/>
    <w:rsid w:val="0074375C"/>
    <w:rsid w:val="00746A58"/>
    <w:rsid w:val="007720AC"/>
    <w:rsid w:val="00781DF8"/>
    <w:rsid w:val="00787728"/>
    <w:rsid w:val="007917CE"/>
    <w:rsid w:val="007959D3"/>
    <w:rsid w:val="007A70AE"/>
    <w:rsid w:val="007C0EE1"/>
    <w:rsid w:val="007E01B6"/>
    <w:rsid w:val="007E7389"/>
    <w:rsid w:val="007F6D64"/>
    <w:rsid w:val="008362E8"/>
    <w:rsid w:val="008410D3"/>
    <w:rsid w:val="00843D27"/>
    <w:rsid w:val="00846FE5"/>
    <w:rsid w:val="0085786E"/>
    <w:rsid w:val="00870570"/>
    <w:rsid w:val="008905D2"/>
    <w:rsid w:val="008A1768"/>
    <w:rsid w:val="008A489F"/>
    <w:rsid w:val="008A7625"/>
    <w:rsid w:val="008B22AE"/>
    <w:rsid w:val="008B4AC4"/>
    <w:rsid w:val="008C3A19"/>
    <w:rsid w:val="008D05D1"/>
    <w:rsid w:val="008E1DCA"/>
    <w:rsid w:val="008F07F2"/>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63F0"/>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2B1"/>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5BAE"/>
    <w:rsid w:val="00D970A9"/>
    <w:rsid w:val="00DB1F5E"/>
    <w:rsid w:val="00DC47B1"/>
    <w:rsid w:val="00DF3845"/>
    <w:rsid w:val="00E071A0"/>
    <w:rsid w:val="00E32D96"/>
    <w:rsid w:val="00E41911"/>
    <w:rsid w:val="00E44B57"/>
    <w:rsid w:val="00E658FD"/>
    <w:rsid w:val="00E92EEF"/>
    <w:rsid w:val="00E97AB4"/>
    <w:rsid w:val="00EA150E"/>
    <w:rsid w:val="00ED40EC"/>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41&amp;session=125&amp;summary=B" TargetMode="External" Id="R601843b4fc0f447a" /><Relationship Type="http://schemas.openxmlformats.org/officeDocument/2006/relationships/hyperlink" Target="https://www.scstatehouse.gov/sess125_2023-2024/prever/441_20230124.docx" TargetMode="External" Id="Ra3ff000bd4f54bb5" /><Relationship Type="http://schemas.openxmlformats.org/officeDocument/2006/relationships/hyperlink" Target="h:\sj\20230124.docx" TargetMode="External" Id="R473aca7d5a7f43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7591a1fe-508c-401c-8df6-3d43041471b8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INTRODATE>2023-01-24</T_BILL_D_INTRODATE>
  <T_BILL_D_SENATEINTRODATE>2023-01-24</T_BILL_D_SENATEINTRODATE>
  <T_BILL_N_INTERNALVERSIONNUMBER>1</T_BILL_N_INTERNALVERSIONNUMBER>
  <T_BILL_N_SESSION>125</T_BILL_N_SESSION>
  <T_BILL_N_VERSIONNUMBER>1</T_BILL_N_VERSIONNUMBER>
  <T_BILL_N_YEAR>2023</T_BILL_N_YEAR>
  <T_BILL_REQUEST_REQUEST>51023dd4-153c-4360-b2f7-2480c605144d</T_BILL_REQUEST_REQUEST>
  <T_BILL_R_ORIGINALDRAFT>7823687c-d5e3-4a1c-ab1f-afd37836c42a</T_BILL_R_ORIGINALDRAFT>
  <T_BILL_SPONSOR_SPONSOR>5a161116-2f61-4221-bd42-b2ecf21e6d37</T_BILL_SPONSOR_SPONSOR>
  <T_BILL_T_ACTNUMBER>None</T_BILL_T_ACTNUMBER>
  <T_BILL_T_BILLNAME>[0441]</T_BILL_T_BILLNAME>
  <T_BILL_T_BILLNUMBER>441</T_BILL_T_BILLNUMBER>
  <T_BILL_T_BILLTITLE>TO RECOGNIZE AND COMMEND THE HONORABLE LEISA HOTCHKISS, MAGISTRATE IN THE GREENWOOD COUNTY MAGISTRATE’S OFFICE, UPON THE OCCASION OF HER RETIREMENT AFTER THIRTY YEARS OF EXEMPLARY SERVICE, AND TO WISH HER CONTINUED SUCCESS AND HAPPINESS IN ALL HER FUTURE ENDEAVORS.</T_BILL_T_BILLTITLE>
  <T_BILL_T_CHAMBER>senate</T_BILL_T_CHAMBER>
  <T_BILL_T_FILENAME> </T_BILL_T_FILENAME>
  <T_BILL_T_LEGTYPE>resolution</T_BILL_T_LEGTYPE>
  <T_BILL_T_RATNUMBER>None</T_BILL_T_RATNUMBER>
  <T_BILL_T_SUBJECT>Magistrate Leisa Hotchkiss retirement</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275</Words>
  <Characters>1479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49</cp:revision>
  <cp:lastPrinted>2023-01-18T18:00:00Z</cp:lastPrinted>
  <dcterms:created xsi:type="dcterms:W3CDTF">2022-08-17T14:54:00Z</dcterms:created>
  <dcterms:modified xsi:type="dcterms:W3CDTF">2023-01-24T17:13:00Z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