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Blackwell, Bradley, Brewer, Brittain, Burns, Bustos,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LC-0341WAB-GM23.docx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Adopted by the House on May 2, 2023</w:t>
      </w:r>
    </w:p>
    <w:p>
      <w:pPr>
        <w:widowControl w:val="false"/>
        <w:spacing w:after="0"/>
        <w:jc w:val="left"/>
      </w:pPr>
    </w:p>
    <w:p>
      <w:pPr>
        <w:widowControl w:val="false"/>
        <w:spacing w:after="0"/>
        <w:jc w:val="left"/>
      </w:pPr>
      <w:r>
        <w:rPr>
          <w:rFonts w:ascii="Times New Roman"/>
          <w:sz w:val="22"/>
        </w:rPr>
        <w:t xml:space="preserve">Summary: Hugh Rogers Public service and awards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and adopted</w:t>
      </w:r>
      <w:r>
        <w:t xml:space="preserve"> (</w:t>
      </w:r>
      <w:hyperlink w:history="true" r:id="R3773fd6ff6cc41ea">
        <w:r w:rsidRPr="00770434">
          <w:rPr>
            <w:rStyle w:val="Hyperlink"/>
          </w:rPr>
          <w:t>House Journal</w:t>
        </w:r>
        <w:r w:rsidRPr="00770434">
          <w:rPr>
            <w:rStyle w:val="Hyperlink"/>
          </w:rPr>
          <w:noBreakHyphen/>
          <w:t>page 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1d83a5a47749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eb1f2c58dd48a5">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AA8B73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8103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92B48" w14:paraId="48DB32D0" w14:textId="44073A7A">
          <w:pPr>
            <w:pStyle w:val="scresolutiontitle"/>
          </w:pPr>
          <w:r w:rsidRPr="00992B48">
            <w:t xml:space="preserve">to recognize and honor H. Hugh Rogers, attorney for the Town of Pelion, and </w:t>
          </w:r>
          <w:r w:rsidR="00DF6F7D">
            <w:t xml:space="preserve">to </w:t>
          </w:r>
          <w:r w:rsidRPr="00992B48">
            <w:t xml:space="preserve">commend him for his </w:t>
          </w:r>
          <w:r>
            <w:t xml:space="preserve">many </w:t>
          </w:r>
          <w:r w:rsidRPr="00992B48">
            <w:t>years of public service.</w:t>
          </w:r>
        </w:p>
      </w:sdtContent>
    </w:sdt>
    <w:bookmarkStart w:name="at_1cb49046d" w:displacedByCustomXml="prev" w:id="0"/>
    <w:bookmarkEnd w:id="0"/>
    <w:p w:rsidR="0010776B" w:rsidP="00091FD9" w:rsidRDefault="0010776B" w14:paraId="48DB32D1" w14:textId="56627158">
      <w:pPr>
        <w:pStyle w:val="scresolutiontitle"/>
      </w:pPr>
    </w:p>
    <w:p w:rsidR="008C3A19" w:rsidP="00084D53" w:rsidRDefault="008C3A19" w14:paraId="5C7CA9E3" w14:textId="4758CDFA">
      <w:pPr>
        <w:pStyle w:val="scresolutionwhereas"/>
      </w:pPr>
      <w:bookmarkStart w:name="wa_5d906b6b1" w:id="1"/>
      <w:proofErr w:type="gramStart"/>
      <w:r w:rsidRPr="00084D53">
        <w:t>W</w:t>
      </w:r>
      <w:bookmarkEnd w:id="1"/>
      <w:r w:rsidRPr="00084D53">
        <w:t>hereas,</w:t>
      </w:r>
      <w:proofErr w:type="gramEnd"/>
      <w:r w:rsidR="001347EE">
        <w:t xml:space="preserve"> </w:t>
      </w:r>
      <w:r w:rsidR="0022729D">
        <w:t xml:space="preserve">it is altogether fitting that the members of the South Carolina House of Representatives should pause in deliberations to express appreciation to </w:t>
      </w:r>
      <w:r w:rsidRPr="00695439" w:rsidR="00695439">
        <w:t>H. Hugh Rogers</w:t>
      </w:r>
      <w:r w:rsidR="00695439">
        <w:t xml:space="preserve"> for decades of service to this nation and to the Palmetto State</w:t>
      </w:r>
      <w:r w:rsidRPr="00084D53">
        <w:t>; and</w:t>
      </w:r>
    </w:p>
    <w:p w:rsidR="008C3A19" w:rsidP="00AF1A81" w:rsidRDefault="008C3A19" w14:paraId="69ECC539" w14:textId="6E776176">
      <w:pPr>
        <w:pStyle w:val="scemptyline"/>
      </w:pPr>
    </w:p>
    <w:p w:rsidR="0022729D" w:rsidP="0022729D" w:rsidRDefault="00695439" w14:paraId="371A335A" w14:textId="4F139A69">
      <w:pPr>
        <w:pStyle w:val="scemptyline"/>
      </w:pPr>
      <w:bookmarkStart w:name="up_86813da1d" w:id="2"/>
      <w:proofErr w:type="gramStart"/>
      <w:r>
        <w:t>W</w:t>
      </w:r>
      <w:bookmarkEnd w:id="2"/>
      <w:r>
        <w:t>hereas,</w:t>
      </w:r>
      <w:proofErr w:type="gramEnd"/>
      <w:r>
        <w:t xml:space="preserve"> Mr. Rogers earned a </w:t>
      </w:r>
      <w:r w:rsidR="0022729D">
        <w:t>Bachelor of Laws</w:t>
      </w:r>
      <w:r>
        <w:t xml:space="preserve"> from the</w:t>
      </w:r>
      <w:r w:rsidR="0022729D">
        <w:t xml:space="preserve"> University of South Carolina</w:t>
      </w:r>
      <w:r>
        <w:t xml:space="preserve"> in</w:t>
      </w:r>
      <w:r w:rsidR="0022729D">
        <w:t xml:space="preserve"> 1954</w:t>
      </w:r>
      <w:r>
        <w:t xml:space="preserve"> and received the</w:t>
      </w:r>
      <w:r w:rsidR="0022729D">
        <w:t xml:space="preserve"> Order of the Wig and Robe from USC Law </w:t>
      </w:r>
      <w:r>
        <w:t>in</w:t>
      </w:r>
      <w:r w:rsidR="0022729D">
        <w:t xml:space="preserve"> 1953</w:t>
      </w:r>
      <w:r>
        <w:t>.  He was admitted to practice law before t</w:t>
      </w:r>
      <w:r w:rsidR="0022729D">
        <w:t>he South Carolina Supreme Court</w:t>
      </w:r>
      <w:r>
        <w:t xml:space="preserve"> in</w:t>
      </w:r>
      <w:r w:rsidR="0022729D">
        <w:t xml:space="preserve"> December 1953</w:t>
      </w:r>
      <w:r>
        <w:t>, t</w:t>
      </w:r>
      <w:r w:rsidR="0022729D">
        <w:t>he United State</w:t>
      </w:r>
      <w:r w:rsidR="008E7C52">
        <w:t>s</w:t>
      </w:r>
      <w:r w:rsidR="0022729D">
        <w:t xml:space="preserve"> Court of Military Appeals </w:t>
      </w:r>
      <w:r>
        <w:t xml:space="preserve">in </w:t>
      </w:r>
      <w:r w:rsidR="0022729D">
        <w:t>May 1955</w:t>
      </w:r>
      <w:r>
        <w:t>, and th</w:t>
      </w:r>
      <w:r w:rsidR="0022729D">
        <w:t>e United States Supreme Court</w:t>
      </w:r>
      <w:r>
        <w:t xml:space="preserve"> in</w:t>
      </w:r>
      <w:r w:rsidR="0022729D">
        <w:t xml:space="preserve"> December 1961</w:t>
      </w:r>
      <w:r>
        <w:t>; and</w:t>
      </w:r>
    </w:p>
    <w:p w:rsidR="00695439" w:rsidP="0022729D" w:rsidRDefault="00695439" w14:paraId="6F6D22F8" w14:textId="2C974083">
      <w:pPr>
        <w:pStyle w:val="scemptyline"/>
      </w:pPr>
    </w:p>
    <w:p w:rsidR="00695439" w:rsidP="0022729D" w:rsidRDefault="00695439" w14:paraId="43A1AB0C" w14:textId="43C0B4BA">
      <w:pPr>
        <w:pStyle w:val="scemptyline"/>
      </w:pPr>
      <w:bookmarkStart w:name="up_d6f87c7cf" w:id="3"/>
      <w:r>
        <w:t>W</w:t>
      </w:r>
      <w:bookmarkEnd w:id="3"/>
      <w:r>
        <w:t xml:space="preserve">hereas, in the patriotic tradition of the sons of South Carolina, </w:t>
      </w:r>
      <w:r w:rsidR="005307A3">
        <w:t>he</w:t>
      </w:r>
      <w:r w:rsidR="00444256">
        <w:t xml:space="preserve"> </w:t>
      </w:r>
      <w:r>
        <w:t xml:space="preserve">served in the United States Army as a </w:t>
      </w:r>
      <w:r w:rsidRPr="00695439">
        <w:t>Judge Advocate</w:t>
      </w:r>
      <w:r>
        <w:t>, retiring at the rank of Colonel; and</w:t>
      </w:r>
    </w:p>
    <w:p w:rsidR="00695439" w:rsidP="0022729D" w:rsidRDefault="00695439" w14:paraId="779F866C" w14:textId="648637C0">
      <w:pPr>
        <w:pStyle w:val="scemptyline"/>
      </w:pPr>
    </w:p>
    <w:p w:rsidR="0022729D" w:rsidP="0022729D" w:rsidRDefault="00695439" w14:paraId="02AFF977" w14:textId="07B1659A">
      <w:pPr>
        <w:pStyle w:val="scemptyline"/>
      </w:pPr>
      <w:bookmarkStart w:name="up_52bb8471c" w:id="4"/>
      <w:r>
        <w:t>W</w:t>
      </w:r>
      <w:bookmarkEnd w:id="4"/>
      <w:r>
        <w:t xml:space="preserve">hereas, </w:t>
      </w:r>
      <w:r w:rsidR="00992B48">
        <w:t xml:space="preserve">with deep civic commitment, </w:t>
      </w:r>
      <w:r w:rsidRPr="005307A3" w:rsidR="005307A3">
        <w:t>Mr. Rogers</w:t>
      </w:r>
      <w:r w:rsidR="005307A3">
        <w:t xml:space="preserve"> </w:t>
      </w:r>
      <w:r>
        <w:t>served as m</w:t>
      </w:r>
      <w:r w:rsidR="0022729D">
        <w:t xml:space="preserve">ayor of the Town of Lexington </w:t>
      </w:r>
      <w:r w:rsidRPr="00992B48" w:rsidR="00992B48">
        <w:t xml:space="preserve">from 1967 to 1975 </w:t>
      </w:r>
      <w:r w:rsidR="00992B48">
        <w:t xml:space="preserve">and </w:t>
      </w:r>
      <w:r w:rsidR="00444256">
        <w:t>is the c</w:t>
      </w:r>
      <w:r w:rsidR="0022729D">
        <w:t xml:space="preserve">urrent </w:t>
      </w:r>
      <w:r w:rsidR="00444256">
        <w:t>a</w:t>
      </w:r>
      <w:r w:rsidR="0022729D">
        <w:t>ttorney for the Town of Pelion</w:t>
      </w:r>
      <w:r w:rsidR="00444256">
        <w:t>.  H</w:t>
      </w:r>
      <w:r w:rsidRPr="00444256" w:rsidR="00444256">
        <w:t>e served as president of the Lexington County Chamber</w:t>
      </w:r>
      <w:r w:rsidR="005307A3">
        <w:t xml:space="preserve"> </w:t>
      </w:r>
      <w:r w:rsidRPr="005307A3" w:rsidR="005307A3">
        <w:t xml:space="preserve">from 1968 </w:t>
      </w:r>
      <w:r w:rsidR="005307A3">
        <w:t xml:space="preserve">to </w:t>
      </w:r>
      <w:r w:rsidRPr="005307A3" w:rsidR="005307A3">
        <w:t>1969</w:t>
      </w:r>
      <w:r w:rsidRPr="00444256" w:rsidR="00444256">
        <w:t>.  He received the Chamber</w:t>
      </w:r>
      <w:r w:rsidR="008E7C52">
        <w:t>’s</w:t>
      </w:r>
      <w:r w:rsidRPr="00444256" w:rsidR="00444256">
        <w:t xml:space="preserve"> President</w:t>
      </w:r>
      <w:r w:rsidR="008E7C52">
        <w:t>’s</w:t>
      </w:r>
      <w:r w:rsidRPr="00444256" w:rsidR="00444256">
        <w:t xml:space="preserve"> Award in 1998, and as a lifetime member, he received the President’s Award for 50 Years of Service in September 2009</w:t>
      </w:r>
      <w:r w:rsidR="00444256">
        <w:t>; and</w:t>
      </w:r>
    </w:p>
    <w:p w:rsidR="00444256" w:rsidP="0022729D" w:rsidRDefault="00444256" w14:paraId="509E9E4A" w14:textId="77777777">
      <w:pPr>
        <w:pStyle w:val="scemptyline"/>
      </w:pPr>
    </w:p>
    <w:p w:rsidR="0022729D" w:rsidP="0022729D" w:rsidRDefault="00444256" w14:paraId="340201E8" w14:textId="0C395EDD">
      <w:pPr>
        <w:pStyle w:val="scemptyline"/>
      </w:pPr>
      <w:bookmarkStart w:name="up_b87a92150" w:id="5"/>
      <w:r>
        <w:t>W</w:t>
      </w:r>
      <w:bookmarkEnd w:id="5"/>
      <w:r>
        <w:t xml:space="preserve">hereas, </w:t>
      </w:r>
      <w:r w:rsidR="005307A3">
        <w:t>he</w:t>
      </w:r>
      <w:r>
        <w:t xml:space="preserve"> has served his profession as a p</w:t>
      </w:r>
      <w:r w:rsidR="0022729D">
        <w:t xml:space="preserve">ast </w:t>
      </w:r>
      <w:r>
        <w:t>p</w:t>
      </w:r>
      <w:r w:rsidR="0022729D">
        <w:t>resident of the Lexington County Bar Association</w:t>
      </w:r>
      <w:r>
        <w:t>, and he is a c</w:t>
      </w:r>
      <w:r w:rsidR="0022729D">
        <w:t>urrent</w:t>
      </w:r>
      <w:r>
        <w:t xml:space="preserve"> member</w:t>
      </w:r>
      <w:r w:rsidR="0022729D">
        <w:t xml:space="preserve"> serv</w:t>
      </w:r>
      <w:r>
        <w:t xml:space="preserve">ing </w:t>
      </w:r>
      <w:r w:rsidR="0022729D">
        <w:t>on the Bar Advisory Council</w:t>
      </w:r>
      <w:r w:rsidR="00B67414">
        <w:t xml:space="preserve">.  </w:t>
      </w:r>
      <w:r w:rsidR="005307A3">
        <w:t xml:space="preserve">In </w:t>
      </w:r>
      <w:r w:rsidRPr="005307A3" w:rsidR="005307A3">
        <w:t>2008</w:t>
      </w:r>
      <w:r w:rsidR="005307A3">
        <w:t>, t</w:t>
      </w:r>
      <w:r w:rsidRPr="005307A3" w:rsidR="005307A3">
        <w:t>he H. Hugh Rogers Lexington County Bar Meeting Room was established in the Lexington County Judicial Center</w:t>
      </w:r>
      <w:r>
        <w:t>; and</w:t>
      </w:r>
    </w:p>
    <w:p w:rsidR="00B67414" w:rsidP="00B67414" w:rsidRDefault="00B67414" w14:paraId="31F4FB35" w14:textId="77777777">
      <w:pPr>
        <w:pStyle w:val="scemptyline"/>
      </w:pPr>
    </w:p>
    <w:p w:rsidR="005307A3" w:rsidP="005307A3" w:rsidRDefault="00B67414" w14:paraId="68955EF3" w14:textId="5617217B">
      <w:pPr>
        <w:pStyle w:val="scemptyline"/>
      </w:pPr>
      <w:bookmarkStart w:name="up_4eb91befc" w:id="6"/>
      <w:r>
        <w:t>W</w:t>
      </w:r>
      <w:bookmarkEnd w:id="6"/>
      <w:r>
        <w:t xml:space="preserve">hereas, </w:t>
      </w:r>
      <w:r w:rsidR="005307A3">
        <w:t>i</w:t>
      </w:r>
      <w:r w:rsidRPr="005307A3" w:rsidR="005307A3">
        <w:t>n 2004, Mr. Roger</w:t>
      </w:r>
      <w:r w:rsidR="005307A3">
        <w:t xml:space="preserve">s </w:t>
      </w:r>
      <w:r w:rsidRPr="005307A3" w:rsidR="005307A3">
        <w:t xml:space="preserve">was recognized at the University of South Carolina Law School Commencement for fifty years of membership </w:t>
      </w:r>
      <w:r w:rsidR="00DF6F7D">
        <w:t>in</w:t>
      </w:r>
      <w:r w:rsidRPr="005307A3" w:rsidR="005307A3">
        <w:t xml:space="preserve"> the South Carolina Bar</w:t>
      </w:r>
      <w:r w:rsidR="005307A3">
        <w:t xml:space="preserve">, and </w:t>
      </w:r>
      <w:r>
        <w:t>from 2007 to 2008, he served as</w:t>
      </w:r>
      <w:r w:rsidR="005307A3">
        <w:t xml:space="preserve"> </w:t>
      </w:r>
      <w:r>
        <w:t>president of the Senior Lawyers Division of the S</w:t>
      </w:r>
      <w:r w:rsidR="005307A3">
        <w:t xml:space="preserve">outh </w:t>
      </w:r>
      <w:r>
        <w:t>C</w:t>
      </w:r>
      <w:r w:rsidR="005307A3">
        <w:t>arolina</w:t>
      </w:r>
      <w:r>
        <w:t xml:space="preserve"> Bar</w:t>
      </w:r>
      <w:r w:rsidR="00653DB2">
        <w:t>.  F</w:t>
      </w:r>
      <w:r w:rsidR="005307A3">
        <w:t xml:space="preserve">rom 1991 to 2011, he received Highest Peer Review Rating in Legal Ability and Ethical Standards by Martindale Hubbell Peer Review, and in 2016, he received Highest Possible Rating in Both Legal Ability and Ethical Standards, reflecting the confidential opinions of members of the Bar and the Judiciary by Martindale </w:t>
      </w:r>
      <w:r w:rsidR="005307A3">
        <w:lastRenderedPageBreak/>
        <w:t>Hubbell Peer Review; and</w:t>
      </w:r>
    </w:p>
    <w:p w:rsidR="0022729D" w:rsidP="00B67414" w:rsidRDefault="0022729D" w14:paraId="56F99483" w14:textId="12A3746F">
      <w:pPr>
        <w:pStyle w:val="scemptyline"/>
      </w:pPr>
    </w:p>
    <w:p w:rsidR="0022729D" w:rsidP="00992B48" w:rsidRDefault="00992B48" w14:paraId="3FC34E1D" w14:textId="26201713">
      <w:pPr>
        <w:pStyle w:val="scemptyline"/>
      </w:pPr>
      <w:bookmarkStart w:name="up_afaac6f03" w:id="7"/>
      <w:proofErr w:type="gramStart"/>
      <w:r>
        <w:t>W</w:t>
      </w:r>
      <w:bookmarkEnd w:id="7"/>
      <w:r>
        <w:t>hereas,</w:t>
      </w:r>
      <w:proofErr w:type="gramEnd"/>
      <w:r>
        <w:t xml:space="preserve"> he is a faithful </w:t>
      </w:r>
      <w:r w:rsidR="00444256">
        <w:t xml:space="preserve">and </w:t>
      </w:r>
      <w:r w:rsidRPr="00444256" w:rsidR="00444256">
        <w:t xml:space="preserve">lifetime </w:t>
      </w:r>
      <w:r>
        <w:t>m</w:t>
      </w:r>
      <w:r w:rsidR="0022729D">
        <w:t>ember of Mt. Horeb United Methodist Church</w:t>
      </w:r>
      <w:r>
        <w:t>, a current member of the Friends of the Lexington County Museum, and a past officer in the Woodmen of the World</w:t>
      </w:r>
      <w:r w:rsidR="005307A3">
        <w:t>, and he served as the c</w:t>
      </w:r>
      <w:r w:rsidRPr="005307A3" w:rsidR="005307A3">
        <w:t>ommander of the American Legion Post #7</w:t>
      </w:r>
      <w:r w:rsidR="005307A3">
        <w:t xml:space="preserve"> from </w:t>
      </w:r>
      <w:r w:rsidRPr="005307A3" w:rsidR="005307A3">
        <w:t>2007</w:t>
      </w:r>
      <w:r w:rsidR="005307A3">
        <w:t xml:space="preserve"> to 20</w:t>
      </w:r>
      <w:r w:rsidRPr="005307A3" w:rsidR="005307A3">
        <w:t>09</w:t>
      </w:r>
      <w:r>
        <w:t>; and</w:t>
      </w:r>
    </w:p>
    <w:p w:rsidR="00992B48" w:rsidP="0022729D" w:rsidRDefault="00992B48" w14:paraId="0DAC8A55" w14:textId="77777777">
      <w:pPr>
        <w:pStyle w:val="scemptyline"/>
      </w:pPr>
    </w:p>
    <w:p w:rsidR="0022729D" w:rsidP="0022729D" w:rsidRDefault="00695439" w14:paraId="72F0A2CF" w14:textId="7AC7B701">
      <w:pPr>
        <w:pStyle w:val="scemptyline"/>
      </w:pPr>
      <w:bookmarkStart w:name="up_ee2463c5e" w:id="8"/>
      <w:r>
        <w:t>W</w:t>
      </w:r>
      <w:bookmarkEnd w:id="8"/>
      <w:r>
        <w:t>hereas, a l</w:t>
      </w:r>
      <w:r w:rsidR="0022729D">
        <w:t xml:space="preserve">ifetime </w:t>
      </w:r>
      <w:r>
        <w:t>m</w:t>
      </w:r>
      <w:r w:rsidR="0022729D">
        <w:t>ember of the University of South Carolina Alumni Association</w:t>
      </w:r>
      <w:r>
        <w:t xml:space="preserve">, </w:t>
      </w:r>
      <w:r w:rsidRPr="00444256" w:rsidR="00444256">
        <w:t xml:space="preserve">Mr. Rogers </w:t>
      </w:r>
      <w:r>
        <w:t>served</w:t>
      </w:r>
      <w:r w:rsidR="00992B48">
        <w:t xml:space="preserve"> as its president in 1985 and as a member of the </w:t>
      </w:r>
      <w:r w:rsidR="000864C2">
        <w:t>b</w:t>
      </w:r>
      <w:r w:rsidR="00992B48">
        <w:t xml:space="preserve">oard of </w:t>
      </w:r>
      <w:r w:rsidR="000864C2">
        <w:t>t</w:t>
      </w:r>
      <w:r w:rsidR="00992B48">
        <w:t>rustees; and</w:t>
      </w:r>
    </w:p>
    <w:p w:rsidR="00B67414" w:rsidP="0022729D" w:rsidRDefault="00B67414" w14:paraId="59A61FE1" w14:textId="05FCA6D6">
      <w:pPr>
        <w:pStyle w:val="scemptyline"/>
      </w:pPr>
    </w:p>
    <w:p w:rsidR="00B67414" w:rsidP="00B67414" w:rsidRDefault="00B67414" w14:paraId="2629DC4B" w14:textId="35C46A23">
      <w:pPr>
        <w:pStyle w:val="scemptyline"/>
      </w:pPr>
      <w:bookmarkStart w:name="up_a24f454d1" w:id="9"/>
      <w:r>
        <w:t>W</w:t>
      </w:r>
      <w:bookmarkEnd w:id="9"/>
      <w:r>
        <w:t>hereas, in 1979, he was appointed to the Lexington County Library Board</w:t>
      </w:r>
      <w:r w:rsidR="00653DB2">
        <w:t xml:space="preserve">, </w:t>
      </w:r>
      <w:r>
        <w:t>serv</w:t>
      </w:r>
      <w:r w:rsidR="00653DB2">
        <w:t>ing</w:t>
      </w:r>
      <w:r>
        <w:t xml:space="preserve"> as chairman for fourteen years.   In 1999, he was a</w:t>
      </w:r>
      <w:r w:rsidRPr="00B67414">
        <w:t>ppointed to the State Library Board</w:t>
      </w:r>
      <w:r>
        <w:t xml:space="preserve"> </w:t>
      </w:r>
      <w:r w:rsidRPr="00B67414">
        <w:t>by Governor Jim Hodges</w:t>
      </w:r>
      <w:r>
        <w:t>; and</w:t>
      </w:r>
    </w:p>
    <w:p w:rsidR="00B67414" w:rsidP="00B67414" w:rsidRDefault="00B67414" w14:paraId="7F147BBA" w14:textId="2B1887ED">
      <w:pPr>
        <w:pStyle w:val="scemptyline"/>
      </w:pPr>
    </w:p>
    <w:p w:rsidR="005307A3" w:rsidP="005307A3" w:rsidRDefault="00653DB2" w14:paraId="4A8759CE" w14:textId="0D773DFE">
      <w:pPr>
        <w:pStyle w:val="scemptyline"/>
      </w:pPr>
      <w:bookmarkStart w:name="up_2fad0f8df" w:id="10"/>
      <w:r>
        <w:t>W</w:t>
      </w:r>
      <w:bookmarkEnd w:id="10"/>
      <w:r>
        <w:t>hereas</w:t>
      </w:r>
      <w:r w:rsidR="00507D30">
        <w:t>,</w:t>
      </w:r>
      <w:r>
        <w:t xml:space="preserve"> in </w:t>
      </w:r>
      <w:r w:rsidR="005307A3">
        <w:t xml:space="preserve">1998, </w:t>
      </w:r>
      <w:r w:rsidRPr="00444256">
        <w:t xml:space="preserve">Mr. Rogers </w:t>
      </w:r>
      <w:r w:rsidR="005307A3">
        <w:t>was admitted to the Carolina Guardian Society</w:t>
      </w:r>
      <w:r>
        <w:t xml:space="preserve">, and he continues </w:t>
      </w:r>
      <w:r w:rsidRPr="00653DB2">
        <w:t>to support S</w:t>
      </w:r>
      <w:r>
        <w:t xml:space="preserve">outh </w:t>
      </w:r>
      <w:r w:rsidRPr="00653DB2">
        <w:t>C</w:t>
      </w:r>
      <w:r>
        <w:t>arolina</w:t>
      </w:r>
      <w:r w:rsidRPr="00653DB2">
        <w:t xml:space="preserve"> Humanities, SCETV</w:t>
      </w:r>
      <w:r w:rsidR="008E7C52">
        <w:t>,</w:t>
      </w:r>
      <w:r w:rsidRPr="00653DB2">
        <w:t xml:space="preserve"> and </w:t>
      </w:r>
      <w:r>
        <w:t xml:space="preserve">the </w:t>
      </w:r>
      <w:r w:rsidRPr="00653DB2">
        <w:t>U</w:t>
      </w:r>
      <w:r>
        <w:t xml:space="preserve">niversity of </w:t>
      </w:r>
      <w:r w:rsidRPr="00653DB2">
        <w:t>S</w:t>
      </w:r>
      <w:r>
        <w:t xml:space="preserve">outh </w:t>
      </w:r>
      <w:r w:rsidRPr="00653DB2">
        <w:t>C</w:t>
      </w:r>
      <w:r>
        <w:t>arolina</w:t>
      </w:r>
      <w:r w:rsidRPr="00653DB2">
        <w:t xml:space="preserve"> Press</w:t>
      </w:r>
      <w:r>
        <w:t>.  He has been r</w:t>
      </w:r>
      <w:r w:rsidR="005307A3">
        <w:t>ecognized as the Paul Harris Fellow by the Rotary Foundations of Rotary International</w:t>
      </w:r>
      <w:r>
        <w:t xml:space="preserve">, and in </w:t>
      </w:r>
      <w:r w:rsidR="005307A3">
        <w:t xml:space="preserve">2005 </w:t>
      </w:r>
      <w:r>
        <w:t xml:space="preserve">he was </w:t>
      </w:r>
      <w:r w:rsidR="005307A3">
        <w:t xml:space="preserve">recognized for </w:t>
      </w:r>
      <w:r>
        <w:t>thirty-two</w:t>
      </w:r>
      <w:r w:rsidR="005307A3">
        <w:t xml:space="preserve"> years of </w:t>
      </w:r>
      <w:r w:rsidR="008E7C52">
        <w:t>s</w:t>
      </w:r>
      <w:r w:rsidR="005307A3">
        <w:t xml:space="preserve">upport for </w:t>
      </w:r>
      <w:r w:rsidR="008E7C52">
        <w:t>c</w:t>
      </w:r>
      <w:r w:rsidR="005307A3">
        <w:t>hildren with the Christian Children’s Fund</w:t>
      </w:r>
      <w:r>
        <w:t>; and</w:t>
      </w:r>
    </w:p>
    <w:p w:rsidR="00992B48" w:rsidP="0022729D" w:rsidRDefault="00992B48" w14:paraId="30EC51CE" w14:textId="77777777">
      <w:pPr>
        <w:pStyle w:val="scemptyline"/>
      </w:pPr>
    </w:p>
    <w:p w:rsidR="008A7625" w:rsidP="00992B48" w:rsidRDefault="00F935A0" w14:paraId="44F28955" w14:textId="10725D4C">
      <w:pPr>
        <w:pStyle w:val="scresolutionwhereas"/>
      </w:pPr>
      <w:bookmarkStart w:name="wa_a67a3c09b" w:id="11"/>
      <w:proofErr w:type="gramStart"/>
      <w:r>
        <w:t>W</w:t>
      </w:r>
      <w:bookmarkEnd w:id="11"/>
      <w:r>
        <w:t>hereas,</w:t>
      </w:r>
      <w:proofErr w:type="gramEnd"/>
      <w:r w:rsidR="001347EE">
        <w:t xml:space="preserve"> </w:t>
      </w:r>
      <w:r w:rsidR="00444256">
        <w:t>the South Carolina House of Representatives sincerely appreciates</w:t>
      </w:r>
      <w:r w:rsidR="00DF6F7D">
        <w:t xml:space="preserve"> </w:t>
      </w:r>
      <w:r w:rsidR="00444256">
        <w:t>citizens with such a deep sense of civic duty as H</w:t>
      </w:r>
      <w:r w:rsidR="00B67414">
        <w:t>ugh Rogers has demonstrated through his life of service, and the members wish him continued success in serving his community</w:t>
      </w:r>
      <w:r w:rsidR="00992B48">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23CAE98">
      <w:pPr>
        <w:pStyle w:val="scresolutionbody"/>
      </w:pPr>
      <w:bookmarkStart w:name="up_0db519987"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8103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AF4D246">
      <w:pPr>
        <w:pStyle w:val="scresolutionmembers"/>
      </w:pPr>
      <w:bookmarkStart w:name="up_61f8a1bb1"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81038">
            <w:rPr>
              <w:rStyle w:val="scresolutionbody1"/>
            </w:rPr>
            <w:t>House of Representatives</w:t>
          </w:r>
        </w:sdtContent>
      </w:sdt>
      <w:r w:rsidRPr="00040E43">
        <w:t xml:space="preserve">, by this resolution, </w:t>
      </w:r>
      <w:r w:rsidR="0022729D">
        <w:t xml:space="preserve">recognize and honor </w:t>
      </w:r>
      <w:r w:rsidRPr="0022729D" w:rsidR="0022729D">
        <w:t>H. Hugh Rogers</w:t>
      </w:r>
      <w:r w:rsidR="0022729D">
        <w:t>, a</w:t>
      </w:r>
      <w:r w:rsidRPr="0022729D" w:rsidR="0022729D">
        <w:t>ttorney for the Town of Pelion</w:t>
      </w:r>
      <w:r w:rsidR="0022729D">
        <w:t xml:space="preserve">, and commend him for his </w:t>
      </w:r>
      <w:r w:rsidR="00992B48">
        <w:t xml:space="preserve">many </w:t>
      </w:r>
      <w:r w:rsidR="0022729D">
        <w:t>years of public service.</w:t>
      </w:r>
    </w:p>
    <w:p w:rsidRPr="00040E43" w:rsidR="00007116" w:rsidP="00B703CB" w:rsidRDefault="00007116" w14:paraId="48DB32E7" w14:textId="77777777">
      <w:pPr>
        <w:pStyle w:val="scresolutionbody"/>
      </w:pPr>
    </w:p>
    <w:p w:rsidRPr="00040E43" w:rsidR="00B9052D" w:rsidP="00B703CB" w:rsidRDefault="00007116" w14:paraId="48DB32E8" w14:textId="247909F0">
      <w:pPr>
        <w:pStyle w:val="scresolutionbody"/>
      </w:pPr>
      <w:bookmarkStart w:name="up_63dc10150" w:id="14"/>
      <w:r w:rsidRPr="00040E43">
        <w:t>B</w:t>
      </w:r>
      <w:bookmarkEnd w:id="14"/>
      <w:r w:rsidRPr="00040E43">
        <w:t>e it further resolved that a copy of this resolution be presented to</w:t>
      </w:r>
      <w:r w:rsidRPr="00040E43" w:rsidR="00B9105E">
        <w:t xml:space="preserve"> </w:t>
      </w:r>
      <w:r w:rsidRPr="0022729D" w:rsidR="0022729D">
        <w:t>H. Hugh Rogers</w:t>
      </w:r>
      <w:r w:rsidR="0022729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5141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A144946" w:rsidR="007003E1" w:rsidRDefault="0085141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1038">
              <w:rPr>
                <w:noProof/>
              </w:rPr>
              <w:t>LC-0341WAB-GM23.docx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64C2"/>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729D"/>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4256"/>
    <w:rsid w:val="00461441"/>
    <w:rsid w:val="004623E6"/>
    <w:rsid w:val="0046488E"/>
    <w:rsid w:val="0046685D"/>
    <w:rsid w:val="004669F5"/>
    <w:rsid w:val="004809EE"/>
    <w:rsid w:val="004B7339"/>
    <w:rsid w:val="004E7D54"/>
    <w:rsid w:val="00507D30"/>
    <w:rsid w:val="00511974"/>
    <w:rsid w:val="0052116B"/>
    <w:rsid w:val="005273C6"/>
    <w:rsid w:val="005275A2"/>
    <w:rsid w:val="005307A3"/>
    <w:rsid w:val="00530A69"/>
    <w:rsid w:val="0054415A"/>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3DB2"/>
    <w:rsid w:val="00666E48"/>
    <w:rsid w:val="006913C9"/>
    <w:rsid w:val="0069470D"/>
    <w:rsid w:val="00695439"/>
    <w:rsid w:val="006B1590"/>
    <w:rsid w:val="006D58AA"/>
    <w:rsid w:val="006E4451"/>
    <w:rsid w:val="006E655C"/>
    <w:rsid w:val="006E69E6"/>
    <w:rsid w:val="006F2F80"/>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1413"/>
    <w:rsid w:val="0085786E"/>
    <w:rsid w:val="00870570"/>
    <w:rsid w:val="008905D2"/>
    <w:rsid w:val="008A1768"/>
    <w:rsid w:val="008A489F"/>
    <w:rsid w:val="008A7625"/>
    <w:rsid w:val="008B4AC4"/>
    <w:rsid w:val="008C3A19"/>
    <w:rsid w:val="008D05D1"/>
    <w:rsid w:val="008E1DCA"/>
    <w:rsid w:val="008E7C52"/>
    <w:rsid w:val="008F0F33"/>
    <w:rsid w:val="008F4429"/>
    <w:rsid w:val="009059FF"/>
    <w:rsid w:val="0092634F"/>
    <w:rsid w:val="009270BA"/>
    <w:rsid w:val="0094021A"/>
    <w:rsid w:val="00953783"/>
    <w:rsid w:val="0096528D"/>
    <w:rsid w:val="00965B3F"/>
    <w:rsid w:val="00992B48"/>
    <w:rsid w:val="009A353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67414"/>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DF6F7D"/>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1038"/>
    <w:rsid w:val="00F840F0"/>
    <w:rsid w:val="00F91CB4"/>
    <w:rsid w:val="00F935A0"/>
    <w:rsid w:val="00FA0B1D"/>
    <w:rsid w:val="00FB03CA"/>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B03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16&amp;session=125&amp;summary=B" TargetMode="External" Id="R151d83a5a477490f" /><Relationship Type="http://schemas.openxmlformats.org/officeDocument/2006/relationships/hyperlink" Target="https://www.scstatehouse.gov/sess125_2023-2024/prever/4416_20230502.docx" TargetMode="External" Id="R0beb1f2c58dd48a5" /><Relationship Type="http://schemas.openxmlformats.org/officeDocument/2006/relationships/hyperlink" Target="h:\hj\20230502.docx" TargetMode="External" Id="R3773fd6ff6cc41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8D1CA0"/>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35cfd397-c43e-4a79-a56e-5b809da983b6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eb0b017a-df31-4090-8116-dcb76bad487d</T_BILL_REQUEST_REQUEST>
  <T_BILL_R_ORIGINALDRAFT>18fad24d-b3b0-4ad2-8dee-480113ad9187</T_BILL_R_ORIGINALDRAFT>
  <T_BILL_SPONSOR_SPONSOR>c7776544-abef-4d1e-becb-9cc6ef72be20</T_BILL_SPONSOR_SPONSOR>
  <T_BILL_T_BILLNAME>[4416]</T_BILL_T_BILLNAME>
  <T_BILL_T_BILLNUMBER>4416</T_BILL_T_BILLNUMBER>
  <T_BILL_T_BILLTITLE>to recognize and honor H. Hugh Rogers, attorney for the Town of Pelion, and to commend him for his many years of public service.</T_BILL_T_BILLTITLE>
  <T_BILL_T_CHAMBER>house</T_BILL_T_CHAMBER>
  <T_BILL_T_FILENAME> </T_BILL_T_FILENAME>
  <T_BILL_T_LEGTYPE>resolution</T_BILL_T_LEGTYPE>
  <T_BILL_T_SUBJECT>Hugh Rogers Public service and awards</T_BILL_T_SUBJECT>
  <T_BILL_UR_DRAFTER>andybeeson@scstatehouse.gov</T_BILL_UR_DRAFTER>
  <T_BILL_UR_DRAFTINGASSISTANT>annarushton@scstatehouse.gov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3238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2023-05-01T21:12:00Z</cp:lastPrinted>
  <dcterms:created xsi:type="dcterms:W3CDTF">2023-05-02T16:24:00Z</dcterms:created>
  <dcterms:modified xsi:type="dcterms:W3CDTF">2023-05-02T16:36:00Z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