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and Schuessler</w:t>
      </w:r>
    </w:p>
    <w:p>
      <w:pPr>
        <w:widowControl w:val="false"/>
        <w:spacing w:after="0"/>
        <w:jc w:val="left"/>
      </w:pPr>
      <w:r>
        <w:rPr>
          <w:rFonts w:ascii="Times New Roman"/>
          <w:sz w:val="22"/>
        </w:rPr>
        <w:t xml:space="preserve">Document Path: LC-0135HA23.docx</w:t>
      </w:r>
    </w:p>
    <w:p>
      <w:pPr>
        <w:widowControl w:val="false"/>
        <w:spacing w:after="0"/>
        <w:jc w:val="left"/>
      </w:pP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Merit Selection Commission Membership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House</w:t>
      </w:r>
      <w:r>
        <w:tab/>
        <w:t xml:space="preserve">Introduced and read first time</w:t>
      </w:r>
      <w:r>
        <w:t xml:space="preserve"> (</w:t>
      </w:r>
      <w:hyperlink w:history="true" r:id="Ra8ab4a745ccb4591">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Referred to Committee on</w:t>
      </w:r>
      <w:r>
        <w:rPr>
          <w:b/>
        </w:rPr>
        <w:t xml:space="preserve"> Judiciary</w:t>
      </w:r>
      <w:r>
        <w:t xml:space="preserve"> (</w:t>
      </w:r>
      <w:hyperlink w:history="true" r:id="R98a9cb7d949c4918">
        <w:r w:rsidRPr="00770434">
          <w:rPr>
            <w:rStyle w:val="Hyperlink"/>
          </w:rPr>
          <w:t>House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abbd6ed82241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bc08a33192483d">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726DF" w14:paraId="40FEFADA" w14:textId="4B0FE771">
          <w:pPr>
            <w:pStyle w:val="scbilltitle"/>
            <w:tabs>
              <w:tab w:val="left" w:pos="2104"/>
            </w:tabs>
          </w:pPr>
          <w:r>
            <w:t>TO AMEND THE SOUTH CAROLINA CODE OF LAWS BY AMENDING SECTION 2-19-10, RELATING TO THE MEMBERSHIP OF THE JUDICIAL MERIT SELECTION COMMISSION, SO AS TO PROVIDE THAT THE PRESIDENT OF THE SENATE APPOINT</w:t>
          </w:r>
          <w:r w:rsidR="00F46869">
            <w:t>s</w:t>
          </w:r>
          <w:r>
            <w:t xml:space="preserve"> THREE MEMBERS OF THE SENATE AND TWO MEMBERS OF THE GENERAL PUBLIC, AND TO PROVIDE THAT NO MEMBER OF THE COMMISSION MAY SERVE FOR MORE THAN EIGHT CONSECUTIVE YEARS.</w:t>
          </w:r>
        </w:p>
      </w:sdtContent>
    </w:sdt>
    <w:bookmarkStart w:name="at_e8444722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4dd1c727" w:id="1"/>
      <w:r w:rsidRPr="0094541D">
        <w:t>B</w:t>
      </w:r>
      <w:bookmarkEnd w:id="1"/>
      <w:r w:rsidRPr="0094541D">
        <w:t>e it enacted by the General Assembly of the State of South Carolina:</w:t>
      </w:r>
    </w:p>
    <w:p w:rsidR="009208CD" w:rsidP="00092C02" w:rsidRDefault="009208CD" w14:paraId="658F6419" w14:textId="77777777">
      <w:pPr>
        <w:pStyle w:val="scemptyline"/>
      </w:pPr>
    </w:p>
    <w:p w:rsidR="009208CD" w:rsidP="00092C02" w:rsidRDefault="009208CD" w14:paraId="361E4E17" w14:textId="623EA767">
      <w:pPr>
        <w:pStyle w:val="scdirectionallanguage"/>
      </w:pPr>
      <w:bookmarkStart w:name="bs_num_1_eba5bb171" w:id="2"/>
      <w:r>
        <w:t>S</w:t>
      </w:r>
      <w:bookmarkEnd w:id="2"/>
      <w:r>
        <w:t>ECTION 1.</w:t>
      </w:r>
      <w:r>
        <w:tab/>
      </w:r>
      <w:bookmarkStart w:name="dl_63a5999ec" w:id="3"/>
      <w:r>
        <w:t>S</w:t>
      </w:r>
      <w:bookmarkEnd w:id="3"/>
      <w:r>
        <w:t>ection 2-19-10(B) and (D) of the S.C. Code is amended to read:</w:t>
      </w:r>
    </w:p>
    <w:p w:rsidR="009208CD" w:rsidP="00092C02" w:rsidRDefault="009208CD" w14:paraId="6AF9A636" w14:textId="77777777">
      <w:pPr>
        <w:pStyle w:val="scemptyline"/>
      </w:pPr>
    </w:p>
    <w:p w:rsidR="009208CD" w:rsidP="009208CD" w:rsidRDefault="009208CD" w14:paraId="3AB43C54" w14:textId="77777777">
      <w:pPr>
        <w:pStyle w:val="sccodifiedsection"/>
      </w:pPr>
      <w:bookmarkStart w:name="cs_T2C19N10_613abddc1" w:id="4"/>
      <w:r>
        <w:tab/>
      </w:r>
      <w:bookmarkStart w:name="ss_T2C19N10SB_lv1_860427378" w:id="5"/>
      <w:bookmarkEnd w:id="4"/>
      <w:r>
        <w:t>(</w:t>
      </w:r>
      <w:bookmarkEnd w:id="5"/>
      <w:r>
        <w:t>B) Notwithstanding any other provision of law, the Judicial Merit Selection Commission shall consist of the following individuals:</w:t>
      </w:r>
    </w:p>
    <w:p w:rsidR="009208CD" w:rsidP="009208CD" w:rsidRDefault="009208CD" w14:paraId="272E9091" w14:textId="77777777">
      <w:pPr>
        <w:pStyle w:val="sccodifiedsection"/>
      </w:pPr>
      <w:r>
        <w:tab/>
      </w:r>
      <w:r>
        <w:tab/>
      </w:r>
      <w:bookmarkStart w:name="ss_T2C19N10S1_lv2_2bf31ce73" w:id="6"/>
      <w:r>
        <w:t>(</w:t>
      </w:r>
      <w:bookmarkEnd w:id="6"/>
      <w:r>
        <w:t>1) five members appointed by the Speaker of the House of Representatives and of these appointments:</w:t>
      </w:r>
    </w:p>
    <w:p w:rsidR="009208CD" w:rsidP="009208CD" w:rsidRDefault="009208CD" w14:paraId="2A00AABA" w14:textId="72BD4357">
      <w:pPr>
        <w:pStyle w:val="sccodifiedsection"/>
      </w:pPr>
      <w:r>
        <w:tab/>
      </w:r>
      <w:r>
        <w:tab/>
      </w:r>
      <w:r>
        <w:tab/>
      </w:r>
      <w:bookmarkStart w:name="ss_T2C19N10Sa_lv3_2caca253f" w:id="7"/>
      <w:r>
        <w:t>(</w:t>
      </w:r>
      <w:bookmarkEnd w:id="7"/>
      <w:r>
        <w:t>a) three members must be serving members of the General Assembly; and</w:t>
      </w:r>
    </w:p>
    <w:p w:rsidR="009208CD" w:rsidP="009208CD" w:rsidRDefault="009208CD" w14:paraId="4D8E548E" w14:textId="77777777">
      <w:pPr>
        <w:pStyle w:val="sccodifiedsection"/>
      </w:pPr>
      <w:r>
        <w:tab/>
      </w:r>
      <w:r>
        <w:tab/>
      </w:r>
      <w:r>
        <w:tab/>
      </w:r>
      <w:bookmarkStart w:name="ss_T2C19N10Sb_lv3_bff5ebada" w:id="8"/>
      <w:r>
        <w:t>(</w:t>
      </w:r>
      <w:bookmarkEnd w:id="8"/>
      <w:r>
        <w:t>b) two members must be selected from the general public;</w:t>
      </w:r>
    </w:p>
    <w:p w:rsidR="009208CD" w:rsidP="009208CD" w:rsidRDefault="009208CD" w14:paraId="10A8B032" w14:textId="77777777">
      <w:pPr>
        <w:pStyle w:val="sccodifiedsection"/>
      </w:pPr>
      <w:r>
        <w:tab/>
      </w:r>
      <w:r>
        <w:tab/>
      </w:r>
      <w:bookmarkStart w:name="ss_T2C19N10S2_lv2_b089f0b0b" w:id="9"/>
      <w:r>
        <w:t>(</w:t>
      </w:r>
      <w:bookmarkEnd w:id="9"/>
      <w:r>
        <w:t xml:space="preserve">2) </w:t>
      </w:r>
      <w:r>
        <w:rPr>
          <w:rStyle w:val="scstrike"/>
        </w:rPr>
        <w:t>three</w:t>
      </w:r>
      <w:r>
        <w:rPr>
          <w:rStyle w:val="scinsert"/>
        </w:rPr>
        <w:t xml:space="preserve"> five</w:t>
      </w:r>
      <w:r>
        <w:t xml:space="preserve"> members, appointed by the </w:t>
      </w:r>
      <w:r>
        <w:rPr>
          <w:rStyle w:val="scstrike"/>
        </w:rPr>
        <w:t>Chairman of the Senate Judiciary Committee,</w:t>
      </w:r>
      <w:r>
        <w:rPr>
          <w:rStyle w:val="scinsert"/>
        </w:rPr>
        <w:t xml:space="preserve"> President of the Senate and of these appointments:</w:t>
      </w:r>
    </w:p>
    <w:p w:rsidR="009208CD" w:rsidP="009208CD" w:rsidRDefault="009208CD" w14:paraId="2DD68521" w14:textId="24717962">
      <w:pPr>
        <w:pStyle w:val="sccodifiedsection"/>
      </w:pPr>
      <w:r>
        <w:rPr>
          <w:rStyle w:val="scinsert"/>
        </w:rPr>
        <w:tab/>
      </w:r>
      <w:r>
        <w:rPr>
          <w:rStyle w:val="scinsert"/>
        </w:rPr>
        <w:tab/>
      </w:r>
      <w:r>
        <w:rPr>
          <w:rStyle w:val="scinsert"/>
        </w:rPr>
        <w:tab/>
      </w:r>
      <w:bookmarkStart w:name="ss_T2C19N10Sa_lv3_b13e9d4c3" w:id="10"/>
      <w:r>
        <w:rPr>
          <w:rStyle w:val="scinsert"/>
        </w:rPr>
        <w:t>(</w:t>
      </w:r>
      <w:bookmarkEnd w:id="10"/>
      <w:r>
        <w:rPr>
          <w:rStyle w:val="scinsert"/>
        </w:rPr>
        <w:t>a) three members</w:t>
      </w:r>
      <w:r>
        <w:t xml:space="preserve"> </w:t>
      </w:r>
      <w:r>
        <w:rPr>
          <w:rStyle w:val="scstrike"/>
        </w:rPr>
        <w:t>who</w:t>
      </w:r>
      <w:r>
        <w:t xml:space="preserve"> must be serving members of the Senate; and</w:t>
      </w:r>
    </w:p>
    <w:p w:rsidR="009208CD" w:rsidP="009208CD" w:rsidRDefault="009208CD" w14:paraId="1FF40B98" w14:textId="781A5728">
      <w:pPr>
        <w:pStyle w:val="sccodifiedsection"/>
      </w:pPr>
      <w:r>
        <w:tab/>
      </w:r>
      <w:r>
        <w:tab/>
      </w:r>
      <w:bookmarkStart w:name="ss_T2C19N10Sb_lv2_f3e54e50a" w:id="11"/>
      <w:r>
        <w:rPr>
          <w:rStyle w:val="scstrike"/>
        </w:rPr>
        <w:t>(</w:t>
      </w:r>
      <w:bookmarkEnd w:id="11"/>
      <w:r>
        <w:rPr>
          <w:rStyle w:val="scstrike"/>
        </w:rPr>
        <w:t>3)</w:t>
      </w:r>
      <w:r>
        <w:rPr>
          <w:rStyle w:val="scinsert"/>
        </w:rPr>
        <w:t>(b)</w:t>
      </w:r>
      <w:r>
        <w:t xml:space="preserve"> two members</w:t>
      </w:r>
      <w:r>
        <w:rPr>
          <w:rStyle w:val="scstrike"/>
        </w:rPr>
        <w:t>, appointed by the President of the Senate, who</w:t>
      </w:r>
      <w:r>
        <w:t xml:space="preserve"> must be selected from the general public.</w:t>
      </w:r>
    </w:p>
    <w:p w:rsidR="00844761" w:rsidP="00844761" w:rsidRDefault="00844761" w14:paraId="3593AC0F" w14:textId="77777777">
      <w:pPr>
        <w:pStyle w:val="scemptyline"/>
      </w:pPr>
    </w:p>
    <w:p w:rsidR="00844761" w:rsidDel="00443E70" w:rsidP="00844761" w:rsidRDefault="00844761" w14:paraId="00C60482" w14:textId="5B059BFE">
      <w:pPr>
        <w:pStyle w:val="sccodifiedsection"/>
      </w:pPr>
      <w:bookmarkStart w:name="cs_T2C19N10_40e1a20ce" w:id="12"/>
      <w:r>
        <w:tab/>
      </w:r>
      <w:bookmarkStart w:name="ss_T2C19N10SD_lv1_0c27e15e2" w:id="13"/>
      <w:bookmarkEnd w:id="12"/>
      <w:r>
        <w:t>(</w:t>
      </w:r>
      <w:bookmarkEnd w:id="13"/>
      <w:r>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r>
        <w:rPr>
          <w:rStyle w:val="scinsert"/>
        </w:rPr>
        <w:t xml:space="preserve"> No member of the commission may serve for more than eight consecutive years.</w:t>
      </w:r>
    </w:p>
    <w:p w:rsidR="00844761" w:rsidP="00092C02" w:rsidRDefault="00844761" w14:paraId="6160697C" w14:textId="069AEEC1">
      <w:pPr>
        <w:pStyle w:val="scemptyline"/>
      </w:pPr>
    </w:p>
    <w:p w:rsidRPr="00DF3B44" w:rsidR="007A10F1" w:rsidP="007A10F1" w:rsidRDefault="009208CD" w14:paraId="0E9393B4" w14:textId="6D0A97A7">
      <w:pPr>
        <w:pStyle w:val="scnoncodifiedsection"/>
      </w:pPr>
      <w:bookmarkStart w:name="bs_num_2_lastsection" w:id="14"/>
      <w:bookmarkStart w:name="eff_date_section" w:id="15"/>
      <w:r>
        <w:t>S</w:t>
      </w:r>
      <w:bookmarkEnd w:id="14"/>
      <w:r>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2F9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592937" w:rsidR="00685035" w:rsidRPr="007B4AF7" w:rsidRDefault="006467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08CD">
              <w:rPr>
                <w:noProof/>
              </w:rPr>
              <w:t>LC-0135HA23.docx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326"/>
    <w:rsid w:val="00092C02"/>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2DA0"/>
    <w:rsid w:val="001B6DA2"/>
    <w:rsid w:val="001C25EC"/>
    <w:rsid w:val="001F2A41"/>
    <w:rsid w:val="001F313F"/>
    <w:rsid w:val="001F331D"/>
    <w:rsid w:val="001F394C"/>
    <w:rsid w:val="002038AA"/>
    <w:rsid w:val="002114C8"/>
    <w:rsid w:val="0021166F"/>
    <w:rsid w:val="00211F7F"/>
    <w:rsid w:val="002162DF"/>
    <w:rsid w:val="00225772"/>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3E70"/>
    <w:rsid w:val="00446987"/>
    <w:rsid w:val="00446D28"/>
    <w:rsid w:val="00466CD0"/>
    <w:rsid w:val="00473583"/>
    <w:rsid w:val="00477F32"/>
    <w:rsid w:val="00481850"/>
    <w:rsid w:val="004851A0"/>
    <w:rsid w:val="0048627F"/>
    <w:rsid w:val="004932AB"/>
    <w:rsid w:val="00494BEF"/>
    <w:rsid w:val="00496D0B"/>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12EE"/>
    <w:rsid w:val="0054531B"/>
    <w:rsid w:val="00546C24"/>
    <w:rsid w:val="005476FF"/>
    <w:rsid w:val="005516F6"/>
    <w:rsid w:val="00552842"/>
    <w:rsid w:val="00554E89"/>
    <w:rsid w:val="00566168"/>
    <w:rsid w:val="00572281"/>
    <w:rsid w:val="00573C9B"/>
    <w:rsid w:val="005801DD"/>
    <w:rsid w:val="00592A40"/>
    <w:rsid w:val="005A28BC"/>
    <w:rsid w:val="005A5377"/>
    <w:rsid w:val="005B7817"/>
    <w:rsid w:val="005C06C8"/>
    <w:rsid w:val="005C23D7"/>
    <w:rsid w:val="005C3761"/>
    <w:rsid w:val="005C40EB"/>
    <w:rsid w:val="005D02B4"/>
    <w:rsid w:val="005D3013"/>
    <w:rsid w:val="005E1E50"/>
    <w:rsid w:val="005E2B9C"/>
    <w:rsid w:val="005E3332"/>
    <w:rsid w:val="005F76B0"/>
    <w:rsid w:val="0060417C"/>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31C0"/>
    <w:rsid w:val="00782BF8"/>
    <w:rsid w:val="00783C75"/>
    <w:rsid w:val="007849D9"/>
    <w:rsid w:val="00787433"/>
    <w:rsid w:val="007A10F1"/>
    <w:rsid w:val="007A3D50"/>
    <w:rsid w:val="007B2D29"/>
    <w:rsid w:val="007B412F"/>
    <w:rsid w:val="007B4AF7"/>
    <w:rsid w:val="007B4DBF"/>
    <w:rsid w:val="007C5458"/>
    <w:rsid w:val="007D2C67"/>
    <w:rsid w:val="007E06BB"/>
    <w:rsid w:val="007E6227"/>
    <w:rsid w:val="007F50D1"/>
    <w:rsid w:val="00816D52"/>
    <w:rsid w:val="00831048"/>
    <w:rsid w:val="00834272"/>
    <w:rsid w:val="00843C3C"/>
    <w:rsid w:val="00844761"/>
    <w:rsid w:val="008625C1"/>
    <w:rsid w:val="008806F9"/>
    <w:rsid w:val="008A57E3"/>
    <w:rsid w:val="008B5BF4"/>
    <w:rsid w:val="008C0CEE"/>
    <w:rsid w:val="008C1B18"/>
    <w:rsid w:val="008D46EC"/>
    <w:rsid w:val="008E0E25"/>
    <w:rsid w:val="008E61A1"/>
    <w:rsid w:val="00917EA3"/>
    <w:rsid w:val="00917EE0"/>
    <w:rsid w:val="009208CD"/>
    <w:rsid w:val="00921C89"/>
    <w:rsid w:val="00926966"/>
    <w:rsid w:val="00926D03"/>
    <w:rsid w:val="00934036"/>
    <w:rsid w:val="00934889"/>
    <w:rsid w:val="0094541D"/>
    <w:rsid w:val="009473EA"/>
    <w:rsid w:val="00954E7E"/>
    <w:rsid w:val="009554D9"/>
    <w:rsid w:val="009572F9"/>
    <w:rsid w:val="00960D0F"/>
    <w:rsid w:val="009726DF"/>
    <w:rsid w:val="0098366F"/>
    <w:rsid w:val="00983A03"/>
    <w:rsid w:val="00986063"/>
    <w:rsid w:val="00991F67"/>
    <w:rsid w:val="00992876"/>
    <w:rsid w:val="009A0DCE"/>
    <w:rsid w:val="009A22CD"/>
    <w:rsid w:val="009A3E4B"/>
    <w:rsid w:val="009B35FD"/>
    <w:rsid w:val="009B6815"/>
    <w:rsid w:val="009D2967"/>
    <w:rsid w:val="009D2F91"/>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E1D"/>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2AF7"/>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219"/>
    <w:rsid w:val="00BC408A"/>
    <w:rsid w:val="00BC5023"/>
    <w:rsid w:val="00BC556C"/>
    <w:rsid w:val="00BD42DA"/>
    <w:rsid w:val="00BD4684"/>
    <w:rsid w:val="00BE08A7"/>
    <w:rsid w:val="00BE4391"/>
    <w:rsid w:val="00BF3E48"/>
    <w:rsid w:val="00C14BE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993"/>
    <w:rsid w:val="00D078DA"/>
    <w:rsid w:val="00D14995"/>
    <w:rsid w:val="00D2455C"/>
    <w:rsid w:val="00D25023"/>
    <w:rsid w:val="00D27F8C"/>
    <w:rsid w:val="00D33843"/>
    <w:rsid w:val="00D54A6F"/>
    <w:rsid w:val="00D57D57"/>
    <w:rsid w:val="00D62E42"/>
    <w:rsid w:val="00D772FB"/>
    <w:rsid w:val="00D80CA2"/>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6869"/>
    <w:rsid w:val="00F46FD9"/>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208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427&amp;session=125&amp;summary=B" TargetMode="External" Id="R71abbd6ed82241ae" /><Relationship Type="http://schemas.openxmlformats.org/officeDocument/2006/relationships/hyperlink" Target="https://www.scstatehouse.gov/sess125_2023-2024/prever/4427_20230503.docx" TargetMode="External" Id="R15bc08a33192483d" /><Relationship Type="http://schemas.openxmlformats.org/officeDocument/2006/relationships/hyperlink" Target="h:\hj\20230503.docx" TargetMode="External" Id="Ra8ab4a745ccb4591" /><Relationship Type="http://schemas.openxmlformats.org/officeDocument/2006/relationships/hyperlink" Target="h:\hj\20230503.docx" TargetMode="External" Id="R98a9cb7d949c49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d01dd105-dba7-4ebb-9ac9-ec2ad3e90fd1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HOUSEINTRODATE>2023-05-03</T_BILL_D_HOUSEINTRODATE>
  <T_BILL_D_INTRODATE>2023-05-03</T_BILL_D_INTRODATE>
  <T_BILL_N_INTERNALVERSIONNUMBER>1</T_BILL_N_INTERNALVERSIONNUMBER>
  <T_BILL_N_SESSION>125</T_BILL_N_SESSION>
  <T_BILL_N_VERSIONNUMBER>1</T_BILL_N_VERSIONNUMBER>
  <T_BILL_N_YEAR>2023</T_BILL_N_YEAR>
  <T_BILL_REQUEST_REQUEST>91a4bfe4-08fa-4f99-8d0c-2c25165a32e4</T_BILL_REQUEST_REQUEST>
  <T_BILL_R_ORIGINALDRAFT>c018e86c-3ffe-4dc9-b782-83c563eca515</T_BILL_R_ORIGINALDRAFT>
  <T_BILL_SPONSOR_SPONSOR>3e836d2a-7508-48a9-803b-b336128c6946</T_BILL_SPONSOR_SPONSOR>
  <T_BILL_T_BILLNAME>[4427]</T_BILL_T_BILLNAME>
  <T_BILL_T_BILLNUMBER>4427</T_BILL_T_BILLNUMBER>
  <T_BILL_T_BILLTITLE>TO AMEND THE SOUTH CAROLINA CODE OF LAWS BY AMENDING SECTION 2-19-10, RELATING TO THE MEMBERSHIP OF THE JUDICIAL MERIT SELECTION COMMISSION, SO AS TO PROVIDE THAT THE PRESIDENT OF THE SENATE APPOINTs THREE MEMBERS OF THE SENATE AND TWO MEMBERS OF THE GENERAL PUBLIC, AND TO PROVIDE THAT NO MEMBER OF THE COMMISSION MAY SERVE FOR MORE THAN EIGHT CONSECUTIVE YEARS.</T_BILL_T_BILLTITLE>
  <T_BILL_T_CHAMBER>house</T_BILL_T_CHAMBER>
  <T_BILL_T_FILENAME> </T_BILL_T_FILENAME>
  <T_BILL_T_LEGTYPE>bill_statewide</T_BILL_T_LEGTYPE>
  <T_BILL_T_SECTIONS>[{"SectionUUID":"7d7b95d8-0af6-40d7-8cc8-07e4f8b11d9e","SectionName":"code_section","SectionNumber":1,"SectionType":"code_section","CodeSections":[{"CodeSectionBookmarkName":"cs_T2C19N10_613abddc1","IsConstitutionSection":false,"Identity":"2-19-10","IsNew":false,"SubSections":[{"Level":1,"Identity":"T2C19N10SB","SubSectionBookmarkName":"ss_T2C19N10SB_lv1_860427378","IsNewSubSection":false,"SubSectionReplacement":""},{"Level":2,"Identity":"T2C19N10S1","SubSectionBookmarkName":"ss_T2C19N10S1_lv2_2bf31ce73","IsNewSubSection":false,"SubSectionReplacement":""},{"Level":3,"Identity":"T2C19N10Sa","SubSectionBookmarkName":"ss_T2C19N10Sa_lv3_2caca253f","IsNewSubSection":false,"SubSectionReplacement":""},{"Level":3,"Identity":"T2C19N10Sb","SubSectionBookmarkName":"ss_T2C19N10Sb_lv3_bff5ebada","IsNewSubSection":false,"SubSectionReplacement":""},{"Level":2,"Identity":"T2C19N10S2","SubSectionBookmarkName":"ss_T2C19N10S2_lv2_b089f0b0b","IsNewSubSection":false,"SubSectionReplacement":""},{"Level":3,"Identity":"T2C19N10Sa","SubSectionBookmarkName":"ss_T2C19N10Sa_lv3_b13e9d4c3","IsNewSubSection":false,"SubSectionReplacement":""},{"Level":2,"Identity":"T2C19N10Sb","SubSectionBookmarkName":"ss_T2C19N10Sb_lv2_f3e54e50a","IsNewSubSection":false,"SubSectionReplacement":""}],"TitleRelatedTo":"the membership of the the Judicial Merit Selection Commission; ","TitleSoAsTo":"provide that the President of the Senate shall appoint three members of the Senate and two members of the general public, and to provide that no member of the commission may serve for more than eight consecutive years","Deleted":false},{"CodeSectionBookmarkName":"cs_T2C19N10_40e1a20ce","IsConstitutionSection":false,"Identity":"2-19-10","IsNew":false,"SubSections":[{"Level":1,"Identity":"T2C19N10SD","SubSectionBookmarkName":"ss_T2C19N10SD_lv1_0c27e15e2","IsNewSubSection":false,"SubSectionReplacement":""}],"TitleRelatedTo":"Judicial Merit Selection Commission;  appointment;  qualifications;  term.","TitleSoAsTo":"","Deleted":false}],"TitleText":"","DisableControls":false,"Deleted":false,"RepealItems":[],"SectionBookmarkName":"bs_num_1_eba5bb171"},{"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7d7b95d8-0af6-40d7-8cc8-07e4f8b11d9e","SectionName":"code_section","SectionNumber":1,"SectionType":"code_section","CodeSections":[{"CodeSectionBookmarkName":"cs_T2C19N10_613abddc1","IsConstitutionSection":false,"Identity":"2-19-10","IsNew":false,"SubSections":[{"Level":1,"Identity":"T2C19N10SB","SubSectionBookmarkName":"ss_T2C19N10SB_lv1_860427378","IsNewSubSection":false,"SubSectionReplacement":""}],"TitleRelatedTo":"the membership of the the Judicial Merit Selection Commission; ","TitleSoAsTo":"provide that the President of the Senate shall appoint three members of the Senate and two members of the general public, and to provide that no member of the commission may serve for more than eight consecutive years","Deleted":false},{"CodeSectionBookmarkName":"cs_T2C19N10_40e1a20ce","IsConstitutionSection":false,"Identity":"2-19-10","IsNew":false,"SubSections":[{"Level":1,"Identity":"T2C19N10SD","SubSectionBookmarkName":"ss_T2C19N10SD_lv1_0c27e15e2","IsNewSubSection":false,"SubSectionReplacement":""}],"TitleRelatedTo":"Judicial Merit Selection Commission;  appointment;  qualifications;  term.","TitleSoAsTo":"","Deleted":false}],"TitleText":"","DisableControls":false,"Deleted":false,"RepealItems":[],"SectionBookmarkName":"bs_num_1_eba5bb171"},{"SectionUUID":"8f03ca95-8faa-4d43-a9c2-8afc498075bd","SectionName":"standard_eff_date_section","SectionNumber":2,"SectionType":"drafting_clause","CodeSections":[],"TitleText":"","DisableControls":false,"Deleted":false,"RepealItems":[],"SectionBookmarkName":"bs_num_2_lastsection"}],"Timestamp":"2023-05-03T12:38:32.22578-04:00","Username":null},{"Id":4,"SectionsList":[{"SectionUUID":"7d7b95d8-0af6-40d7-8cc8-07e4f8b11d9e","SectionName":"code_section","SectionNumber":1,"SectionType":"code_section","CodeSections":[{"CodeSectionBookmarkName":"cs_T2C19N10_613abddc1","IsConstitutionSection":false,"Identity":"2-19-10","IsNew":false,"SubSections":[{"Level":1,"Identity":"T2C19N10SB","SubSectionBookmarkName":"ss_T2C19N10SB_lv1_860427378","IsNewSubSection":false,"SubSectionReplacement":""}],"TitleRelatedTo":"the membership of the the Judicial Merit Selection Commission; ","TitleSoAsTo":"provide that the President of the Senate shall appoint three members of the Senate and two members of the general public, and to provide that no member of the commission may serve for more than eight consecutive years","Deleted":false}],"TitleText":"","DisableControls":false,"Deleted":false,"RepealItems":[],"SectionBookmarkName":"bs_num_1_eba5bb171"},{"SectionUUID":"8f03ca95-8faa-4d43-a9c2-8afc498075bd","SectionName":"standard_eff_date_section","SectionNumber":2,"SectionType":"drafting_clause","CodeSections":[],"TitleText":"","DisableControls":false,"Deleted":false,"RepealItems":[],"SectionBookmarkName":"bs_num_2_lastsection"}],"Timestamp":"2023-05-03T12:37:52.3888075-04:00","Username":null},{"Id":3,"SectionsList":[{"SectionUUID":"7d7b95d8-0af6-40d7-8cc8-07e4f8b11d9e","SectionName":"code_section","SectionNumber":1,"SectionType":"code_section","CodeSections":[{"CodeSectionBookmarkName":"cs_T2C19N10_613abddc1","IsConstitutionSection":false,"Identity":"2-19-10","IsNew":false,"SubSections":[{"Level":1,"Identity":"T2C19N10SB","SubSectionBookmarkName":"ss_T2C19N10SB_lv1_860427378","IsNewSubSection":false,"SubSectionReplacement":""}],"TitleRelatedTo":"the membership of the the Judicial Merit Selection Commission; ","TitleSoAsTo":"provide that the President of the Senate shall appoint three members of the Senate and two members of the general public, and to provide that no member of the commission may serve for more than eight consecutive years","Deleted":false},{"CodeSectionBookmarkName":"cs_T2C19N10_fe139668d","IsConstitutionSection":false,"Identity":"2-19-10","IsNew":false,"SubSections":[{"Level":1,"Identity":"T2C19N10SD","SubSectionBookmarkName":"ss_T2C19N10SD_lv1_79bd22be0","IsNewSubSection":false,"SubSectionReplacement":""}],"TitleRelatedTo":"","TitleSoAsTo":"","Deleted":false}],"TitleText":"","DisableControls":false,"Deleted":false,"RepealItems":[],"SectionBookmarkName":"bs_num_1_eba5bb171"},{"SectionUUID":"8f03ca95-8faa-4d43-a9c2-8afc498075bd","SectionName":"standard_eff_date_section","SectionNumber":2,"SectionType":"drafting_clause","CodeSections":[],"TitleText":"","DisableControls":false,"Deleted":false,"RepealItems":[],"SectionBookmarkName":"bs_num_2_lastsection"}],"Timestamp":"2023-05-03T11:38:59.96524-04:00","Username":null},{"Id":2,"SectionsList":[{"SectionUUID":"7d7b95d8-0af6-40d7-8cc8-07e4f8b11d9e","SectionName":"code_section","SectionNumber":1,"SectionType":"code_section","CodeSections":[{"CodeSectionBookmarkName":"cs_T2C19N10_613abddc1","IsConstitutionSection":false,"Identity":"2-19-10","IsNew":false,"SubSections":[{"Level":1,"Identity":"T2C19N10SB","SubSectionBookmarkName":"ss_T2C19N10SB_lv1_860427378","IsNewSubSection":false,"SubSectionReplacement":""}],"TitleRelatedTo":"Judicial Merit Selection Commission;  appointment;  qualifications;  term.","TitleSoAsTo":"","Deleted":false},{"CodeSectionBookmarkName":"cs_T2C19N10_fe139668d","IsConstitutionSection":false,"Identity":"2-19-10","IsNew":false,"SubSections":[{"Level":1,"Identity":"T2C19N10SD","SubSectionBookmarkName":"ss_T2C19N10SD_lv1_79bd22be0","IsNewSubSection":false,"SubSectionReplacement":""}],"TitleRelatedTo":"Judicial Merit Selection Commission;  appointment;  qualifications;  term.","TitleSoAsTo":"","Deleted":false}],"TitleText":"","DisableControls":false,"Deleted":false,"RepealItems":[],"SectionBookmarkName":"bs_num_1_eba5bb171"},{"SectionUUID":"8f03ca95-8faa-4d43-a9c2-8afc498075bd","SectionName":"standard_eff_date_section","SectionNumber":2,"SectionType":"drafting_clause","CodeSections":[],"TitleText":"","DisableControls":false,"Deleted":false,"RepealItems":[],"SectionBookmarkName":"bs_num_2_lastsection"}],"Timestamp":"2023-05-03T11:29:22.6386543-04:00","Username":null},{"Id":1,"SectionsList":[{"SectionUUID":"8f03ca95-8faa-4d43-a9c2-8afc498075bd","SectionName":"standard_eff_date_section","SectionNumber":2,"SectionType":"drafting_clause","CodeSections":[],"TitleText":"","DisableControls":false,"Deleted":false,"RepealItems":[],"SectionBookmarkName":"bs_num_2_lastsection"},{"SectionUUID":"7d7b95d8-0af6-40d7-8cc8-07e4f8b11d9e","SectionName":"code_section","SectionNumber":1,"SectionType":"code_section","CodeSections":[{"CodeSectionBookmarkName":"cs_T2C19N10_613abddc1","IsConstitutionSection":false,"Identity":"2-19-10","IsNew":false,"SubSections":[{"Level":1,"Identity":"T2C19N10SB","SubSectionBookmarkName":"ss_T2C19N10SB_lv1_860427378","IsNewSubSection":false,"SubSectionReplacement":""}],"TitleRelatedTo":"Judicial Merit Selection Commission;  appointment;  qualifications;  term.","TitleSoAsTo":"","Deleted":false}],"TitleText":"","DisableControls":false,"Deleted":false,"RepealItems":[],"SectionBookmarkName":"bs_num_1_eba5bb171"}],"Timestamp":"2023-05-03T11:28:52.7546966-04:00","Username":null},{"Id":6,"SectionsList":[{"SectionUUID":"7d7b95d8-0af6-40d7-8cc8-07e4f8b11d9e","SectionName":"code_section","SectionNumber":1,"SectionType":"code_section","CodeSections":[{"CodeSectionBookmarkName":"cs_T2C19N10_613abddc1","IsConstitutionSection":false,"Identity":"2-19-10","IsNew":false,"SubSections":[{"Level":1,"Identity":"T2C19N10SB","SubSectionBookmarkName":"ss_T2C19N10SB_lv1_860427378","IsNewSubSection":false,"SubSectionReplacement":""},{"Level":2,"Identity":"T2C19N10S1","SubSectionBookmarkName":"ss_T2C19N10S1_lv2_2bf31ce73","IsNewSubSection":false,"SubSectionReplacement":""},{"Level":3,"Identity":"T2C19N10Sa","SubSectionBookmarkName":"ss_T2C19N10Sa_lv3_2caca253f","IsNewSubSection":false,"SubSectionReplacement":""},{"Level":3,"Identity":"T2C19N10Sb","SubSectionBookmarkName":"ss_T2C19N10Sb_lv3_bff5ebada","IsNewSubSection":false,"SubSectionReplacement":""},{"Level":2,"Identity":"T2C19N10S2","SubSectionBookmarkName":"ss_T2C19N10S2_lv2_b089f0b0b","IsNewSubSection":false,"SubSectionReplacement":""},{"Level":3,"Identity":"T2C19N10Sa","SubSectionBookmarkName":"ss_T2C19N10Sa_lv3_b13e9d4c3","IsNewSubSection":false,"SubSectionReplacement":""},{"Level":2,"Identity":"T2C19N10Sb","SubSectionBookmarkName":"ss_T2C19N10Sb_lv2_f3e54e50a","IsNewSubSection":false,"SubSectionReplacement":""}],"TitleRelatedTo":"the membership of the the Judicial Merit Selection Commission; ","TitleSoAsTo":"provide that the President of the Senate shall appoint three members of the Senate and two members of the general public, and to provide that no member of the commission may serve for more than eight consecutive years","Deleted":false},{"CodeSectionBookmarkName":"cs_T2C19N10_40e1a20ce","IsConstitutionSection":false,"Identity":"2-19-10","IsNew":false,"SubSections":[{"Level":1,"Identity":"T2C19N10SD","SubSectionBookmarkName":"ss_T2C19N10SD_lv1_0c27e15e2","IsNewSubSection":false,"SubSectionReplacement":""}],"TitleRelatedTo":"Judicial Merit Selection Commission;  appointment;  qualifications;  term.","TitleSoAsTo":"","Deleted":false}],"TitleText":"","DisableControls":false,"Deleted":false,"RepealItems":[],"SectionBookmarkName":"bs_num_1_eba5bb171"},{"SectionUUID":"8f03ca95-8faa-4d43-a9c2-8afc498075bd","SectionName":"standard_eff_date_section","SectionNumber":2,"SectionType":"drafting_clause","CodeSections":[],"TitleText":"","DisableControls":false,"Deleted":false,"RepealItems":[],"SectionBookmarkName":"bs_num_2_lastsection"}],"Timestamp":"2023-05-03T13:44:52.9496682-04:00","Username":"katierogers@scstatehouse.gov"}]</T_BILL_T_SECTIONSHISTORY>
  <T_BILL_T_SUBJECT>Judicial Merit Selection Commission Membership</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1451</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2023-05-03T16:40:00Z</cp:lastPrinted>
  <dcterms:created xsi:type="dcterms:W3CDTF">2023-05-03T17:44:00Z</dcterms:created>
  <dcterms:modified xsi:type="dcterms:W3CDTF">2023-05-03T17:44:00Z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