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Hartnett, Landing, Wetmore and Stavrinakis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LC-0266VR-GM23.docx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Porter-Gaud women's lacrosse team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66d8077a32549a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420d81206a418e">
        <w:r>
          <w:rPr>
            <w:rStyle w:val="Hyperlink"/>
            <w:u w:val="single"/>
          </w:rPr>
          <w:t>05/17/2023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C940D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F715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0604A" w14:paraId="48DB32D0" w14:textId="25C225F6">
          <w:pPr>
            <w:pStyle w:val="scresolutiontitle"/>
          </w:pPr>
          <w:r w:rsidRPr="0070604A">
            <w:t xml:space="preserve">TO RECOGNIZE AND HONOR THE </w:t>
          </w:r>
          <w:r w:rsidR="002F48D0">
            <w:t xml:space="preserve">Porter-Gaud School </w:t>
          </w:r>
          <w:r w:rsidR="00325E8D">
            <w:t>girl</w:t>
          </w:r>
          <w:r w:rsidR="002F48D0">
            <w:t>s Lacrosse</w:t>
          </w:r>
          <w:r w:rsidRPr="0070604A">
            <w:t xml:space="preserve"> TEAM, COACHES, AND SCHOOL OFFICIALS FOR A REMARKABLE SEASON AND TO CONGRATULATE THEM FOR WINNING THE 20</w:t>
          </w:r>
          <w:r w:rsidR="002F48D0">
            <w:t>23</w:t>
          </w:r>
          <w:r w:rsidRPr="0070604A">
            <w:t xml:space="preserve"> SOUTH CAROLINA </w:t>
          </w:r>
          <w:r w:rsidR="002F48D0">
            <w:t xml:space="preserve">Independent School Association </w:t>
          </w:r>
          <w:r w:rsidRPr="0070604A">
            <w:t xml:space="preserve">CLASS </w:t>
          </w:r>
          <w:proofErr w:type="spellStart"/>
          <w:r w:rsidR="00B90D3A">
            <w:t>4</w:t>
          </w:r>
          <w:r w:rsidR="002F48D0">
            <w:t>A</w:t>
          </w:r>
          <w:proofErr w:type="spellEnd"/>
          <w:r w:rsidRPr="0070604A">
            <w:t xml:space="preserve"> STATE CHAMPIONSHIP TITLE.</w:t>
          </w:r>
        </w:p>
      </w:sdtContent>
    </w:sdt>
    <w:bookmarkStart w:name="at_9c329d58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70604A" w:rsidP="0070604A" w:rsidRDefault="008C3A19" w14:paraId="5DA5ECC8" w14:textId="006AC8FB">
      <w:pPr>
        <w:pStyle w:val="scresolutionwhereas"/>
      </w:pPr>
      <w:bookmarkStart w:name="wa_40f4f0905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70604A">
        <w:t xml:space="preserve">the South Carolina House of Representatives is pleased to learn that the members of the </w:t>
      </w:r>
      <w:r w:rsidR="0084712C">
        <w:t xml:space="preserve">Porter-Gaud </w:t>
      </w:r>
      <w:r w:rsidR="00325E8D">
        <w:t xml:space="preserve">girls </w:t>
      </w:r>
      <w:r w:rsidR="0084712C">
        <w:t>lacrosse</w:t>
      </w:r>
      <w:r w:rsidR="0070604A">
        <w:t xml:space="preserve"> team of </w:t>
      </w:r>
      <w:r w:rsidR="0084712C">
        <w:t>Charleston</w:t>
      </w:r>
      <w:r w:rsidR="0070604A">
        <w:t xml:space="preserve"> County took the state title </w:t>
      </w:r>
      <w:r w:rsidR="00453029">
        <w:t>at</w:t>
      </w:r>
      <w:r w:rsidR="0070604A">
        <w:t xml:space="preserve"> the state competition held on </w:t>
      </w:r>
      <w:r w:rsidR="00453029">
        <w:t>May 5, 2023</w:t>
      </w:r>
      <w:r w:rsidR="0070604A">
        <w:t>; and</w:t>
      </w:r>
    </w:p>
    <w:p w:rsidR="0070604A" w:rsidP="0070604A" w:rsidRDefault="0070604A" w14:paraId="4179917E" w14:textId="77777777">
      <w:pPr>
        <w:pStyle w:val="scresolutionwhereas"/>
      </w:pPr>
    </w:p>
    <w:p w:rsidR="00A82F98" w:rsidP="0070604A" w:rsidRDefault="0070604A" w14:paraId="51C8132F" w14:textId="1FD320DC">
      <w:pPr>
        <w:pStyle w:val="scresolutionwhereas"/>
      </w:pPr>
      <w:bookmarkStart w:name="wa_513e72747" w:id="2"/>
      <w:r>
        <w:t>W</w:t>
      </w:r>
      <w:bookmarkEnd w:id="2"/>
      <w:r>
        <w:t xml:space="preserve">hereas, to the cheers of their </w:t>
      </w:r>
      <w:r w:rsidR="002F48D0">
        <w:t xml:space="preserve">enthusiastic </w:t>
      </w:r>
      <w:r>
        <w:t xml:space="preserve">fans, the </w:t>
      </w:r>
      <w:r w:rsidR="00A82F98">
        <w:t>Porter-Gaud Cyclones</w:t>
      </w:r>
      <w:r>
        <w:t xml:space="preserve"> defeated </w:t>
      </w:r>
      <w:r w:rsidR="00A82F98">
        <w:t>Heathwood Hall 16-5, their third victory over the Highlanders for the season; and</w:t>
      </w:r>
    </w:p>
    <w:p w:rsidR="00A82F98" w:rsidP="0070604A" w:rsidRDefault="00A82F98" w14:paraId="085E4809" w14:textId="77777777">
      <w:pPr>
        <w:pStyle w:val="scresolutionwhereas"/>
      </w:pPr>
    </w:p>
    <w:p w:rsidR="0070604A" w:rsidP="0070604A" w:rsidRDefault="00A82F98" w14:paraId="6FCF6AA2" w14:textId="7FEEF41A">
      <w:pPr>
        <w:pStyle w:val="scresolutionwhereas"/>
      </w:pPr>
      <w:bookmarkStart w:name="wa_b9d658310" w:id="3"/>
      <w:r>
        <w:t>W</w:t>
      </w:r>
      <w:bookmarkEnd w:id="3"/>
      <w:r>
        <w:t xml:space="preserve">hereas, ending the season with an impressive 13-5 record, Porter-Gaud </w:t>
      </w:r>
      <w:r w:rsidR="00382562">
        <w:t xml:space="preserve">captured the team’s </w:t>
      </w:r>
      <w:r w:rsidRPr="00382562" w:rsidR="00382562">
        <w:t>sixth consecutive state championship</w:t>
      </w:r>
      <w:r w:rsidR="0070604A">
        <w:t>; and</w:t>
      </w:r>
    </w:p>
    <w:p w:rsidR="0070604A" w:rsidP="0070604A" w:rsidRDefault="0070604A" w14:paraId="1C89ACCE" w14:textId="636EA5E7">
      <w:pPr>
        <w:pStyle w:val="scresolutionwhereas"/>
      </w:pPr>
    </w:p>
    <w:p w:rsidR="0070604A" w:rsidP="0070604A" w:rsidRDefault="007661A7" w14:paraId="4350CCDF" w14:textId="16D2C090">
      <w:pPr>
        <w:pStyle w:val="scresolutionwhereas"/>
      </w:pPr>
      <w:bookmarkStart w:name="wa_3cdddbf85" w:id="4"/>
      <w:r>
        <w:t>W</w:t>
      </w:r>
      <w:bookmarkEnd w:id="4"/>
      <w:r>
        <w:t>hereas, the Cyclones</w:t>
      </w:r>
      <w:r w:rsidR="0070604A">
        <w:t xml:space="preserve"> buil</w:t>
      </w:r>
      <w:r>
        <w:t>t</w:t>
      </w:r>
      <w:r w:rsidR="0070604A">
        <w:t xml:space="preserve"> </w:t>
      </w:r>
      <w:r>
        <w:t>an early</w:t>
      </w:r>
      <w:r w:rsidR="0070604A">
        <w:t xml:space="preserve"> 5-0 lead</w:t>
      </w:r>
      <w:r w:rsidR="00382562">
        <w:t xml:space="preserve"> in the first five minutes of the game</w:t>
      </w:r>
      <w:r w:rsidR="0070604A">
        <w:t xml:space="preserve">, </w:t>
      </w:r>
      <w:r w:rsidR="00382562">
        <w:t>and</w:t>
      </w:r>
      <w:r>
        <w:t xml:space="preserve"> they never relented on</w:t>
      </w:r>
      <w:r w:rsidR="0070604A">
        <w:t xml:space="preserve"> the offensive pressure</w:t>
      </w:r>
      <w:r w:rsidR="00FA31E8">
        <w:t xml:space="preserve">.  By halftime, Porter-Gaud </w:t>
      </w:r>
      <w:r w:rsidR="0070604A">
        <w:t>led 12-1</w:t>
      </w:r>
      <w:r w:rsidR="00325E8D">
        <w:t>, and the second half was played with a running clock</w:t>
      </w:r>
      <w:r w:rsidR="00453029">
        <w:t>; and</w:t>
      </w:r>
    </w:p>
    <w:p w:rsidR="0070604A" w:rsidP="0070604A" w:rsidRDefault="0070604A" w14:paraId="4FBFD28F" w14:textId="77777777">
      <w:pPr>
        <w:pStyle w:val="scresolutionwhereas"/>
      </w:pPr>
    </w:p>
    <w:p w:rsidR="00A82F98" w:rsidP="0070604A" w:rsidRDefault="00A82F98" w14:paraId="65D4B431" w14:textId="1705577D">
      <w:pPr>
        <w:pStyle w:val="scresolutionwhereas"/>
      </w:pPr>
      <w:bookmarkStart w:name="wa_af9fe31ba" w:id="5"/>
      <w:r w:rsidRPr="00A82F98">
        <w:t>W</w:t>
      </w:r>
      <w:bookmarkEnd w:id="5"/>
      <w:r w:rsidRPr="00A82F98">
        <w:t>hereas, Scarlett Mayer posted four goals for Porter-Gaud, finishing her season with 74</w:t>
      </w:r>
      <w:r w:rsidR="00453029">
        <w:t xml:space="preserve"> goals</w:t>
      </w:r>
      <w:r w:rsidRPr="00A82F98">
        <w:t xml:space="preserve">; teammate Hila Tiller scored four goals to end her season with 36; and Annie Heating scored three times in the state title match making her season tally 45 goals. </w:t>
      </w:r>
      <w:r w:rsidR="00453029">
        <w:t xml:space="preserve"> </w:t>
      </w:r>
      <w:r w:rsidRPr="00A82F98">
        <w:t>Dee Dee Lucas who had 30 goals for the season and Haley Taylor who had 40 each added two goals</w:t>
      </w:r>
      <w:r w:rsidR="00453029">
        <w:t xml:space="preserve"> in the state contest</w:t>
      </w:r>
      <w:r>
        <w:t>, and</w:t>
      </w:r>
      <w:r w:rsidRPr="00A82F98">
        <w:t xml:space="preserve"> Jamie Bennett </w:t>
      </w:r>
      <w:r>
        <w:t>added one</w:t>
      </w:r>
      <w:r w:rsidRPr="00A82F98">
        <w:t xml:space="preserve"> goal</w:t>
      </w:r>
      <w:r>
        <w:t>; and</w:t>
      </w:r>
    </w:p>
    <w:p w:rsidR="00A82F98" w:rsidP="0070604A" w:rsidRDefault="00A82F98" w14:paraId="18E1ABD6" w14:textId="77777777">
      <w:pPr>
        <w:pStyle w:val="scresolutionwhereas"/>
      </w:pPr>
    </w:p>
    <w:p w:rsidR="0070604A" w:rsidP="0070604A" w:rsidRDefault="0070604A" w14:paraId="7F79C443" w14:textId="103C3314">
      <w:pPr>
        <w:pStyle w:val="scresolutionwhereas"/>
      </w:pPr>
      <w:bookmarkStart w:name="wa_12a55491b" w:id="6"/>
      <w:r>
        <w:t>W</w:t>
      </w:r>
      <w:bookmarkEnd w:id="6"/>
      <w:r>
        <w:t xml:space="preserve">hereas, in a sport that exacts </w:t>
      </w:r>
      <w:r w:rsidRPr="007661A7" w:rsidR="007661A7">
        <w:t>quickness and agility, strategy and strength</w:t>
      </w:r>
      <w:r>
        <w:t xml:space="preserve">, Head Coach </w:t>
      </w:r>
      <w:r w:rsidRPr="0084712C" w:rsidR="0084712C">
        <w:t>Brent Hilpert</w:t>
      </w:r>
      <w:r>
        <w:t xml:space="preserve"> and his skilled coaching staff capitalized on their own </w:t>
      </w:r>
      <w:r w:rsidRPr="0084712C" w:rsidR="0084712C">
        <w:t xml:space="preserve">athletic </w:t>
      </w:r>
      <w:r>
        <w:t xml:space="preserve">experience and passion to produce a championship-caliber team and teach these athletes life principles that will prove invaluable both on and off the </w:t>
      </w:r>
      <w:r w:rsidR="007661A7">
        <w:t>field</w:t>
      </w:r>
      <w:r>
        <w:t>; and</w:t>
      </w:r>
    </w:p>
    <w:p w:rsidR="00C86CFC" w:rsidP="0070604A" w:rsidRDefault="00C86CFC" w14:paraId="7080359E" w14:textId="5A0E6749">
      <w:pPr>
        <w:pStyle w:val="scresolutionwhereas"/>
      </w:pPr>
    </w:p>
    <w:p w:rsidR="00C86CFC" w:rsidP="00C86CFC" w:rsidRDefault="00C86CFC" w14:paraId="282C2F35" w14:textId="665696AB">
      <w:pPr>
        <w:pStyle w:val="scresolutionwhereas"/>
      </w:pPr>
      <w:bookmarkStart w:name="wa_afe921095" w:id="7"/>
      <w:r>
        <w:t>W</w:t>
      </w:r>
      <w:bookmarkEnd w:id="7"/>
      <w:r>
        <w:t xml:space="preserve">hereas, blessed with a great group </w:t>
      </w:r>
      <w:r w:rsidR="00B90D3A">
        <w:t xml:space="preserve">of </w:t>
      </w:r>
      <w:r>
        <w:t xml:space="preserve">senior leaders as well as a crop of talented underclassmen, the </w:t>
      </w:r>
      <w:r>
        <w:lastRenderedPageBreak/>
        <w:t xml:space="preserve">prospect of future championships for the school’s </w:t>
      </w:r>
      <w:proofErr w:type="gramStart"/>
      <w:r>
        <w:t>girls</w:t>
      </w:r>
      <w:proofErr w:type="gramEnd"/>
      <w:r>
        <w:t xml:space="preserve"> lacrosse program bodes well; and</w:t>
      </w:r>
    </w:p>
    <w:p w:rsidR="00C86CFC" w:rsidP="00C86CFC" w:rsidRDefault="00C86CFC" w14:paraId="421BD746" w14:textId="77777777">
      <w:pPr>
        <w:pStyle w:val="scresolutionwhereas"/>
      </w:pPr>
    </w:p>
    <w:p w:rsidR="008A7625" w:rsidP="0070604A" w:rsidRDefault="0070604A" w14:paraId="44F28955" w14:textId="310ECF1B">
      <w:pPr>
        <w:pStyle w:val="scresolutionwhereas"/>
      </w:pPr>
      <w:bookmarkStart w:name="wa_14ec54bdf" w:id="8"/>
      <w:r>
        <w:t>W</w:t>
      </w:r>
      <w:bookmarkEnd w:id="8"/>
      <w:r>
        <w:t>hereas, the South Carolina House of Representatives value</w:t>
      </w:r>
      <w:r w:rsidR="002F48D0">
        <w:t>s</w:t>
      </w:r>
      <w:r>
        <w:t xml:space="preserve"> the </w:t>
      </w:r>
      <w:r w:rsidR="007661A7">
        <w:t>respect</w:t>
      </w:r>
      <w:r>
        <w:t xml:space="preserve"> and recognition that the </w:t>
      </w:r>
      <w:r w:rsidR="007661A7">
        <w:t>Porter</w:t>
      </w:r>
      <w:r w:rsidR="007661A7">
        <w:noBreakHyphen/>
        <w:t>Gaud</w:t>
      </w:r>
      <w:r w:rsidR="00325E8D">
        <w:t xml:space="preserve"> girls</w:t>
      </w:r>
      <w:r w:rsidR="007661A7">
        <w:t xml:space="preserve"> lacrosse </w:t>
      </w:r>
      <w:r>
        <w:t>players have brought to their school and their community</w:t>
      </w:r>
      <w:r w:rsidR="007661A7">
        <w:t>,</w:t>
      </w:r>
      <w:r>
        <w:t xml:space="preserve"> and</w:t>
      </w:r>
      <w:r w:rsidRPr="002F48D0" w:rsidR="002F48D0">
        <w:t xml:space="preserve"> the members</w:t>
      </w:r>
      <w:r>
        <w:t xml:space="preserve"> </w:t>
      </w:r>
      <w:r w:rsidR="007661A7">
        <w:t>expect</w:t>
      </w:r>
      <w:r>
        <w:t xml:space="preserve"> to hear of their continued accomplishments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D8E403B">
      <w:pPr>
        <w:pStyle w:val="scresolutionbody"/>
      </w:pPr>
      <w:bookmarkStart w:name="up_b4454ea4a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F715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0604A" w:rsidP="0070604A" w:rsidRDefault="00007116" w14:paraId="412570C1" w14:textId="234A8E44">
      <w:pPr>
        <w:pStyle w:val="scresolutionmembers"/>
      </w:pPr>
      <w:bookmarkStart w:name="up_0773c9f3b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F715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70604A">
        <w:t xml:space="preserve">recognize and honor the </w:t>
      </w:r>
      <w:r w:rsidRPr="002F48D0" w:rsidR="002F48D0">
        <w:t xml:space="preserve">Porter-Gaud School </w:t>
      </w:r>
      <w:r w:rsidR="00325E8D">
        <w:t>girls</w:t>
      </w:r>
      <w:r w:rsidRPr="002F48D0" w:rsidR="002F48D0">
        <w:t xml:space="preserve"> lacrosse </w:t>
      </w:r>
      <w:r w:rsidR="0070604A">
        <w:t>team, coaches, and school officials for an extraordinary season and congratulate them for winning the 20</w:t>
      </w:r>
      <w:r w:rsidR="002F48D0">
        <w:t>23</w:t>
      </w:r>
      <w:r w:rsidR="0070604A">
        <w:t xml:space="preserve"> South </w:t>
      </w:r>
      <w:r w:rsidRPr="00FE2D57" w:rsidR="00FE2D57">
        <w:t xml:space="preserve">Carolina </w:t>
      </w:r>
      <w:r w:rsidRPr="002F48D0" w:rsidR="002F48D0">
        <w:t>Independent School Association</w:t>
      </w:r>
      <w:r w:rsidR="002F48D0">
        <w:t xml:space="preserve"> </w:t>
      </w:r>
      <w:r w:rsidR="0070604A">
        <w:t xml:space="preserve">Class </w:t>
      </w:r>
      <w:proofErr w:type="spellStart"/>
      <w:r w:rsidR="00B90D3A">
        <w:t>4</w:t>
      </w:r>
      <w:r w:rsidR="002F48D0">
        <w:t>A</w:t>
      </w:r>
      <w:proofErr w:type="spellEnd"/>
      <w:r w:rsidR="0070604A">
        <w:t xml:space="preserve"> State Championship title.</w:t>
      </w:r>
    </w:p>
    <w:p w:rsidR="0070604A" w:rsidP="0070604A" w:rsidRDefault="0070604A" w14:paraId="54636D42" w14:textId="77777777">
      <w:pPr>
        <w:pStyle w:val="scresolutionmembers"/>
      </w:pPr>
    </w:p>
    <w:p w:rsidRPr="00040E43" w:rsidR="00B9052D" w:rsidP="0070604A" w:rsidRDefault="0070604A" w14:paraId="48DB32E8" w14:textId="2E804621">
      <w:pPr>
        <w:pStyle w:val="scresolutionmembers"/>
      </w:pPr>
      <w:bookmarkStart w:name="up_b09c5b079" w:id="11"/>
      <w:r>
        <w:t>B</w:t>
      </w:r>
      <w:bookmarkEnd w:id="11"/>
      <w:r>
        <w:t xml:space="preserve">e it further resolved that a copy of this resolution be presented to </w:t>
      </w:r>
      <w:r w:rsidRPr="007661A7" w:rsidR="007661A7">
        <w:t>D. DuBose Egleston, Jr., Head of School, and to</w:t>
      </w:r>
      <w:r w:rsidR="007661A7">
        <w:t xml:space="preserve"> </w:t>
      </w:r>
      <w:r>
        <w:t xml:space="preserve">Coach </w:t>
      </w:r>
      <w:r w:rsidRPr="007661A7" w:rsidR="007661A7">
        <w:t>Brent Hilpert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76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DA02BC" w:rsidR="007003E1" w:rsidRDefault="00976FA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F715C">
              <w:rPr>
                <w:noProof/>
              </w:rPr>
              <w:t>LC-0266VR-GM23.docx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23A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48D0"/>
    <w:rsid w:val="00301B21"/>
    <w:rsid w:val="00325348"/>
    <w:rsid w:val="00325E8D"/>
    <w:rsid w:val="0032732C"/>
    <w:rsid w:val="003321E4"/>
    <w:rsid w:val="00336AD0"/>
    <w:rsid w:val="0037079A"/>
    <w:rsid w:val="00382562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3029"/>
    <w:rsid w:val="00461441"/>
    <w:rsid w:val="004623E6"/>
    <w:rsid w:val="0046488E"/>
    <w:rsid w:val="0046685D"/>
    <w:rsid w:val="004669F5"/>
    <w:rsid w:val="004809EE"/>
    <w:rsid w:val="004B7339"/>
    <w:rsid w:val="004E7D54"/>
    <w:rsid w:val="004F715C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604A"/>
    <w:rsid w:val="007070AD"/>
    <w:rsid w:val="00733210"/>
    <w:rsid w:val="00734F00"/>
    <w:rsid w:val="007352A5"/>
    <w:rsid w:val="0073631E"/>
    <w:rsid w:val="00736959"/>
    <w:rsid w:val="0074375C"/>
    <w:rsid w:val="00746A58"/>
    <w:rsid w:val="007661A7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4712C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6FA9"/>
    <w:rsid w:val="009B134A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F98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0D3A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CFC"/>
    <w:rsid w:val="00C92819"/>
    <w:rsid w:val="00C93C2C"/>
    <w:rsid w:val="00CC6B7B"/>
    <w:rsid w:val="00CD2089"/>
    <w:rsid w:val="00CE4EE6"/>
    <w:rsid w:val="00D12390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7CFE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1E8"/>
    <w:rsid w:val="00FB0D0D"/>
    <w:rsid w:val="00FB43B4"/>
    <w:rsid w:val="00FB6B0B"/>
    <w:rsid w:val="00FB6FC2"/>
    <w:rsid w:val="00FC39D8"/>
    <w:rsid w:val="00FE2D57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12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3&amp;session=125&amp;summary=B" TargetMode="External" Id="Rb66d8077a32549ae" /><Relationship Type="http://schemas.openxmlformats.org/officeDocument/2006/relationships/hyperlink" Target="https://www.scstatehouse.gov/sess125_2023-2024/prever/4493_20230517.docx" TargetMode="External" Id="R04420d81206a41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21f32274-b6ee-46bc-a1ee-1581aebefe81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2023-05-16T00:00:00-04:00</T_BILL_DT_VERSION>
  <T_BILL_D_HOUSEINTRODATE>2023-05-16</T_BILL_D_HOUSEINTRODATE>
  <T_BILL_D_INTRODATE>2023-05-16</T_BILL_D_INTRODATE>
  <T_BILL_N_INTERNALVERSIONNUMBER>1</T_BILL_N_INTERNALVERSIONNUMBER>
  <T_BILL_N_SESSION>125</T_BILL_N_SESSION>
  <T_BILL_N_VERSIONNUMBER>1</T_BILL_N_VERSIONNUMBER>
  <T_BILL_N_YEAR>2023</T_BILL_N_YEAR>
  <T_BILL_REQUEST_REQUEST>1bf470db-faf1-4dad-93b7-8e129dbd4fc1</T_BILL_REQUEST_REQUEST>
  <T_BILL_R_ORIGINALDRAFT>cb5ea572-9174-4035-8c42-edde275ba071</T_BILL_R_ORIGINALDRAFT>
  <T_BILL_SPONSOR_SPONSOR>27f23a5c-d6f8-4b84-9e02-1d92c547d632</T_BILL_SPONSOR_SPONSOR>
  <T_BILL_T_BILLNAME>[4493]</T_BILL_T_BILLNAME>
  <T_BILL_T_BILLNUMBER>4493</T_BILL_T_BILLNUMBER>
  <T_BILL_T_BILLTITLE>TO RECOGNIZE AND HONOR THE Porter-Gaud School girls Lacrosse TEAM, COACHES, AND SCHOOL OFFICIALS FOR A REMARKABLE SEASON AND TO CONGRATULATE THEM FOR WINNING THE 2023 SOUTH CAROLINA Independent School Association CLASS 4A STATE CHAMPIONSHIP TITLE.</T_BILL_T_BILLTITLE>
  <T_BILL_T_CHAMBER>house</T_BILL_T_CHAMBER>
  <T_BILL_T_FILENAME> </T_BILL_T_FILENAME>
  <T_BILL_T_LEGTYPE>resolution</T_BILL_T_LEGTYPE>
  <T_BILL_T_SUBJECT>Porter-Gaud women's lacrosse team champs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2023-05-16T13:17:00Z</cp:lastPrinted>
  <dcterms:created xsi:type="dcterms:W3CDTF">2023-05-16T16:19:00Z</dcterms:created>
  <dcterms:modified xsi:type="dcterms:W3CDTF">2023-05-16T16:20:00Z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