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Pedalino, Guffey, Taylor, Leber, Felder, Hardee, Burns, Lawson, Forrest, Hixon, Carter, S. Jones, M.M. Smith, Caskey, Brewer, Magnuson and Pope</w:t>
      </w:r>
    </w:p>
    <w:p>
      <w:pPr>
        <w:widowControl w:val="false"/>
        <w:spacing w:after="0"/>
        <w:jc w:val="left"/>
      </w:pPr>
      <w:r>
        <w:rPr>
          <w:rFonts w:ascii="Times New Roman"/>
          <w:sz w:val="22"/>
        </w:rPr>
        <w:t xml:space="preserve">Document Path: LC-0380SA24.docx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Amateur Radio Antenna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e893aaba95524249">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7fdb491d289943a3">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Hardee
 </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Burns
 </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Lawson
 </w:t>
      </w:r>
    </w:p>
    <w:p>
      <w:pPr>
        <w:widowControl w:val="false"/>
        <w:tabs>
          <w:tab w:val="right" w:pos="1008"/>
          <w:tab w:val="left" w:pos="1152"/>
          <w:tab w:val="left" w:pos="1872"/>
          <w:tab w:val="left" w:pos="9187"/>
        </w:tabs>
        <w:spacing w:after="0"/>
        <w:ind w:left="2088" w:hanging="2088"/>
      </w:pPr>
      <w:r>
        <w:tab/>
        <w:t>2/8/2024</w:t>
      </w:r>
      <w:r>
        <w:tab/>
        <w:t>House</w:t>
      </w:r>
      <w:r>
        <w:tab/>
        <w:t>Member(s) request name added as sponsor: Forrest,
 Hixon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2/28/2024</w:t>
      </w:r>
      <w:r>
        <w:tab/>
        <w:t>House</w:t>
      </w:r>
      <w:r>
        <w:tab/>
        <w:t>Member(s) request name added as sponsor: S.
 Jones, M.M. Smith
 </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3/5/2024</w:t>
      </w:r>
      <w:r>
        <w:tab/>
        <w:t>House</w:t>
      </w:r>
      <w:r>
        <w:tab/>
        <w:t>Member(s) request name added as sponsor: Brewer, 
 Magnuson
 </w:t>
      </w:r>
    </w:p>
    <w:p>
      <w:pPr>
        <w:widowControl w:val="false"/>
        <w:tabs>
          <w:tab w:val="right" w:pos="1008"/>
          <w:tab w:val="left" w:pos="1152"/>
          <w:tab w:val="left" w:pos="1872"/>
          <w:tab w:val="left" w:pos="9187"/>
        </w:tabs>
        <w:spacing w:after="0"/>
        <w:ind w:left="2088" w:hanging="2088"/>
      </w:pPr>
      <w:r>
        <w:tab/>
        <w:t>3/11/2024</w:t>
      </w:r>
      <w:r>
        <w:tab/>
        <w:t>House</w:t>
      </w:r>
      <w:r>
        <w:tab/>
        <w:t>Member(s) request name added as sponsor: Pope
 </w:t>
      </w:r>
    </w:p>
    <w:p>
      <w:pPr>
        <w:widowControl w:val="false"/>
        <w:spacing w:after="0"/>
        <w:jc w:val="left"/>
      </w:pPr>
    </w:p>
    <w:p>
      <w:pPr>
        <w:widowControl w:val="false"/>
        <w:spacing w:after="0"/>
        <w:jc w:val="left"/>
      </w:pPr>
      <w:r>
        <w:rPr>
          <w:rFonts w:ascii="Times New Roman"/>
          <w:sz w:val="22"/>
        </w:rPr>
        <w:t xml:space="preserve">View the latest </w:t>
      </w:r>
      <w:hyperlink r:id="R140ee982829144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efdcd7530649ad">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C4B83" w:rsidRDefault="00432135" w14:paraId="47642A99" w14:textId="4EA57AE2">
      <w:pPr>
        <w:pStyle w:val="scemptylineheader"/>
      </w:pPr>
    </w:p>
    <w:p w:rsidRPr="00BB0725" w:rsidR="00A73EFA" w:rsidP="00CC4B83" w:rsidRDefault="00A73EFA" w14:paraId="7B72410E" w14:textId="3D681CF9">
      <w:pPr>
        <w:pStyle w:val="scemptylineheader"/>
      </w:pPr>
    </w:p>
    <w:p w:rsidRPr="00BB0725" w:rsidR="00A73EFA" w:rsidP="00CC4B83" w:rsidRDefault="00A73EFA" w14:paraId="6AD935C9" w14:textId="5E2C535F">
      <w:pPr>
        <w:pStyle w:val="scemptylineheader"/>
      </w:pPr>
    </w:p>
    <w:p w:rsidRPr="00DF3B44" w:rsidR="00A73EFA" w:rsidP="00CC4B83" w:rsidRDefault="00A73EFA" w14:paraId="51A98227" w14:textId="65875853">
      <w:pPr>
        <w:pStyle w:val="scemptylineheader"/>
      </w:pPr>
    </w:p>
    <w:p w:rsidRPr="00DF3B44" w:rsidR="00A73EFA" w:rsidP="00CC4B83" w:rsidRDefault="00A73EFA" w14:paraId="3858851A" w14:textId="145448D0">
      <w:pPr>
        <w:pStyle w:val="scemptylineheader"/>
      </w:pPr>
    </w:p>
    <w:p w:rsidRPr="00996AFC" w:rsidR="00A73EFA" w:rsidP="00CC4B83" w:rsidRDefault="00A73EFA" w14:paraId="4E3DDE20" w14:textId="007A132E">
      <w:pPr>
        <w:pStyle w:val="scemptylineheader"/>
        <w:rPr>
          <w:lang w:val="it-IT"/>
        </w:rPr>
      </w:pPr>
    </w:p>
    <w:p w:rsidRPr="00996AFC" w:rsidR="002C3463" w:rsidP="00037F04" w:rsidRDefault="002C3463" w14:paraId="1803EF34" w14:textId="5BD12D5F">
      <w:pPr>
        <w:pStyle w:val="scemptylineheader"/>
        <w:rPr>
          <w:lang w:val="it-IT"/>
        </w:rPr>
      </w:pPr>
    </w:p>
    <w:p w:rsidRPr="00996AFC"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515C6" w14:paraId="40FEFADA" w14:textId="679672EA">
          <w:pPr>
            <w:pStyle w:val="scbilltitle"/>
            <w:tabs>
              <w:tab w:val="left" w:pos="2104"/>
            </w:tabs>
          </w:pPr>
          <w:r>
            <w:t>TO AMEND THE SOUTH CAROLINA CODE OF LAWS BY ENACTING THE “</w:t>
          </w:r>
          <w:r w:rsidR="003055EB">
            <w:t>Amateur</w:t>
          </w:r>
          <w:r>
            <w:t xml:space="preserve"> RADIO ANTENNA PROTECTION ACT”</w:t>
          </w:r>
          <w:r w:rsidR="00F96243">
            <w:t xml:space="preserve"> by adding section 4-1-190 so as to provide that a county may not enact or enforce certain ordinances that do not conform to the amateur radio preemption; and</w:t>
          </w:r>
          <w:r>
            <w:t xml:space="preserve"> BY ADDING SECTION 27-30-180 SO AS TO PROVIDE THAT A HOMEOWNERS ASSOCIATION MAY NOT PROHIBIT AN OWNER OF A PROPERTY WITHIN THE ASSOCIATION FROM INSTALLING OR USING A</w:t>
          </w:r>
          <w:r w:rsidR="003055EB">
            <w:t>n</w:t>
          </w:r>
          <w:r>
            <w:t xml:space="preserve"> </w:t>
          </w:r>
          <w:r w:rsidR="003055EB">
            <w:t>Amateur</w:t>
          </w:r>
          <w:r>
            <w:t xml:space="preserve"> RADIO ANTENNA ON THE PROPERTY.</w:t>
          </w:r>
        </w:p>
      </w:sdtContent>
    </w:sdt>
    <w:bookmarkStart w:name="at_e54ee7b8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7d2d4ef4" w:id="1"/>
      <w:r w:rsidRPr="0094541D">
        <w:t>B</w:t>
      </w:r>
      <w:bookmarkEnd w:id="1"/>
      <w:r w:rsidRPr="0094541D">
        <w:t>e it enacted by the General Assembly of the State of South Carolina:</w:t>
      </w:r>
    </w:p>
    <w:p w:rsidR="003037B7" w:rsidP="003037B7" w:rsidRDefault="003037B7" w14:paraId="7D94BA9D" w14:textId="77777777">
      <w:pPr>
        <w:pStyle w:val="scemptyline"/>
      </w:pPr>
    </w:p>
    <w:p w:rsidR="003037B7" w:rsidP="003037B7" w:rsidRDefault="003037B7" w14:paraId="4DC812A5" w14:textId="77777777">
      <w:pPr>
        <w:pStyle w:val="scnoncodifiedsection"/>
      </w:pPr>
      <w:bookmarkStart w:name="bs_num_1_ce6ca8427" w:id="2"/>
      <w:r>
        <w:t>S</w:t>
      </w:r>
      <w:bookmarkEnd w:id="2"/>
      <w:r>
        <w:t>ECTION 1.</w:t>
      </w:r>
      <w:r>
        <w:tab/>
      </w:r>
      <w:bookmarkStart w:name="up_b1e89e29" w:id="3"/>
      <w:r>
        <w:t>(</w:t>
      </w:r>
      <w:bookmarkEnd w:id="3"/>
      <w:r>
        <w:t>A) The General Assembly finds that:</w:t>
      </w:r>
    </w:p>
    <w:p w:rsidR="003037B7" w:rsidP="003037B7" w:rsidRDefault="003037B7" w14:paraId="0F80164A" w14:textId="75A08B1E">
      <w:pPr>
        <w:pStyle w:val="scnoncodifiedsection"/>
      </w:pPr>
      <w:r>
        <w:tab/>
      </w:r>
      <w:r>
        <w:tab/>
      </w:r>
      <w:bookmarkStart w:name="up_cf7e1fa03" w:id="4"/>
      <w:r>
        <w:t>(</w:t>
      </w:r>
      <w:bookmarkEnd w:id="4"/>
      <w:r>
        <w:t xml:space="preserve">1) </w:t>
      </w:r>
      <w:r w:rsidR="003055EB">
        <w:t>Amateur</w:t>
      </w:r>
      <w:r>
        <w:t xml:space="preserve"> radio is a vital public service that provides emergency communications during times of disaster and provides a critical link to isolated communities.</w:t>
      </w:r>
    </w:p>
    <w:p w:rsidR="003037B7" w:rsidP="003037B7" w:rsidRDefault="003037B7" w14:paraId="3FE3E043" w14:textId="3DBD7962">
      <w:pPr>
        <w:pStyle w:val="scnoncodifiedsection"/>
      </w:pPr>
      <w:r>
        <w:tab/>
      </w:r>
      <w:r>
        <w:tab/>
      </w:r>
      <w:bookmarkStart w:name="up_921a6a204" w:id="5"/>
      <w:r>
        <w:t>(</w:t>
      </w:r>
      <w:bookmarkEnd w:id="5"/>
      <w:r>
        <w:t xml:space="preserve">2) </w:t>
      </w:r>
      <w:r w:rsidR="003055EB">
        <w:t>Amateur</w:t>
      </w:r>
      <w:r>
        <w:t xml:space="preserve"> radio operators play a vital role in disaster relief and emergency preparedness efforts.</w:t>
      </w:r>
    </w:p>
    <w:p w:rsidR="003037B7" w:rsidP="003037B7" w:rsidRDefault="003037B7" w14:paraId="241F39D7" w14:textId="6D558038">
      <w:pPr>
        <w:pStyle w:val="scnoncodifiedsection"/>
      </w:pPr>
      <w:r>
        <w:tab/>
      </w:r>
      <w:r>
        <w:tab/>
      </w:r>
      <w:bookmarkStart w:name="up_9546727b2" w:id="6"/>
      <w:r>
        <w:t>(</w:t>
      </w:r>
      <w:bookmarkEnd w:id="6"/>
      <w:r>
        <w:t xml:space="preserve">3) </w:t>
      </w:r>
      <w:r w:rsidR="003055EB">
        <w:t>Amateur</w:t>
      </w:r>
      <w:r>
        <w:t xml:space="preserve"> radio is a valuable hobby and educational tool that promotes science, technology, engineering, and mathematics (STEM) education.</w:t>
      </w:r>
    </w:p>
    <w:p w:rsidR="003037B7" w:rsidP="003037B7" w:rsidRDefault="003037B7" w14:paraId="5CFABC3A" w14:textId="0EA96B09">
      <w:pPr>
        <w:pStyle w:val="scnoncodifiedsection"/>
      </w:pPr>
      <w:r>
        <w:tab/>
      </w:r>
      <w:bookmarkStart w:name="up_485718d66" w:id="7"/>
      <w:r>
        <w:t>(</w:t>
      </w:r>
      <w:bookmarkEnd w:id="7"/>
      <w:r>
        <w:t xml:space="preserve">B) The purpose of this act is to protect the right of </w:t>
      </w:r>
      <w:r w:rsidR="003055EB">
        <w:t>amateur</w:t>
      </w:r>
      <w:r>
        <w:t xml:space="preserve"> radio operators to install and use antennas on their property, even if they live in a homeowners association.</w:t>
      </w:r>
    </w:p>
    <w:p w:rsidR="003037B7" w:rsidP="003037B7" w:rsidRDefault="003037B7" w14:paraId="4B937104" w14:textId="77777777">
      <w:pPr>
        <w:pStyle w:val="scemptyline"/>
      </w:pPr>
    </w:p>
    <w:p w:rsidR="003037B7" w:rsidP="003037B7" w:rsidRDefault="003037B7" w14:paraId="72638FE0" w14:textId="4D0168C9">
      <w:pPr>
        <w:pStyle w:val="scnoncodifiedsection"/>
      </w:pPr>
      <w:bookmarkStart w:name="bs_num_2_979f47037" w:id="8"/>
      <w:bookmarkStart w:name="citing_act_e18ad9809" w:id="9"/>
      <w:r>
        <w:t>S</w:t>
      </w:r>
      <w:bookmarkEnd w:id="8"/>
      <w:r>
        <w:t>ECTION 2.</w:t>
      </w:r>
      <w:r>
        <w:tab/>
      </w:r>
      <w:bookmarkEnd w:id="9"/>
      <w:r>
        <w:rPr>
          <w:shd w:val="clear" w:color="auto" w:fill="FFFFFF"/>
        </w:rPr>
        <w:t>This act may be cited as the “</w:t>
      </w:r>
      <w:r w:rsidR="003055EB">
        <w:rPr>
          <w:shd w:val="clear" w:color="auto" w:fill="FFFFFF"/>
        </w:rPr>
        <w:t>Amateur</w:t>
      </w:r>
      <w:r>
        <w:rPr>
          <w:shd w:val="clear" w:color="auto" w:fill="FFFFFF"/>
        </w:rPr>
        <w:t xml:space="preserve"> Radio Antenna Protection Act”.</w:t>
      </w:r>
    </w:p>
    <w:p w:rsidR="00996AFC" w:rsidP="00996AFC" w:rsidRDefault="00996AFC" w14:paraId="1AD647E7" w14:textId="77777777">
      <w:pPr>
        <w:pStyle w:val="scemptyline"/>
      </w:pPr>
    </w:p>
    <w:p w:rsidR="00C468BF" w:rsidP="00C468BF" w:rsidRDefault="00996AFC" w14:paraId="3AE1CF8D" w14:textId="77777777">
      <w:pPr>
        <w:pStyle w:val="scdirectionallanguage"/>
      </w:pPr>
      <w:bookmarkStart w:name="bs_num_3_a82e7433c" w:id="10"/>
      <w:r>
        <w:t>S</w:t>
      </w:r>
      <w:bookmarkEnd w:id="10"/>
      <w:r>
        <w:t>ECTION 3.</w:t>
      </w:r>
      <w:r>
        <w:tab/>
      </w:r>
      <w:bookmarkStart w:name="dl_bddbfc3be" w:id="11"/>
      <w:r w:rsidR="00C468BF">
        <w:t>C</w:t>
      </w:r>
      <w:bookmarkEnd w:id="11"/>
      <w:r w:rsidR="00C468BF">
        <w:t>hapter 1, Title 4 of the S.C. Code is amended by adding:</w:t>
      </w:r>
    </w:p>
    <w:p w:rsidR="00C468BF" w:rsidP="00C468BF" w:rsidRDefault="00C468BF" w14:paraId="6218C0E2" w14:textId="77777777">
      <w:pPr>
        <w:pStyle w:val="scemptyline"/>
      </w:pPr>
    </w:p>
    <w:p w:rsidR="00996AFC" w:rsidP="00C468BF" w:rsidRDefault="00C468BF" w14:paraId="4168046E" w14:textId="61257D72">
      <w:pPr>
        <w:pStyle w:val="scnewcodesection"/>
      </w:pPr>
      <w:r>
        <w:tab/>
      </w:r>
      <w:bookmarkStart w:name="ns_T4C1N190_0ab93ad5c" w:id="12"/>
      <w:r>
        <w:t>S</w:t>
      </w:r>
      <w:bookmarkEnd w:id="12"/>
      <w:r>
        <w:t>ection 4-1-190.</w:t>
      </w:r>
      <w:r>
        <w:tab/>
      </w:r>
      <w:r w:rsidR="00F96243">
        <w:t xml:space="preserve">A county may not enact or enforce an ordinance that fails to conform to the Amateur Radio Preemption issued by the Federal Communications Commission. </w:t>
      </w:r>
      <w:r w:rsidRPr="00F96243" w:rsidR="00F96243">
        <w:t xml:space="preserve">An ordinance adopted by a county with respect to </w:t>
      </w:r>
      <w:r w:rsidR="003055EB">
        <w:t>amateur</w:t>
      </w:r>
      <w:r w:rsidRPr="00F96243" w:rsidR="00F96243">
        <w:t xml:space="preserve"> radio antennas </w:t>
      </w:r>
      <w:r w:rsidR="00F96243">
        <w:t>must</w:t>
      </w:r>
      <w:r w:rsidRPr="00F96243" w:rsidR="00F96243">
        <w:t xml:space="preserve"> conform to the </w:t>
      </w:r>
      <w:r w:rsidR="00F96243">
        <w:t>Amateur Radio Preemption</w:t>
      </w:r>
      <w:r w:rsidRPr="00F96243" w:rsidR="00F96243">
        <w:t xml:space="preserve"> which states that local </w:t>
      </w:r>
      <w:r w:rsidR="008C0A9E">
        <w:t>ordinances</w:t>
      </w:r>
      <w:r w:rsidRPr="00F96243" w:rsidR="00F96243">
        <w:t xml:space="preserve"> </w:t>
      </w:r>
      <w:r w:rsidR="008C0A9E">
        <w:t>that</w:t>
      </w:r>
      <w:r w:rsidRPr="00F96243" w:rsidR="00F96243">
        <w:t xml:space="preserve"> involve placement, screening, or height of antennas based on health, safety, or aesthetic considerations must be crafted to reasonably accommodate amateur communications and to represent the minimum practicable regulation to accomplish the local authority’s legitimate purpose.</w:t>
      </w:r>
    </w:p>
    <w:p w:rsidR="00605F6D" w:rsidP="00605F6D" w:rsidRDefault="00605F6D" w14:paraId="386E68BC" w14:textId="29912C94">
      <w:pPr>
        <w:pStyle w:val="scemptyline"/>
      </w:pPr>
    </w:p>
    <w:p w:rsidR="0067349E" w:rsidP="0067349E" w:rsidRDefault="00605F6D" w14:paraId="5377B0ED" w14:textId="77777777">
      <w:pPr>
        <w:pStyle w:val="scdirectionallanguage"/>
      </w:pPr>
      <w:bookmarkStart w:name="bs_num_4_f062b1ced" w:id="13"/>
      <w:r>
        <w:lastRenderedPageBreak/>
        <w:t>S</w:t>
      </w:r>
      <w:bookmarkEnd w:id="13"/>
      <w:r>
        <w:t>ECTION 4.</w:t>
      </w:r>
      <w:r>
        <w:tab/>
      </w:r>
      <w:bookmarkStart w:name="dl_eef33d3d4" w:id="14"/>
      <w:r w:rsidR="0067349E">
        <w:t>A</w:t>
      </w:r>
      <w:bookmarkEnd w:id="14"/>
      <w:r w:rsidR="0067349E">
        <w:t>rticle 1, Chapter 30, Title 27 of the S.C. Code is amended by adding:</w:t>
      </w:r>
    </w:p>
    <w:p w:rsidR="0067349E" w:rsidP="0067349E" w:rsidRDefault="0067349E" w14:paraId="61D566B3" w14:textId="77777777">
      <w:pPr>
        <w:pStyle w:val="scemptyline"/>
      </w:pPr>
    </w:p>
    <w:p w:rsidR="00605F6D" w:rsidP="0067349E" w:rsidRDefault="0067349E" w14:paraId="7988A40E" w14:textId="612817AD">
      <w:pPr>
        <w:pStyle w:val="scnewcodesection"/>
      </w:pPr>
      <w:r>
        <w:tab/>
      </w:r>
      <w:bookmarkStart w:name="ns_T27C30N180_f3a6ce5e1" w:id="15"/>
      <w:r>
        <w:t>S</w:t>
      </w:r>
      <w:bookmarkEnd w:id="15"/>
      <w:r>
        <w:t>ection 27‑30‑180.</w:t>
      </w:r>
      <w:r>
        <w:tab/>
      </w:r>
      <w:bookmarkStart w:name="ss_T27C30N180SA_lv1_04a0a82e" w:id="16"/>
      <w:r w:rsidR="00BE0AD0">
        <w:t>(</w:t>
      </w:r>
      <w:bookmarkEnd w:id="16"/>
      <w:r w:rsidR="00BE0AD0">
        <w:t>A) As used in this section:</w:t>
      </w:r>
    </w:p>
    <w:p w:rsidR="00BE0AD0" w:rsidP="0067349E" w:rsidRDefault="00BE0AD0" w14:paraId="6E65C48F" w14:textId="7705C8CC">
      <w:pPr>
        <w:pStyle w:val="scnewcodesection"/>
      </w:pPr>
      <w:r>
        <w:tab/>
      </w:r>
      <w:r>
        <w:tab/>
      </w:r>
      <w:bookmarkStart w:name="ss_T27C30N180S1_lv2_8fd5e0254" w:id="17"/>
      <w:r>
        <w:t>(</w:t>
      </w:r>
      <w:bookmarkEnd w:id="17"/>
      <w:r>
        <w:t xml:space="preserve">1) </w:t>
      </w:r>
      <w:r w:rsidR="00B23093">
        <w:t>“</w:t>
      </w:r>
      <w:r w:rsidR="003055EB">
        <w:t>Amateur</w:t>
      </w:r>
      <w:r w:rsidRPr="00BE0AD0">
        <w:t xml:space="preserve"> radio</w:t>
      </w:r>
      <w:r w:rsidR="00B23093">
        <w:t>”</w:t>
      </w:r>
      <w:r w:rsidRPr="00BE0AD0">
        <w:t xml:space="preserve"> means a radio service that is used on a noncommercial basis for communication with stations in the same service, for radio experimentation, or for self‑training, by individuals who are interested in radio technique solely with a personal aim and without pecuniary interest.</w:t>
      </w:r>
    </w:p>
    <w:p w:rsidR="00BE0AD0" w:rsidP="0067349E" w:rsidRDefault="00BE0AD0" w14:paraId="5F37EC72" w14:textId="4A5C172F">
      <w:pPr>
        <w:pStyle w:val="scnewcodesection"/>
      </w:pPr>
      <w:r>
        <w:tab/>
      </w:r>
      <w:r>
        <w:tab/>
      </w:r>
      <w:bookmarkStart w:name="ss_T27C30N180S2_lv2_3bf6e2a2a" w:id="18"/>
      <w:r>
        <w:t>(</w:t>
      </w:r>
      <w:bookmarkEnd w:id="18"/>
      <w:r>
        <w:t xml:space="preserve">2) </w:t>
      </w:r>
      <w:r w:rsidR="00B23093">
        <w:t>“</w:t>
      </w:r>
      <w:r w:rsidR="003055EB">
        <w:t>Amateur</w:t>
      </w:r>
      <w:r w:rsidRPr="00BE0AD0">
        <w:t xml:space="preserve"> radio antenna</w:t>
      </w:r>
      <w:r w:rsidR="00B23093">
        <w:t>”</w:t>
      </w:r>
      <w:r w:rsidRPr="00BE0AD0">
        <w:t xml:space="preserve"> means any antenna that is used for amateur radio communication.</w:t>
      </w:r>
    </w:p>
    <w:p w:rsidR="00BE0AD0" w:rsidP="0067349E" w:rsidRDefault="00BE0AD0" w14:paraId="3AAC295A" w14:textId="7E9663BB">
      <w:pPr>
        <w:pStyle w:val="scnewcodesection"/>
      </w:pPr>
      <w:r>
        <w:tab/>
      </w:r>
      <w:bookmarkStart w:name="ss_T27C30N180SB_lv1_c1d08fb56" w:id="19"/>
      <w:r>
        <w:t>(</w:t>
      </w:r>
      <w:bookmarkEnd w:id="19"/>
      <w:r>
        <w:t xml:space="preserve">B) A homeowners association may not </w:t>
      </w:r>
      <w:r w:rsidRPr="00BE0AD0">
        <w:t xml:space="preserve">prohibit an owner of a property within the </w:t>
      </w:r>
      <w:r>
        <w:t>association</w:t>
      </w:r>
      <w:r w:rsidRPr="00BE0AD0">
        <w:t xml:space="preserve"> from installing or using a</w:t>
      </w:r>
      <w:r w:rsidR="003055EB">
        <w:t>n</w:t>
      </w:r>
      <w:r w:rsidRPr="00BE0AD0">
        <w:t xml:space="preserve"> </w:t>
      </w:r>
      <w:r w:rsidR="003055EB">
        <w:t>amateur</w:t>
      </w:r>
      <w:r w:rsidRPr="00BE0AD0">
        <w:t xml:space="preserve"> radio antenna on the property.</w:t>
      </w:r>
      <w:r>
        <w:t xml:space="preserve"> </w:t>
      </w:r>
      <w:r w:rsidRPr="00BE0AD0">
        <w:t xml:space="preserve">An </w:t>
      </w:r>
      <w:r>
        <w:t>association</w:t>
      </w:r>
      <w:r w:rsidRPr="00BE0AD0">
        <w:t xml:space="preserve"> may establish reasonable regulations on the placement and appearance of </w:t>
      </w:r>
      <w:r w:rsidR="003055EB">
        <w:t>amateur</w:t>
      </w:r>
      <w:r w:rsidRPr="00BE0AD0">
        <w:t xml:space="preserve"> radio antennas, but the regulations may not prohibit the installation or use of an effective antenna.</w:t>
      </w:r>
    </w:p>
    <w:p w:rsidRPr="00DF3B44" w:rsidR="007E06BB" w:rsidP="00787433" w:rsidRDefault="007E06BB" w14:paraId="3D8F1FED" w14:textId="7EB4CF7B">
      <w:pPr>
        <w:pStyle w:val="scemptyline"/>
      </w:pPr>
    </w:p>
    <w:p w:rsidRPr="00DF3B44" w:rsidR="007A10F1" w:rsidP="007A10F1" w:rsidRDefault="00E27805" w14:paraId="0E9393B4" w14:textId="3A662836">
      <w:pPr>
        <w:pStyle w:val="scnoncodifiedsection"/>
      </w:pPr>
      <w:bookmarkStart w:name="bs_num_5_lastsection" w:id="20"/>
      <w:bookmarkStart w:name="eff_date_section" w:id="21"/>
      <w:r w:rsidRPr="00DF3B44">
        <w:t>S</w:t>
      </w:r>
      <w:bookmarkEnd w:id="20"/>
      <w:r w:rsidRPr="00DF3B44">
        <w:t>ECTION 5.</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B4F0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B7C01B" w:rsidR="00685035" w:rsidRPr="007B4AF7" w:rsidRDefault="00F1145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402E4">
              <w:t>[4549]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02E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1C8"/>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0B80"/>
    <w:rsid w:val="000E578A"/>
    <w:rsid w:val="000F2250"/>
    <w:rsid w:val="000F51DF"/>
    <w:rsid w:val="0010329A"/>
    <w:rsid w:val="001164F9"/>
    <w:rsid w:val="0011719C"/>
    <w:rsid w:val="00140049"/>
    <w:rsid w:val="00171601"/>
    <w:rsid w:val="001730EB"/>
    <w:rsid w:val="00173276"/>
    <w:rsid w:val="0019025B"/>
    <w:rsid w:val="00192AF7"/>
    <w:rsid w:val="00197366"/>
    <w:rsid w:val="001A136C"/>
    <w:rsid w:val="001B6DA2"/>
    <w:rsid w:val="001C25EC"/>
    <w:rsid w:val="001D11EE"/>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405F"/>
    <w:rsid w:val="00275AE6"/>
    <w:rsid w:val="002836D8"/>
    <w:rsid w:val="002A7989"/>
    <w:rsid w:val="002B02F3"/>
    <w:rsid w:val="002C3463"/>
    <w:rsid w:val="002D266D"/>
    <w:rsid w:val="002D5B3D"/>
    <w:rsid w:val="002D7447"/>
    <w:rsid w:val="002E315A"/>
    <w:rsid w:val="002E4F8C"/>
    <w:rsid w:val="002F560C"/>
    <w:rsid w:val="002F5847"/>
    <w:rsid w:val="003037B7"/>
    <w:rsid w:val="0030425A"/>
    <w:rsid w:val="003055EB"/>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37E9"/>
    <w:rsid w:val="004141B8"/>
    <w:rsid w:val="004203B9"/>
    <w:rsid w:val="00432135"/>
    <w:rsid w:val="00436142"/>
    <w:rsid w:val="00446987"/>
    <w:rsid w:val="00446D28"/>
    <w:rsid w:val="00466CD0"/>
    <w:rsid w:val="00473583"/>
    <w:rsid w:val="00477F32"/>
    <w:rsid w:val="00481850"/>
    <w:rsid w:val="004851A0"/>
    <w:rsid w:val="0048627F"/>
    <w:rsid w:val="004932AB"/>
    <w:rsid w:val="00494BEF"/>
    <w:rsid w:val="004A5512"/>
    <w:rsid w:val="004A6BE5"/>
    <w:rsid w:val="004B0C18"/>
    <w:rsid w:val="004B7156"/>
    <w:rsid w:val="004C1A04"/>
    <w:rsid w:val="004C20BC"/>
    <w:rsid w:val="004C4C31"/>
    <w:rsid w:val="004C5C9A"/>
    <w:rsid w:val="004D1442"/>
    <w:rsid w:val="004D3DCB"/>
    <w:rsid w:val="004E7DDE"/>
    <w:rsid w:val="004F0090"/>
    <w:rsid w:val="004F172C"/>
    <w:rsid w:val="005002ED"/>
    <w:rsid w:val="00500DBC"/>
    <w:rsid w:val="005102BE"/>
    <w:rsid w:val="00523F7F"/>
    <w:rsid w:val="00524D54"/>
    <w:rsid w:val="0054531B"/>
    <w:rsid w:val="00546802"/>
    <w:rsid w:val="005469E5"/>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5E6A"/>
    <w:rsid w:val="005F76B0"/>
    <w:rsid w:val="00604429"/>
    <w:rsid w:val="00605F6D"/>
    <w:rsid w:val="006067B0"/>
    <w:rsid w:val="00606A8B"/>
    <w:rsid w:val="00611EBA"/>
    <w:rsid w:val="006213A8"/>
    <w:rsid w:val="00623BEA"/>
    <w:rsid w:val="00624BB0"/>
    <w:rsid w:val="006347E9"/>
    <w:rsid w:val="00640C87"/>
    <w:rsid w:val="006454BB"/>
    <w:rsid w:val="00657CF4"/>
    <w:rsid w:val="00663B8D"/>
    <w:rsid w:val="00663E00"/>
    <w:rsid w:val="00664F48"/>
    <w:rsid w:val="00664FAD"/>
    <w:rsid w:val="0067345B"/>
    <w:rsid w:val="0067349E"/>
    <w:rsid w:val="00683986"/>
    <w:rsid w:val="00685035"/>
    <w:rsid w:val="00685770"/>
    <w:rsid w:val="006876A0"/>
    <w:rsid w:val="006964F9"/>
    <w:rsid w:val="006A2428"/>
    <w:rsid w:val="006A395F"/>
    <w:rsid w:val="006A65E2"/>
    <w:rsid w:val="006B37BD"/>
    <w:rsid w:val="006C092D"/>
    <w:rsid w:val="006C099D"/>
    <w:rsid w:val="006C18F0"/>
    <w:rsid w:val="006C7E01"/>
    <w:rsid w:val="006D64A5"/>
    <w:rsid w:val="006E0935"/>
    <w:rsid w:val="006E353F"/>
    <w:rsid w:val="006E35AB"/>
    <w:rsid w:val="00711AA9"/>
    <w:rsid w:val="00720C13"/>
    <w:rsid w:val="00721C01"/>
    <w:rsid w:val="00722155"/>
    <w:rsid w:val="00727C3B"/>
    <w:rsid w:val="00737F19"/>
    <w:rsid w:val="00782BF8"/>
    <w:rsid w:val="00783C75"/>
    <w:rsid w:val="007849D9"/>
    <w:rsid w:val="00787433"/>
    <w:rsid w:val="00791551"/>
    <w:rsid w:val="007A10F1"/>
    <w:rsid w:val="007A3D50"/>
    <w:rsid w:val="007B2D29"/>
    <w:rsid w:val="007B412F"/>
    <w:rsid w:val="007B4AF7"/>
    <w:rsid w:val="007B4DBF"/>
    <w:rsid w:val="007B4F1E"/>
    <w:rsid w:val="007C5458"/>
    <w:rsid w:val="007D2C67"/>
    <w:rsid w:val="007E06BB"/>
    <w:rsid w:val="007E34B2"/>
    <w:rsid w:val="007F50D1"/>
    <w:rsid w:val="00816D52"/>
    <w:rsid w:val="00831048"/>
    <w:rsid w:val="00834272"/>
    <w:rsid w:val="008473BF"/>
    <w:rsid w:val="008625C1"/>
    <w:rsid w:val="008806F9"/>
    <w:rsid w:val="0088123E"/>
    <w:rsid w:val="008A57E3"/>
    <w:rsid w:val="008B5BF4"/>
    <w:rsid w:val="008B666E"/>
    <w:rsid w:val="008C0A9E"/>
    <w:rsid w:val="008C0CEE"/>
    <w:rsid w:val="008C1B18"/>
    <w:rsid w:val="008D46EC"/>
    <w:rsid w:val="008E0E25"/>
    <w:rsid w:val="008E61A1"/>
    <w:rsid w:val="00917EA3"/>
    <w:rsid w:val="00917EE0"/>
    <w:rsid w:val="00921C89"/>
    <w:rsid w:val="00926966"/>
    <w:rsid w:val="009269DE"/>
    <w:rsid w:val="00926D03"/>
    <w:rsid w:val="00934036"/>
    <w:rsid w:val="00934889"/>
    <w:rsid w:val="0094541D"/>
    <w:rsid w:val="009473EA"/>
    <w:rsid w:val="009529C8"/>
    <w:rsid w:val="00954E7E"/>
    <w:rsid w:val="009554D9"/>
    <w:rsid w:val="009572F9"/>
    <w:rsid w:val="00960D0F"/>
    <w:rsid w:val="00964DA7"/>
    <w:rsid w:val="0098366F"/>
    <w:rsid w:val="00983A03"/>
    <w:rsid w:val="00986063"/>
    <w:rsid w:val="00991F67"/>
    <w:rsid w:val="00992876"/>
    <w:rsid w:val="00996AFC"/>
    <w:rsid w:val="009A0DCE"/>
    <w:rsid w:val="009A22CD"/>
    <w:rsid w:val="009A3E4B"/>
    <w:rsid w:val="009B1058"/>
    <w:rsid w:val="009B35FD"/>
    <w:rsid w:val="009B6815"/>
    <w:rsid w:val="009C7093"/>
    <w:rsid w:val="009D2967"/>
    <w:rsid w:val="009D3C2B"/>
    <w:rsid w:val="009E4191"/>
    <w:rsid w:val="009F2AB1"/>
    <w:rsid w:val="009F2EAE"/>
    <w:rsid w:val="009F4FAF"/>
    <w:rsid w:val="009F68F1"/>
    <w:rsid w:val="00A04529"/>
    <w:rsid w:val="00A0584B"/>
    <w:rsid w:val="00A17135"/>
    <w:rsid w:val="00A21A6F"/>
    <w:rsid w:val="00A24E56"/>
    <w:rsid w:val="00A26A62"/>
    <w:rsid w:val="00A35A9B"/>
    <w:rsid w:val="00A36C69"/>
    <w:rsid w:val="00A4070E"/>
    <w:rsid w:val="00A40CA0"/>
    <w:rsid w:val="00A41996"/>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4556"/>
    <w:rsid w:val="00AE1EE4"/>
    <w:rsid w:val="00AE36EC"/>
    <w:rsid w:val="00AF1688"/>
    <w:rsid w:val="00AF46E6"/>
    <w:rsid w:val="00AF5139"/>
    <w:rsid w:val="00B06EDA"/>
    <w:rsid w:val="00B1161F"/>
    <w:rsid w:val="00B11661"/>
    <w:rsid w:val="00B23093"/>
    <w:rsid w:val="00B32B4D"/>
    <w:rsid w:val="00B402E4"/>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0AD0"/>
    <w:rsid w:val="00BE4391"/>
    <w:rsid w:val="00BE539D"/>
    <w:rsid w:val="00BF3E48"/>
    <w:rsid w:val="00C15F1B"/>
    <w:rsid w:val="00C16288"/>
    <w:rsid w:val="00C17D1D"/>
    <w:rsid w:val="00C4483F"/>
    <w:rsid w:val="00C45923"/>
    <w:rsid w:val="00C468BF"/>
    <w:rsid w:val="00C543E7"/>
    <w:rsid w:val="00C70225"/>
    <w:rsid w:val="00C72198"/>
    <w:rsid w:val="00C73C7D"/>
    <w:rsid w:val="00C75005"/>
    <w:rsid w:val="00C970DF"/>
    <w:rsid w:val="00CA7E71"/>
    <w:rsid w:val="00CB2673"/>
    <w:rsid w:val="00CB701D"/>
    <w:rsid w:val="00CC3F0E"/>
    <w:rsid w:val="00CC4B83"/>
    <w:rsid w:val="00CD08C9"/>
    <w:rsid w:val="00CD1FE8"/>
    <w:rsid w:val="00CD38CD"/>
    <w:rsid w:val="00CD3E0C"/>
    <w:rsid w:val="00CD5565"/>
    <w:rsid w:val="00CD616C"/>
    <w:rsid w:val="00CF68D6"/>
    <w:rsid w:val="00CF7B4A"/>
    <w:rsid w:val="00D009F8"/>
    <w:rsid w:val="00D078DA"/>
    <w:rsid w:val="00D12DD2"/>
    <w:rsid w:val="00D14995"/>
    <w:rsid w:val="00D2455C"/>
    <w:rsid w:val="00D25023"/>
    <w:rsid w:val="00D27F8C"/>
    <w:rsid w:val="00D33843"/>
    <w:rsid w:val="00D428DD"/>
    <w:rsid w:val="00D54A6F"/>
    <w:rsid w:val="00D57D57"/>
    <w:rsid w:val="00D62E42"/>
    <w:rsid w:val="00D772FB"/>
    <w:rsid w:val="00DA1AA0"/>
    <w:rsid w:val="00DB4F03"/>
    <w:rsid w:val="00DC44A8"/>
    <w:rsid w:val="00DD715E"/>
    <w:rsid w:val="00DE4BEE"/>
    <w:rsid w:val="00DE5B3D"/>
    <w:rsid w:val="00DE7112"/>
    <w:rsid w:val="00DF19BE"/>
    <w:rsid w:val="00DF3B44"/>
    <w:rsid w:val="00DF7E56"/>
    <w:rsid w:val="00E1372E"/>
    <w:rsid w:val="00E14204"/>
    <w:rsid w:val="00E21D30"/>
    <w:rsid w:val="00E24D9A"/>
    <w:rsid w:val="00E27805"/>
    <w:rsid w:val="00E27A11"/>
    <w:rsid w:val="00E30497"/>
    <w:rsid w:val="00E358A2"/>
    <w:rsid w:val="00E35C9A"/>
    <w:rsid w:val="00E36939"/>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2E9"/>
    <w:rsid w:val="00EF531F"/>
    <w:rsid w:val="00F05FE8"/>
    <w:rsid w:val="00F1145D"/>
    <w:rsid w:val="00F13D87"/>
    <w:rsid w:val="00F149E5"/>
    <w:rsid w:val="00F15E33"/>
    <w:rsid w:val="00F17DA2"/>
    <w:rsid w:val="00F22EC0"/>
    <w:rsid w:val="00F27D7B"/>
    <w:rsid w:val="00F31D34"/>
    <w:rsid w:val="00F342A1"/>
    <w:rsid w:val="00F36FBA"/>
    <w:rsid w:val="00F44D36"/>
    <w:rsid w:val="00F46262"/>
    <w:rsid w:val="00F4795D"/>
    <w:rsid w:val="00F50A61"/>
    <w:rsid w:val="00F515C6"/>
    <w:rsid w:val="00F525CD"/>
    <w:rsid w:val="00F5286C"/>
    <w:rsid w:val="00F52E12"/>
    <w:rsid w:val="00F53397"/>
    <w:rsid w:val="00F638CA"/>
    <w:rsid w:val="00F900B4"/>
    <w:rsid w:val="00F96243"/>
    <w:rsid w:val="00FA0F2E"/>
    <w:rsid w:val="00FA3FA8"/>
    <w:rsid w:val="00FA4DB1"/>
    <w:rsid w:val="00FB3F2A"/>
    <w:rsid w:val="00FB7516"/>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5D"/>
    <w:rPr>
      <w:lang w:val="en-US"/>
    </w:rPr>
  </w:style>
  <w:style w:type="character" w:default="1" w:styleId="DefaultParagraphFont">
    <w:name w:val="Default Paragraph Font"/>
    <w:uiPriority w:val="1"/>
    <w:semiHidden/>
    <w:unhideWhenUsed/>
    <w:rsid w:val="00F114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145D"/>
  </w:style>
  <w:style w:type="character" w:styleId="LineNumber">
    <w:name w:val="line number"/>
    <w:uiPriority w:val="99"/>
    <w:semiHidden/>
    <w:unhideWhenUsed/>
    <w:rsid w:val="00F1145D"/>
    <w:rPr>
      <w:rFonts w:ascii="Times New Roman" w:hAnsi="Times New Roman"/>
      <w:b w:val="0"/>
      <w:i w:val="0"/>
      <w:sz w:val="22"/>
    </w:rPr>
  </w:style>
  <w:style w:type="paragraph" w:styleId="NoSpacing">
    <w:name w:val="No Spacing"/>
    <w:uiPriority w:val="1"/>
    <w:qFormat/>
    <w:rsid w:val="00F1145D"/>
    <w:pPr>
      <w:spacing w:after="0" w:line="240" w:lineRule="auto"/>
    </w:pPr>
  </w:style>
  <w:style w:type="paragraph" w:customStyle="1" w:styleId="scemptylineheader">
    <w:name w:val="sc_emptyline_header"/>
    <w:qFormat/>
    <w:rsid w:val="00F1145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1145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1145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1145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114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1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1145D"/>
    <w:rPr>
      <w:color w:val="808080"/>
    </w:rPr>
  </w:style>
  <w:style w:type="paragraph" w:customStyle="1" w:styleId="scdirectionallanguage">
    <w:name w:val="sc_directional_language"/>
    <w:qFormat/>
    <w:rsid w:val="00F114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1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1145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114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1145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1145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114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1145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114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114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114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1145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1145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114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114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1145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1145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1145D"/>
    <w:rPr>
      <w:rFonts w:ascii="Times New Roman" w:hAnsi="Times New Roman"/>
      <w:color w:val="auto"/>
      <w:sz w:val="22"/>
    </w:rPr>
  </w:style>
  <w:style w:type="paragraph" w:customStyle="1" w:styleId="scclippagebillheader">
    <w:name w:val="sc_clip_page_bill_header"/>
    <w:qFormat/>
    <w:rsid w:val="00F114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145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1145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11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45D"/>
    <w:rPr>
      <w:lang w:val="en-US"/>
    </w:rPr>
  </w:style>
  <w:style w:type="paragraph" w:styleId="Footer">
    <w:name w:val="footer"/>
    <w:basedOn w:val="Normal"/>
    <w:link w:val="FooterChar"/>
    <w:uiPriority w:val="99"/>
    <w:unhideWhenUsed/>
    <w:rsid w:val="00F11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45D"/>
    <w:rPr>
      <w:lang w:val="en-US"/>
    </w:rPr>
  </w:style>
  <w:style w:type="paragraph" w:styleId="ListParagraph">
    <w:name w:val="List Paragraph"/>
    <w:basedOn w:val="Normal"/>
    <w:uiPriority w:val="34"/>
    <w:qFormat/>
    <w:rsid w:val="00F1145D"/>
    <w:pPr>
      <w:ind w:left="720"/>
      <w:contextualSpacing/>
    </w:pPr>
  </w:style>
  <w:style w:type="paragraph" w:customStyle="1" w:styleId="scbillfooter">
    <w:name w:val="sc_bill_footer"/>
    <w:qFormat/>
    <w:rsid w:val="00F1145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11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1145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1145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1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1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1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1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1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114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1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1145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1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1145D"/>
    <w:pPr>
      <w:widowControl w:val="0"/>
      <w:suppressAutoHyphens/>
      <w:spacing w:after="0" w:line="360" w:lineRule="auto"/>
    </w:pPr>
    <w:rPr>
      <w:rFonts w:ascii="Times New Roman" w:hAnsi="Times New Roman"/>
      <w:lang w:val="en-US"/>
    </w:rPr>
  </w:style>
  <w:style w:type="paragraph" w:customStyle="1" w:styleId="sctableln">
    <w:name w:val="sc_table_ln"/>
    <w:qFormat/>
    <w:rsid w:val="00F114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1145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1145D"/>
    <w:rPr>
      <w:strike/>
      <w:dstrike w:val="0"/>
    </w:rPr>
  </w:style>
  <w:style w:type="character" w:customStyle="1" w:styleId="scinsert">
    <w:name w:val="sc_insert"/>
    <w:uiPriority w:val="1"/>
    <w:qFormat/>
    <w:rsid w:val="00F1145D"/>
    <w:rPr>
      <w:caps w:val="0"/>
      <w:smallCaps w:val="0"/>
      <w:strike w:val="0"/>
      <w:dstrike w:val="0"/>
      <w:vanish w:val="0"/>
      <w:u w:val="single"/>
      <w:vertAlign w:val="baseline"/>
    </w:rPr>
  </w:style>
  <w:style w:type="character" w:customStyle="1" w:styleId="scinsertred">
    <w:name w:val="sc_insert_red"/>
    <w:uiPriority w:val="1"/>
    <w:qFormat/>
    <w:rsid w:val="00F1145D"/>
    <w:rPr>
      <w:caps w:val="0"/>
      <w:smallCaps w:val="0"/>
      <w:strike w:val="0"/>
      <w:dstrike w:val="0"/>
      <w:vanish w:val="0"/>
      <w:color w:val="FF0000"/>
      <w:u w:val="single"/>
      <w:vertAlign w:val="baseline"/>
    </w:rPr>
  </w:style>
  <w:style w:type="character" w:customStyle="1" w:styleId="scinsertblue">
    <w:name w:val="sc_insert_blue"/>
    <w:uiPriority w:val="1"/>
    <w:qFormat/>
    <w:rsid w:val="00F1145D"/>
    <w:rPr>
      <w:caps w:val="0"/>
      <w:smallCaps w:val="0"/>
      <w:strike w:val="0"/>
      <w:dstrike w:val="0"/>
      <w:vanish w:val="0"/>
      <w:color w:val="0070C0"/>
      <w:u w:val="single"/>
      <w:vertAlign w:val="baseline"/>
    </w:rPr>
  </w:style>
  <w:style w:type="character" w:customStyle="1" w:styleId="scstrikered">
    <w:name w:val="sc_strike_red"/>
    <w:uiPriority w:val="1"/>
    <w:qFormat/>
    <w:rsid w:val="00F1145D"/>
    <w:rPr>
      <w:strike/>
      <w:dstrike w:val="0"/>
      <w:color w:val="FF0000"/>
    </w:rPr>
  </w:style>
  <w:style w:type="character" w:customStyle="1" w:styleId="scstrikeblue">
    <w:name w:val="sc_strike_blue"/>
    <w:uiPriority w:val="1"/>
    <w:qFormat/>
    <w:rsid w:val="00F1145D"/>
    <w:rPr>
      <w:strike/>
      <w:dstrike w:val="0"/>
      <w:color w:val="0070C0"/>
    </w:rPr>
  </w:style>
  <w:style w:type="character" w:customStyle="1" w:styleId="scinsertbluenounderline">
    <w:name w:val="sc_insert_blue_no_underline"/>
    <w:uiPriority w:val="1"/>
    <w:qFormat/>
    <w:rsid w:val="00F1145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1145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1145D"/>
    <w:rPr>
      <w:strike/>
      <w:dstrike w:val="0"/>
      <w:color w:val="0070C0"/>
      <w:lang w:val="en-US"/>
    </w:rPr>
  </w:style>
  <w:style w:type="character" w:customStyle="1" w:styleId="scstrikerednoncodified">
    <w:name w:val="sc_strike_red_non_codified"/>
    <w:uiPriority w:val="1"/>
    <w:qFormat/>
    <w:rsid w:val="00F1145D"/>
    <w:rPr>
      <w:strike/>
      <w:dstrike w:val="0"/>
      <w:color w:val="FF0000"/>
    </w:rPr>
  </w:style>
  <w:style w:type="paragraph" w:customStyle="1" w:styleId="scbillsiglines">
    <w:name w:val="sc_bill_sig_lines"/>
    <w:qFormat/>
    <w:rsid w:val="00F114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1145D"/>
    <w:rPr>
      <w:bdr w:val="none" w:sz="0" w:space="0" w:color="auto"/>
      <w:shd w:val="clear" w:color="auto" w:fill="FEC6C6"/>
    </w:rPr>
  </w:style>
  <w:style w:type="character" w:customStyle="1" w:styleId="screstoreblue">
    <w:name w:val="sc_restore_blue"/>
    <w:uiPriority w:val="1"/>
    <w:qFormat/>
    <w:rsid w:val="00F1145D"/>
    <w:rPr>
      <w:color w:val="4472C4" w:themeColor="accent1"/>
      <w:bdr w:val="none" w:sz="0" w:space="0" w:color="auto"/>
      <w:shd w:val="clear" w:color="auto" w:fill="auto"/>
    </w:rPr>
  </w:style>
  <w:style w:type="character" w:customStyle="1" w:styleId="screstorered">
    <w:name w:val="sc_restore_red"/>
    <w:uiPriority w:val="1"/>
    <w:qFormat/>
    <w:rsid w:val="00F1145D"/>
    <w:rPr>
      <w:color w:val="FF0000"/>
      <w:bdr w:val="none" w:sz="0" w:space="0" w:color="auto"/>
      <w:shd w:val="clear" w:color="auto" w:fill="auto"/>
    </w:rPr>
  </w:style>
  <w:style w:type="character" w:customStyle="1" w:styleId="scstrikenewblue">
    <w:name w:val="sc_strike_new_blue"/>
    <w:uiPriority w:val="1"/>
    <w:qFormat/>
    <w:rsid w:val="00F1145D"/>
    <w:rPr>
      <w:strike w:val="0"/>
      <w:dstrike/>
      <w:color w:val="0070C0"/>
      <w:u w:val="none"/>
    </w:rPr>
  </w:style>
  <w:style w:type="character" w:customStyle="1" w:styleId="scstrikenewred">
    <w:name w:val="sc_strike_new_red"/>
    <w:uiPriority w:val="1"/>
    <w:qFormat/>
    <w:rsid w:val="00F1145D"/>
    <w:rPr>
      <w:strike w:val="0"/>
      <w:dstrike/>
      <w:color w:val="FF0000"/>
      <w:u w:val="none"/>
    </w:rPr>
  </w:style>
  <w:style w:type="character" w:customStyle="1" w:styleId="scamendsenate">
    <w:name w:val="sc_amend_senate"/>
    <w:uiPriority w:val="1"/>
    <w:qFormat/>
    <w:rsid w:val="00F1145D"/>
    <w:rPr>
      <w:bdr w:val="none" w:sz="0" w:space="0" w:color="auto"/>
      <w:shd w:val="clear" w:color="auto" w:fill="FFF2CC" w:themeFill="accent4" w:themeFillTint="33"/>
    </w:rPr>
  </w:style>
  <w:style w:type="character" w:customStyle="1" w:styleId="scamendhouse">
    <w:name w:val="sc_amend_house"/>
    <w:uiPriority w:val="1"/>
    <w:qFormat/>
    <w:rsid w:val="00F1145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49&amp;session=125&amp;summary=B" TargetMode="External" Id="R140ee982829144fb" /><Relationship Type="http://schemas.openxmlformats.org/officeDocument/2006/relationships/hyperlink" Target="https://www.scstatehouse.gov/sess125_2023-2024/prever/4549_20231116.docx" TargetMode="External" Id="Rf8efdcd7530649ad" /><Relationship Type="http://schemas.openxmlformats.org/officeDocument/2006/relationships/hyperlink" Target="h:\hj\20240109.docx" TargetMode="External" Id="Re893aaba95524249" /><Relationship Type="http://schemas.openxmlformats.org/officeDocument/2006/relationships/hyperlink" Target="h:\hj\20240109.docx" TargetMode="External" Id="R7fdb491d289943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1051390f-1321-43ca-ba9d-2fe45eff36cc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855d68d4-586c-4bd3-a5f3-db286ef890f2</T_BILL_REQUEST_REQUEST>
  <T_BILL_R_ORIGINALDRAFT>c2892192-ecd1-495b-bed6-dd6aad61becc</T_BILL_R_ORIGINALDRAFT>
  <T_BILL_SPONSOR_SPONSOR>6c1ad1f2-ebe2-4017-9eb0-32f75c016b75</T_BILL_SPONSOR_SPONSOR>
  <T_BILL_T_BILLNAME>[4549]</T_BILL_T_BILLNAME>
  <T_BILL_T_BILLNUMBER>4549</T_BILL_T_BILLNUMBER>
  <T_BILL_T_BILLTITLE>TO AMEND THE SOUTH CAROLINA CODE OF LAWS BY ENACTING THE “Amateur RADIO ANTENNA PROTECTION ACT” by adding section 4-1-190 so as to provide that a county may not enact or enforce certain ordinances that do not conform to the amateur radio preemption; and BY ADDING SECTION 27-30-180 SO AS TO PROVIDE THAT A HOMEOWNERS ASSOCIATION MAY NOT PROHIBIT AN OWNER OF A PROPERTY WITHIN THE ASSOCIATION FROM INSTALLING OR USING An Amateur RADIO ANTENNA ON THE PROPERTY.</T_BILL_T_BILLTITLE>
  <T_BILL_T_CHAMBER>house</T_BILL_T_CHAMBER>
  <T_BILL_T_FILENAME> </T_BILL_T_FILENAME>
  <T_BILL_T_LEGTYPE>bill_statewide</T_BILL_T_LEGTYPE>
  <T_BILL_T_SECTIONS>[{"CodeSections":[],"Deleted":false,"DisableControls":false,"RepealItems":[],"SectionBookmarkName":"bs_num_1_ce6ca8427","SectionName":"New Blank SECTION","SectionNumber":1,"SectionType":"new","SectionUUID":"2334d76f-1ee4-4e66-8b8a-29e8fd32d3f5","TitleText":""},{"CodeSections":[],"Deleted":false,"DisableControls":false,"RepealItems":[],"SectionBookmarkName":"bs_num_2_979f47037","SectionName":"Citing an Act","SectionNumber":2,"SectionType":"new","SectionUUID":"45458956-a0bf-46e8-92c4-cf425bf1f976","TitleText":"by enacting the “Ham Radio Antenna Protection Act”"},{"CodeSections":[{"CodeSectionBookmarkName":"ns_T4C1N190_0ab93ad5c","Deleted":false,"Identity":"4-1-190","IsConstitutionSection":false,"IsNew":true,"SubSections":[],"TitleRelatedTo":"","TitleSoAsTo":""}],"Deleted":false,"DisableControls":false,"RepealItems":[],"SectionBookmarkName":"bs_num_3_a82e7433c","SectionName":"code_section","SectionNumber":3,"SectionType":"code_section","SectionUUID":"0f635ef6-4a80-476e-85f9-a2035c663644","TitleText":""},{"CodeSections":[{"CodeSectionBookmarkName":"ns_T27C30N180_f3a6ce5e1","Deleted":false,"Identity":"27-30-180","IsConstitutionSection":false,"IsNew":true,"SubSections":[{"Identity":"T27C30N180SA","IsNewSubSection":false,"Level":1,"SubSectionBookmarkName":"ss_T27C30N180SA_lv1_04a0a82e","SubSectionReplacement":""},{"Identity":"T27C30N180S1","IsNewSubSection":false,"Level":2,"SubSectionBookmarkName":"ss_T27C30N180S1_lv2_8fd5e0254","SubSectionReplacement":""},{"Identity":"T27C30N180S2","IsNewSubSection":false,"Level":2,"SubSectionBookmarkName":"ss_T27C30N180S2_lv2_3bf6e2a2a","SubSectionReplacement":""},{"Identity":"T27C30N180SB","IsNewSubSection":false,"Level":1,"SubSectionBookmarkName":"ss_T27C30N180SB_lv1_c1d08fb56","SubSectionReplacement":""}],"TitleRelatedTo":"","TitleSoAsTo":"provide that a homeowners association may not prohibit an owner of a property within the association from installing or using a ham radio antenna on the property"}],"Deleted":false,"DisableControls":false,"RepealItems":[],"SectionBookmarkName":"bs_num_4_f062b1ced","SectionName":"code_section","SectionNumber":4,"SectionType":"code_section","SectionUUID":"59e08a30-e71d-406f-88c0-e9ca9999f8fe","TitleText":""},{"CodeSections":[],"Deleted":false,"DisableControls":false,"RepealItems":[],"SectionBookmarkName":"bs_num_5_lastsection","SectionName":"standard_eff_date_section","SectionNumber":5,"SectionType":"drafting_clause","SectionUUID":"8f03ca95-8faa-4d43-a9c2-8afc498075bd","TitleText":""}]</T_BILL_T_SECTIONS>
  <T_BILL_T_SUBJECT>Amateur Radio Antenna Protection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463</Words>
  <Characters>2429</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dcterms:created xsi:type="dcterms:W3CDTF">2024-03-26T13:48:00Z</dcterms:created>
  <dcterms:modified xsi:type="dcterms:W3CDTF">2024-03-26T21:14:00Z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