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4638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Cromer</w:t>
      </w:r>
    </w:p>
    <w:p>
      <w:pPr>
        <w:widowControl w:val="false"/>
        <w:spacing w:after="0"/>
        <w:jc w:val="left"/>
      </w:pPr>
      <w:r>
        <w:rPr>
          <w:rFonts w:ascii="Times New Roman"/>
          <w:sz w:val="22"/>
        </w:rPr>
        <w:t xml:space="preserve">Document Path: LC-0429SA24.docx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Board member disqualification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12/14/2023</w:t>
      </w:r>
      <w:r>
        <w:tab/>
        <w:t>House</w:t>
      </w:r>
      <w:r>
        <w:tab/>
        <w:t>Prefiled
 </w:t>
      </w:r>
    </w:p>
    <w:p>
      <w:pPr>
        <w:widowControl w:val="false"/>
        <w:tabs>
          <w:tab w:val="right" w:pos="1008"/>
          <w:tab w:val="left" w:pos="1152"/>
          <w:tab w:val="left" w:pos="1872"/>
          <w:tab w:val="left" w:pos="9187"/>
        </w:tabs>
        <w:spacing w:after="0"/>
        <w:ind w:left="2088" w:hanging="2088"/>
      </w:pPr>
      <w:r>
        <w:tab/>
        <w:t>12/14/2023</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7a1168cd0cb9447b">
        <w:r w:rsidRPr="00770434">
          <w:rPr>
            <w:rStyle w:val="Hyperlink"/>
          </w:rPr>
          <w:t>House Journal</w:t>
        </w:r>
        <w:r w:rsidRPr="00770434">
          <w:rPr>
            <w:rStyle w:val="Hyperlink"/>
          </w:rPr>
          <w:noBreakHyphen/>
          <w:t>page 106</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Ways and Means</w:t>
      </w:r>
      <w:r>
        <w:t xml:space="preserve"> (</w:t>
      </w:r>
      <w:hyperlink w:history="true" r:id="R71257ae9d09b41f8">
        <w:r w:rsidRPr="00770434">
          <w:rPr>
            <w:rStyle w:val="Hyperlink"/>
          </w:rPr>
          <w:t>House Journal</w:t>
        </w:r>
        <w:r w:rsidRPr="00770434">
          <w:rPr>
            <w:rStyle w:val="Hyperlink"/>
          </w:rPr>
          <w:noBreakHyphen/>
          <w:t>page 106</w:t>
        </w:r>
      </w:hyperlink>
      <w:r>
        <w:t>)</w:t>
      </w:r>
    </w:p>
    <w:p>
      <w:pPr>
        <w:widowControl w:val="false"/>
        <w:spacing w:after="0"/>
        <w:jc w:val="left"/>
      </w:pPr>
    </w:p>
    <w:p>
      <w:pPr>
        <w:widowControl w:val="false"/>
        <w:spacing w:after="0"/>
        <w:jc w:val="left"/>
      </w:pPr>
      <w:r>
        <w:rPr>
          <w:rFonts w:ascii="Times New Roman"/>
          <w:sz w:val="22"/>
        </w:rPr>
        <w:t xml:space="preserve">View the latest </w:t>
      </w:r>
      <w:hyperlink r:id="R610ba348f6e647b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4e017fa70c740d2">
        <w:r>
          <w:rPr>
            <w:rStyle w:val="Hyperlink"/>
            <w:u w:val="single"/>
          </w:rPr>
          <w:t>12/14/2023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F60ADD" w:rsidRDefault="00432135" w14:paraId="47642A99" w14:textId="2780C89E">
      <w:pPr>
        <w:pStyle w:val="scemptylineheader"/>
      </w:pPr>
    </w:p>
    <w:p w:rsidRPr="00BB0725" w:rsidR="00A73EFA" w:rsidP="00F60ADD" w:rsidRDefault="00A73EFA" w14:paraId="7B72410E" w14:textId="129D0A27">
      <w:pPr>
        <w:pStyle w:val="scemptylineheader"/>
      </w:pPr>
    </w:p>
    <w:p w:rsidRPr="00BB0725" w:rsidR="00A73EFA" w:rsidP="00F60ADD" w:rsidRDefault="00A73EFA" w14:paraId="6AD935C9" w14:textId="2D9B28DA">
      <w:pPr>
        <w:pStyle w:val="scemptylineheader"/>
      </w:pPr>
    </w:p>
    <w:p w:rsidRPr="00DF3B44" w:rsidR="00A73EFA" w:rsidP="00F60ADD" w:rsidRDefault="00A73EFA" w14:paraId="51A98227" w14:textId="347AECE4">
      <w:pPr>
        <w:pStyle w:val="scemptylineheader"/>
      </w:pPr>
    </w:p>
    <w:p w:rsidRPr="00DF3B44" w:rsidR="00A73EFA" w:rsidP="00F60ADD" w:rsidRDefault="00A73EFA" w14:paraId="3858851A" w14:textId="6ADEBB6B">
      <w:pPr>
        <w:pStyle w:val="scemptylineheader"/>
      </w:pPr>
    </w:p>
    <w:p w:rsidRPr="00DF3B44" w:rsidR="00A73EFA" w:rsidP="00F60ADD" w:rsidRDefault="00A73EFA" w14:paraId="4E3DDE20" w14:textId="7DC8FAD8">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3A73F1" w14:paraId="40FEFADA" w14:textId="14E2EFAA">
          <w:pPr>
            <w:pStyle w:val="scbilltitle"/>
            <w:tabs>
              <w:tab w:val="left" w:pos="2104"/>
            </w:tabs>
          </w:pPr>
          <w:r>
            <w:t>TO AMEND THE SOUTH CAROLINA CODE OF LAWS BY ADDING SECTION 11‑1‑130 SO AS TO PROVIDE THAT CERTAIN INDIVIDUALS MAY NOT PARTICIPATE AS BOARD MEMBERS OR TRUSTEES IF THEY ARE MEMBERS OF ANOTHER ORGANIZATION THAT RECEIVES STATE FUNDING OR INCENTIVES.</w:t>
          </w:r>
        </w:p>
      </w:sdtContent>
    </w:sdt>
    <w:bookmarkStart w:name="at_3a7857140"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118b239a" w:id="1"/>
      <w:r w:rsidRPr="0094541D">
        <w:t>B</w:t>
      </w:r>
      <w:bookmarkEnd w:id="1"/>
      <w:r w:rsidRPr="0094541D">
        <w:t>e it enacted by the General Assembly of the State of South Carolina:</w:t>
      </w:r>
    </w:p>
    <w:p w:rsidR="00B2357D" w:rsidP="00B2357D" w:rsidRDefault="00B2357D" w14:paraId="0B595FBE" w14:textId="77777777">
      <w:pPr>
        <w:pStyle w:val="scemptyline"/>
      </w:pPr>
    </w:p>
    <w:p w:rsidR="00DB3460" w:rsidP="00DB3460" w:rsidRDefault="00B2357D" w14:paraId="18D2E81E" w14:textId="77777777">
      <w:pPr>
        <w:pStyle w:val="scdirectionallanguage"/>
      </w:pPr>
      <w:bookmarkStart w:name="bs_num_1_b908e9b92" w:id="2"/>
      <w:r>
        <w:t>S</w:t>
      </w:r>
      <w:bookmarkEnd w:id="2"/>
      <w:r>
        <w:t>ECTION 1.</w:t>
      </w:r>
      <w:r>
        <w:tab/>
      </w:r>
      <w:bookmarkStart w:name="dl_fa34c3f99" w:id="3"/>
      <w:r w:rsidR="00DB3460">
        <w:t>C</w:t>
      </w:r>
      <w:bookmarkEnd w:id="3"/>
      <w:r w:rsidR="00DB3460">
        <w:t>hapter 1, Title 11 of the S.C. Code is amended by adding:</w:t>
      </w:r>
    </w:p>
    <w:p w:rsidR="00DB3460" w:rsidP="00DB3460" w:rsidRDefault="00DB3460" w14:paraId="499DBB6D" w14:textId="77777777">
      <w:pPr>
        <w:pStyle w:val="scemptyline"/>
      </w:pPr>
    </w:p>
    <w:p w:rsidR="00B2357D" w:rsidP="00DB3460" w:rsidRDefault="00DB3460" w14:paraId="5919FF1D" w14:textId="195D18AB">
      <w:pPr>
        <w:pStyle w:val="scnewcodesection"/>
      </w:pPr>
      <w:r>
        <w:tab/>
      </w:r>
      <w:bookmarkStart w:name="ns_T11C1N130_8af6e0967" w:id="4"/>
      <w:r>
        <w:t>S</w:t>
      </w:r>
      <w:bookmarkEnd w:id="4"/>
      <w:r>
        <w:t>ection 11‑1‑130.</w:t>
      </w:r>
      <w:r>
        <w:tab/>
      </w:r>
      <w:r w:rsidR="003A73F1">
        <w:t>An individual may not participate as a board member or trustee on a board that receives state funding or incentives if that individual is a board member, trustee, owner, lobbyist, consultant, or in a management position in another business or nonprofit organization that receives state funding or incentives.</w:t>
      </w:r>
    </w:p>
    <w:p w:rsidRPr="00DF3B44" w:rsidR="007E06BB" w:rsidP="00787433" w:rsidRDefault="007E06BB" w14:paraId="3D8F1FED" w14:textId="7EBAA35C">
      <w:pPr>
        <w:pStyle w:val="scemptyline"/>
      </w:pPr>
    </w:p>
    <w:p w:rsidRPr="00DF3B44" w:rsidR="007A10F1" w:rsidP="007A10F1" w:rsidRDefault="00E27805" w14:paraId="0E9393B4" w14:textId="3A662836">
      <w:pPr>
        <w:pStyle w:val="scnoncodifiedsection"/>
      </w:pPr>
      <w:bookmarkStart w:name="bs_num_2_lastsection" w:id="5"/>
      <w:bookmarkStart w:name="eff_date_section" w:id="6"/>
      <w:r w:rsidRPr="00DF3B44">
        <w:t>S</w:t>
      </w:r>
      <w:bookmarkEnd w:id="5"/>
      <w:r w:rsidRPr="00DF3B44">
        <w:t>ECTION 2.</w:t>
      </w:r>
      <w:r w:rsidRPr="00DF3B44" w:rsidR="005D3013">
        <w:tab/>
      </w:r>
      <w:r w:rsidRPr="00DF3B44" w:rsidR="007A10F1">
        <w:t>This act takes effect upon approval by the Governor.</w:t>
      </w:r>
      <w:bookmarkEnd w:id="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43E8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7BCB017" w:rsidR="00685035" w:rsidRPr="007B4AF7" w:rsidRDefault="00943E8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2357D">
              <w:rPr>
                <w:noProof/>
              </w:rPr>
              <w:t>LC-0429SA24.docx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628FC"/>
    <w:rsid w:val="00171601"/>
    <w:rsid w:val="001730EB"/>
    <w:rsid w:val="00173276"/>
    <w:rsid w:val="00174C3F"/>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654CF"/>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0CAA"/>
    <w:rsid w:val="00354F64"/>
    <w:rsid w:val="003559A1"/>
    <w:rsid w:val="00361563"/>
    <w:rsid w:val="00371D36"/>
    <w:rsid w:val="00373E17"/>
    <w:rsid w:val="003775E6"/>
    <w:rsid w:val="00381998"/>
    <w:rsid w:val="003A5F1C"/>
    <w:rsid w:val="003A73F1"/>
    <w:rsid w:val="003C3E2E"/>
    <w:rsid w:val="003D4A3C"/>
    <w:rsid w:val="003D55B2"/>
    <w:rsid w:val="003E0033"/>
    <w:rsid w:val="003E5452"/>
    <w:rsid w:val="003E7165"/>
    <w:rsid w:val="003E7FF6"/>
    <w:rsid w:val="004046B5"/>
    <w:rsid w:val="00406F27"/>
    <w:rsid w:val="004141B8"/>
    <w:rsid w:val="004203B9"/>
    <w:rsid w:val="00430356"/>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B21C1"/>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5F78DE"/>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3E83"/>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2357D"/>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B346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1201"/>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0ADD"/>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38&amp;session=125&amp;summary=B" TargetMode="External" Id="R610ba348f6e647b0" /><Relationship Type="http://schemas.openxmlformats.org/officeDocument/2006/relationships/hyperlink" Target="https://www.scstatehouse.gov/sess125_2023-2024/prever/4638_20231214.docx" TargetMode="External" Id="R24e017fa70c740d2" /><Relationship Type="http://schemas.openxmlformats.org/officeDocument/2006/relationships/hyperlink" Target="h:\hj\20240109.docx" TargetMode="External" Id="R7a1168cd0cb9447b" /><Relationship Type="http://schemas.openxmlformats.org/officeDocument/2006/relationships/hyperlink" Target="h:\hj\20240109.docx" TargetMode="External" Id="R71257ae9d09b41f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174172b2-f6f5-4ddb-86f7-d65440cfced5</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2023-12-14</T_BILL_D_PREFILEDATE>
  <T_BILL_N_INTERNALVERSIONNUMBER>1</T_BILL_N_INTERNALVERSIONNUMBER>
  <T_BILL_N_SESSION>125</T_BILL_N_SESSION>
  <T_BILL_N_VERSIONNUMBER>1</T_BILL_N_VERSIONNUMBER>
  <T_BILL_N_YEAR>2024</T_BILL_N_YEAR>
  <T_BILL_REQUEST_REQUEST>61d6f17c-bdf4-4271-9e6f-9c8c7a394da8</T_BILL_REQUEST_REQUEST>
  <T_BILL_R_ORIGINALDRAFT>6c84bd72-fbbe-4916-a31b-7f9cf17d4ab7</T_BILL_R_ORIGINALDRAFT>
  <T_BILL_SPONSOR_SPONSOR>9f82c54b-a674-409a-8072-f53d8d9c29b0</T_BILL_SPONSOR_SPONSOR>
  <T_BILL_T_BILLNAME>[4638]</T_BILL_T_BILLNAME>
  <T_BILL_T_BILLNUMBER>4638</T_BILL_T_BILLNUMBER>
  <T_BILL_T_BILLTITLE>TO AMEND THE SOUTH CAROLINA CODE OF LAWS BY ADDING SECTION 11‑1‑130 SO AS TO PROVIDE THAT CERTAIN INDIVIDUALS MAY NOT PARTICIPATE AS BOARD MEMBERS OR TRUSTEES IF THEY ARE MEMBERS OF ANOTHER ORGANIZATION THAT RECEIVES STATE FUNDING OR INCENTIVES.</T_BILL_T_BILLTITLE>
  <T_BILL_T_CHAMBER>house</T_BILL_T_CHAMBER>
  <T_BILL_T_FILENAME> </T_BILL_T_FILENAME>
  <T_BILL_T_LEGTYPE>bill_statewide</T_BILL_T_LEGTYPE>
  <T_BILL_T_SECTIONS>[{"SectionUUID":"31ca9b8f-b296-4f45-8075-b872b28bad37","SectionName":"code_section","SectionNumber":1,"SectionType":"code_section","CodeSections":[{"CodeSectionBookmarkName":"ns_T11C1N130_8af6e0967","IsConstitutionSection":false,"Identity":"11-1-130","IsNew":true,"SubSections":[],"TitleRelatedTo":"","TitleSoAsTo":"provide that certain individuals may not participate as board members or trustees if they are members of another organization that receives state funding or incentives","Deleted":false}],"TitleText":"","DisableControls":false,"Deleted":false,"RepealItems":[],"SectionBookmarkName":"bs_num_1_b908e9b92"},{"SectionUUID":"8f03ca95-8faa-4d43-a9c2-8afc498075bd","SectionName":"standard_eff_date_section","SectionNumber":2,"SectionType":"drafting_clause","CodeSections":[],"TitleText":"","DisableControls":false,"Deleted":false,"RepealItems":[],"SectionBookmarkName":"bs_num_2_lastsection"}]</T_BILL_T_SECTIONS>
  <T_BILL_T_SUBJECT>Board member disqualification</T_BILL_T_SUBJECT>
  <T_BILL_UR_DRAFTER>samanthaallen@scstatehouse.gov</T_BILL_UR_DRAFTER>
  <T_BILL_UR_DRAFTINGASSISTANT>julienewboult@scstatehouse.gov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686</Characters>
  <Application>Microsoft Office Word</Application>
  <DocSecurity>0</DocSecurity>
  <Lines>21</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dcterms:created xsi:type="dcterms:W3CDTF">2023-12-12T14:27:00Z</dcterms:created>
  <dcterms:modified xsi:type="dcterms:W3CDTF">2023-12-12T14:27:00Z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