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Beach, Alexander, Anderson, Atkinson, Bailey, Ballentine, Bamberg, Bannister, Bauer,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LC-0275HDB-GM24.docx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Kandy Kelley, SC coroner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ff56b5a818f4d7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f58e122deeb42a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1bfdffc6ed74866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5F349B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244D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5709" w14:paraId="48DB32D0" w14:textId="06FE4738">
          <w:pPr>
            <w:pStyle w:val="scresolutiontitle"/>
          </w:pPr>
          <w:r w:rsidRPr="00255709">
            <w:t>to recognize and honor Kandy C. Kelley, a coroner in the Pickens County Coroner's Office, and to congratulate her for being named the 2023 South Carolina Coroners Association’s Coroner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9D1766C">
      <w:pPr>
        <w:pStyle w:val="scresolutionwhereas"/>
      </w:pPr>
      <w:bookmarkStart w:name="wa_74093e8c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255709">
        <w:t xml:space="preserve">the South Carolina House of Representatives is pleased to learn that Kandy C. Kelley was named </w:t>
      </w:r>
      <w:r w:rsidR="00EB622F">
        <w:t xml:space="preserve">the 2023 </w:t>
      </w:r>
      <w:r w:rsidR="00255709">
        <w:t>Coroner of the Year by the South Carolina Coroners Association</w:t>
      </w:r>
      <w:r w:rsidR="00EB622F">
        <w:t xml:space="preserve"> in recognition of her outstanding and significant</w:t>
      </w:r>
      <w:r w:rsidRPr="00EB622F" w:rsidR="00EB622F">
        <w:t xml:space="preserve"> contributions to the field of death investigation in South Carolina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EB622F" w:rsidP="00255709" w:rsidRDefault="00EB622F" w14:paraId="0898418B" w14:textId="4F9B4940">
      <w:pPr>
        <w:pStyle w:val="scemptyline"/>
      </w:pPr>
      <w:bookmarkStart w:name="wa_fc2e52c63" w:id="1"/>
      <w:r>
        <w:t>W</w:t>
      </w:r>
      <w:bookmarkEnd w:id="1"/>
      <w:r>
        <w:t>hereas,</w:t>
      </w:r>
      <w:r w:rsidR="00255709">
        <w:t xml:space="preserve"> born in Hanover, New Hampshire</w:t>
      </w:r>
      <w:r>
        <w:t>, Ms.</w:t>
      </w:r>
      <w:r w:rsidR="00D32174">
        <w:t xml:space="preserve"> </w:t>
      </w:r>
      <w:r>
        <w:t>Kelley</w:t>
      </w:r>
      <w:r w:rsidR="00255709">
        <w:t xml:space="preserve"> and her family made their home in Vermont until </w:t>
      </w:r>
      <w:r>
        <w:t>she</w:t>
      </w:r>
      <w:r w:rsidR="00255709">
        <w:t xml:space="preserve"> was fiftee</w:t>
      </w:r>
      <w:r>
        <w:t>n when</w:t>
      </w:r>
      <w:r w:rsidR="00255709">
        <w:t xml:space="preserve"> she</w:t>
      </w:r>
      <w:r>
        <w:t xml:space="preserve"> and her</w:t>
      </w:r>
      <w:r w:rsidR="00255709">
        <w:t xml:space="preserve"> mother, brother, and step-father relocated to Easley</w:t>
      </w:r>
      <w:r>
        <w:t>; and</w:t>
      </w:r>
    </w:p>
    <w:p w:rsidR="00EB622F" w:rsidP="00255709" w:rsidRDefault="00EB622F" w14:paraId="7E015E85" w14:textId="77777777">
      <w:pPr>
        <w:pStyle w:val="scemptyline"/>
      </w:pPr>
    </w:p>
    <w:p w:rsidR="00255709" w:rsidP="00255709" w:rsidRDefault="00EB622F" w14:paraId="634CA269" w14:textId="4ADD0F9E">
      <w:pPr>
        <w:pStyle w:val="scemptyline"/>
      </w:pPr>
      <w:bookmarkStart w:name="wa_4950acb90" w:id="2"/>
      <w:r>
        <w:t>W</w:t>
      </w:r>
      <w:bookmarkEnd w:id="2"/>
      <w:r>
        <w:t xml:space="preserve">hereas, she </w:t>
      </w:r>
      <w:r w:rsidR="00255709">
        <w:t>graduat</w:t>
      </w:r>
      <w:r>
        <w:t>ed</w:t>
      </w:r>
      <w:r w:rsidR="00255709">
        <w:t xml:space="preserve"> from Easley Senior High</w:t>
      </w:r>
      <w:r>
        <w:t xml:space="preserve"> School and</w:t>
      </w:r>
      <w:r w:rsidR="00255709">
        <w:t xml:space="preserve"> married J. B. Kelley of Walhalla</w:t>
      </w:r>
      <w:r>
        <w:t>,</w:t>
      </w:r>
      <w:r w:rsidR="00255709">
        <w:t xml:space="preserve"> who is currently a Lieutenant in the Criminal Investigations Division of the Pickens County Sheriff's Office. </w:t>
      </w:r>
      <w:r>
        <w:t xml:space="preserve">Together, they reared </w:t>
      </w:r>
      <w:r w:rsidR="00255709">
        <w:t xml:space="preserve">two </w:t>
      </w:r>
      <w:r>
        <w:t xml:space="preserve">fine </w:t>
      </w:r>
      <w:r w:rsidR="00255709">
        <w:t>daughters, Kasey Liner and Kristy Smith</w:t>
      </w:r>
      <w:r>
        <w:t>; and</w:t>
      </w:r>
    </w:p>
    <w:p w:rsidR="00255709" w:rsidP="00255709" w:rsidRDefault="00255709" w14:paraId="0DFF89B0" w14:textId="77777777">
      <w:pPr>
        <w:pStyle w:val="scemptyline"/>
      </w:pPr>
    </w:p>
    <w:p w:rsidR="00EB622F" w:rsidP="00255709" w:rsidRDefault="00EB622F" w14:paraId="1DCA1669" w14:textId="352561EF">
      <w:pPr>
        <w:pStyle w:val="scemptyline"/>
      </w:pPr>
      <w:bookmarkStart w:name="wa_9dda62dec" w:id="3"/>
      <w:r>
        <w:t>W</w:t>
      </w:r>
      <w:bookmarkEnd w:id="3"/>
      <w:r>
        <w:t>hereas, Ms. Kelley earned a</w:t>
      </w:r>
      <w:r w:rsidR="00255709">
        <w:t xml:space="preserve"> degree as a </w:t>
      </w:r>
      <w:r>
        <w:t>surgical te</w:t>
      </w:r>
      <w:r w:rsidR="00255709">
        <w:t>chnologist from Greenville Technical College in 1996 where she was on the Dean's List and voted the best all-</w:t>
      </w:r>
      <w:r w:rsidR="00B56492">
        <w:t>a</w:t>
      </w:r>
      <w:r w:rsidR="00255709">
        <w:t xml:space="preserve">round student in her class. </w:t>
      </w:r>
      <w:r>
        <w:t xml:space="preserve"> She</w:t>
      </w:r>
      <w:r w:rsidR="00255709">
        <w:t xml:space="preserve"> has been employed in the surgical field at Palmetto Health Baptist Hospital and Cannon Memorial Hospital</w:t>
      </w:r>
      <w:r>
        <w:t>; and</w:t>
      </w:r>
    </w:p>
    <w:p w:rsidR="00EB622F" w:rsidP="00255709" w:rsidRDefault="00EB622F" w14:paraId="2A982F25" w14:textId="77777777">
      <w:pPr>
        <w:pStyle w:val="scemptyline"/>
      </w:pPr>
    </w:p>
    <w:p w:rsidR="00255709" w:rsidP="00255709" w:rsidRDefault="00EB622F" w14:paraId="1F51DBDD" w14:textId="5D6431D8">
      <w:pPr>
        <w:pStyle w:val="scemptyline"/>
      </w:pPr>
      <w:bookmarkStart w:name="wa_29d4190b8" w:id="4"/>
      <w:r>
        <w:t>W</w:t>
      </w:r>
      <w:bookmarkEnd w:id="4"/>
      <w:r>
        <w:t xml:space="preserve">hereas, </w:t>
      </w:r>
      <w:r w:rsidR="00255709">
        <w:t xml:space="preserve">certified as a </w:t>
      </w:r>
      <w:r>
        <w:t>m</w:t>
      </w:r>
      <w:r w:rsidR="00255709">
        <w:t xml:space="preserve">edical </w:t>
      </w:r>
      <w:r>
        <w:t>a</w:t>
      </w:r>
      <w:r w:rsidR="00255709">
        <w:t>ssistant</w:t>
      </w:r>
      <w:r>
        <w:t xml:space="preserve">, she </w:t>
      </w:r>
      <w:r w:rsidRPr="007422B8" w:rsidR="007422B8">
        <w:t xml:space="preserve">also </w:t>
      </w:r>
      <w:r w:rsidR="00255709">
        <w:t xml:space="preserve">has worked as a </w:t>
      </w:r>
      <w:r>
        <w:t>m</w:t>
      </w:r>
      <w:r w:rsidR="00255709">
        <w:t xml:space="preserve">edical </w:t>
      </w:r>
      <w:r>
        <w:t>a</w:t>
      </w:r>
      <w:r w:rsidR="00255709">
        <w:t xml:space="preserve">ssistant in the fields of </w:t>
      </w:r>
      <w:r>
        <w:t>oral surgery</w:t>
      </w:r>
      <w:r w:rsidR="00255709">
        <w:t xml:space="preserve">, ENT, </w:t>
      </w:r>
      <w:r>
        <w:t>urology, and internal medi</w:t>
      </w:r>
      <w:r w:rsidR="00255709">
        <w:t>cine</w:t>
      </w:r>
      <w:r>
        <w:t>; and</w:t>
      </w:r>
    </w:p>
    <w:p w:rsidR="00255709" w:rsidP="00255709" w:rsidRDefault="00255709" w14:paraId="226C663C" w14:textId="77777777">
      <w:pPr>
        <w:pStyle w:val="scemptyline"/>
      </w:pPr>
    </w:p>
    <w:p w:rsidR="00255709" w:rsidP="00255709" w:rsidRDefault="00EB622F" w14:paraId="7E6B633C" w14:textId="5A2CE648">
      <w:pPr>
        <w:pStyle w:val="scemptyline"/>
      </w:pPr>
      <w:bookmarkStart w:name="wa_295adb138" w:id="5"/>
      <w:r>
        <w:t>W</w:t>
      </w:r>
      <w:bookmarkEnd w:id="5"/>
      <w:r>
        <w:t>hereas, Ms. Kelley</w:t>
      </w:r>
      <w:r w:rsidR="00255709">
        <w:t xml:space="preserve"> received advanced training when she attended Medicolegal Training for Death Investigators at the University of Saint Louis in October 2000 and has received additional training in </w:t>
      </w:r>
      <w:r w:rsidR="00F441A5">
        <w:t>f</w:t>
      </w:r>
      <w:r w:rsidR="00255709">
        <w:t xml:space="preserve">orensic </w:t>
      </w:r>
      <w:r w:rsidR="00F441A5">
        <w:t>e</w:t>
      </w:r>
      <w:r w:rsidR="00255709">
        <w:t xml:space="preserve">ntomology. </w:t>
      </w:r>
      <w:r>
        <w:t xml:space="preserve"> She</w:t>
      </w:r>
      <w:r w:rsidR="00255709">
        <w:t xml:space="preserve"> joined the Pickens County Coroner's Office on January 3, 2001</w:t>
      </w:r>
      <w:r>
        <w:t>,</w:t>
      </w:r>
      <w:r w:rsidR="00255709">
        <w:t xml:space="preserve"> as </w:t>
      </w:r>
      <w:r>
        <w:t>c</w:t>
      </w:r>
      <w:r w:rsidR="00255709">
        <w:t xml:space="preserve">hief </w:t>
      </w:r>
      <w:r>
        <w:t>d</w:t>
      </w:r>
      <w:r w:rsidR="00255709">
        <w:t xml:space="preserve">eputy </w:t>
      </w:r>
      <w:r>
        <w:t>c</w:t>
      </w:r>
      <w:r w:rsidR="00255709">
        <w:t>oroner</w:t>
      </w:r>
      <w:r>
        <w:t>; and</w:t>
      </w:r>
    </w:p>
    <w:p w:rsidR="00255709" w:rsidP="00255709" w:rsidRDefault="00255709" w14:paraId="7486B6FF" w14:textId="77777777">
      <w:pPr>
        <w:pStyle w:val="scemptyline"/>
      </w:pPr>
    </w:p>
    <w:p w:rsidR="008A7625" w:rsidP="00843D27" w:rsidRDefault="00EB622F" w14:paraId="44F28955" w14:textId="36A97D05">
      <w:pPr>
        <w:pStyle w:val="scresolutionwhereas"/>
      </w:pPr>
      <w:bookmarkStart w:name="wa_73e5941b1" w:id="6"/>
      <w:r>
        <w:t>W</w:t>
      </w:r>
      <w:bookmarkEnd w:id="6"/>
      <w:r>
        <w:t>hereas, the South C</w:t>
      </w:r>
      <w:r w:rsidR="00FE21F0">
        <w:t>arolina House of Representatives appreciates the dedicated work of Kandy Kelley</w:t>
      </w:r>
      <w:r w:rsidR="008A7625">
        <w:t>,</w:t>
      </w:r>
      <w:r w:rsidR="00FE21F0">
        <w:t xml:space="preserve"> and the members value the pride and recognition that she has brought to the Pickens County Coroner’s Office and to her community.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0530FC6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244D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0E5DDD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244D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55709">
        <w:t xml:space="preserve">recognize and honor </w:t>
      </w:r>
      <w:r w:rsidRPr="00255709" w:rsidR="00255709">
        <w:t xml:space="preserve">Kandy C. Kelley, </w:t>
      </w:r>
      <w:r w:rsidR="00255709">
        <w:t>a c</w:t>
      </w:r>
      <w:r w:rsidRPr="00255709" w:rsidR="00255709">
        <w:t>oroner</w:t>
      </w:r>
      <w:r w:rsidR="00255709">
        <w:t xml:space="preserve"> in the </w:t>
      </w:r>
      <w:r w:rsidRPr="00255709" w:rsidR="00255709">
        <w:t>Pickens County Coroner's Office</w:t>
      </w:r>
      <w:r w:rsidR="00255709">
        <w:t xml:space="preserve">, and congratulate her for being named the </w:t>
      </w:r>
      <w:r w:rsidRPr="00255709" w:rsidR="00255709">
        <w:t>2023 S</w:t>
      </w:r>
      <w:r w:rsidR="00255709">
        <w:t xml:space="preserve">outh </w:t>
      </w:r>
      <w:r w:rsidRPr="00255709" w:rsidR="00255709">
        <w:t>C</w:t>
      </w:r>
      <w:r w:rsidR="00255709">
        <w:t xml:space="preserve">arolina </w:t>
      </w:r>
      <w:r w:rsidRPr="00255709" w:rsidR="00255709">
        <w:t>C</w:t>
      </w:r>
      <w:r w:rsidR="00255709">
        <w:t xml:space="preserve">oroners </w:t>
      </w:r>
      <w:r w:rsidRPr="00255709" w:rsidR="00255709">
        <w:t>A</w:t>
      </w:r>
      <w:r w:rsidR="00255709">
        <w:t>ssociation’s Coroner of the Year.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382B63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FE21F0" w:rsidR="00FE21F0">
        <w:t>Kandy C. Kelley</w:t>
      </w:r>
      <w:r w:rsidR="00FE21F0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242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F5F140C" w:rsidR="007003E1" w:rsidRDefault="0072426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244DC">
              <w:rPr>
                <w:noProof/>
              </w:rPr>
              <w:t>LC-0275HDB-GM24.docx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64CC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5709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16A2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426A"/>
    <w:rsid w:val="00733210"/>
    <w:rsid w:val="00734F00"/>
    <w:rsid w:val="007352A5"/>
    <w:rsid w:val="0073631E"/>
    <w:rsid w:val="00736959"/>
    <w:rsid w:val="007422B8"/>
    <w:rsid w:val="0074375C"/>
    <w:rsid w:val="00746A58"/>
    <w:rsid w:val="007720AC"/>
    <w:rsid w:val="00781DF8"/>
    <w:rsid w:val="00787728"/>
    <w:rsid w:val="007917CE"/>
    <w:rsid w:val="007959D3"/>
    <w:rsid w:val="007A4383"/>
    <w:rsid w:val="007A70AE"/>
    <w:rsid w:val="007C0EE1"/>
    <w:rsid w:val="007E01B6"/>
    <w:rsid w:val="007F6D64"/>
    <w:rsid w:val="008244DC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106E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200"/>
    <w:rsid w:val="00B128F5"/>
    <w:rsid w:val="00B3602C"/>
    <w:rsid w:val="00B412D4"/>
    <w:rsid w:val="00B519D6"/>
    <w:rsid w:val="00B56492"/>
    <w:rsid w:val="00B6480F"/>
    <w:rsid w:val="00B64FFF"/>
    <w:rsid w:val="00B703CB"/>
    <w:rsid w:val="00B7267F"/>
    <w:rsid w:val="00B811D7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2174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622F"/>
    <w:rsid w:val="00EF2368"/>
    <w:rsid w:val="00EF5F4D"/>
    <w:rsid w:val="00F02C5C"/>
    <w:rsid w:val="00F24442"/>
    <w:rsid w:val="00F42BA9"/>
    <w:rsid w:val="00F441A5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1F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7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7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0364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36&amp;session=125&amp;summary=B" TargetMode="External" Id="Rdf58e122deeb42ab" /><Relationship Type="http://schemas.openxmlformats.org/officeDocument/2006/relationships/hyperlink" Target="https://www.scstatehouse.gov/sess125_2023-2024/prever/4736_20240109.docx" TargetMode="External" Id="R51bfdffc6ed74866" /><Relationship Type="http://schemas.openxmlformats.org/officeDocument/2006/relationships/hyperlink" Target="h:\hj\20240109.docx" TargetMode="External" Id="Rdff56b5a818f4d7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ebe688c0-6475-485e-93d2-5e41296fe0ba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N_INTERNALVERSIONNUMBER>1</T_BILL_N_INTERNALVERSIONNUMBER>
  <T_BILL_N_SESSION>125</T_BILL_N_SESSION>
  <T_BILL_N_VERSIONNUMBER>1</T_BILL_N_VERSIONNUMBER>
  <T_BILL_N_YEAR>2024</T_BILL_N_YEAR>
  <T_BILL_REQUEST_REQUEST>fc7a76fd-9b90-419e-abf5-4e11794a2f4c</T_BILL_REQUEST_REQUEST>
  <T_BILL_R_ORIGINALDRAFT>9260dd33-6ab2-4826-a865-2263640ed093</T_BILL_R_ORIGINALDRAFT>
  <T_BILL_SPONSOR_SPONSOR>41ddfadf-555b-48b1-b7aa-d65fecd8cdc6</T_BILL_SPONSOR_SPONSOR>
  <T_BILL_T_BILLNAME>[4736]</T_BILL_T_BILLNAME>
  <T_BILL_T_BILLNUMBER>4736</T_BILL_T_BILLNUMBER>
  <T_BILL_T_BILLTITLE>to recognize and honor Kandy C. Kelley, a coroner in the Pickens County Coroner's Office, and to congratulate her for being named the 2023 South Carolina Coroners Association’s Coroner of the Year.</T_BILL_T_BILLTITLE>
  <T_BILL_T_CHAMBER>house</T_BILL_T_CHAMBER>
  <T_BILL_T_FILENAME> </T_BILL_T_FILENAME>
  <T_BILL_T_LEGTYPE>resolution</T_BILL_T_LEGTYPE>
  <T_BILL_T_SUBJECT>Kandy Kelley, SC coroner of the Year</T_BILL_T_SUBJECT>
  <T_BILL_UR_DRAFTER>harrisonbrant@scstatehouse.gov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2071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2023-09-07T15:37:00Z</cp:lastPrinted>
  <dcterms:created xsi:type="dcterms:W3CDTF">2024-01-02T20:10:00Z</dcterms:created>
  <dcterms:modified xsi:type="dcterms:W3CDTF">2024-01-02T20:10:00Z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