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Hartnett,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LC-0571WAB-GM24.docx</w:t>
      </w:r>
    </w:p>
    <w:p>
      <w:pPr>
        <w:widowControl w:val="false"/>
        <w:spacing w:after="0"/>
        <w:jc w:val="left"/>
      </w:pPr>
    </w:p>
    <w:p>
      <w:pPr>
        <w:widowControl w:val="false"/>
        <w:spacing w:after="0"/>
        <w:jc w:val="left"/>
      </w:pPr>
      <w:r>
        <w:rPr>
          <w:rFonts w:ascii="Times New Roman"/>
          <w:sz w:val="22"/>
        </w:rPr>
        <w:t xml:space="preserve">Introduced in the House on January 16, 2024</w:t>
      </w:r>
    </w:p>
    <w:p>
      <w:pPr>
        <w:widowControl w:val="false"/>
        <w:spacing w:after="0"/>
        <w:jc w:val="left"/>
      </w:pPr>
      <w:r>
        <w:rPr>
          <w:rFonts w:ascii="Times New Roman"/>
          <w:sz w:val="22"/>
        </w:rPr>
        <w:t xml:space="preserve">Adopted by the House on January 16, 2024</w:t>
      </w:r>
    </w:p>
    <w:p>
      <w:pPr>
        <w:widowControl w:val="false"/>
        <w:spacing w:after="0"/>
        <w:jc w:val="left"/>
      </w:pPr>
    </w:p>
    <w:p>
      <w:pPr>
        <w:widowControl w:val="false"/>
        <w:spacing w:after="0"/>
        <w:jc w:val="left"/>
      </w:pPr>
      <w:r>
        <w:rPr>
          <w:rFonts w:ascii="Times New Roman"/>
          <w:sz w:val="22"/>
        </w:rPr>
        <w:t xml:space="preserve">Summary: Sarah Cleveland Pinckney Ambler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1/16/2024</w:t>
      </w:r>
      <w:r>
        <w:tab/>
        <w:t>House</w:t>
      </w:r>
      <w:r>
        <w:tab/>
        <w:t xml:space="preserve">Introduced and adopted</w:t>
      </w:r>
      <w:r>
        <w:t xml:space="preserve"> (</w:t>
      </w:r>
      <w:hyperlink w:history="true" r:id="R9666cea176184cc6">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c451fa5aa0c4e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60cc5b961e84fad">
        <w:r>
          <w:rPr>
            <w:rStyle w:val="Hyperlink"/>
            <w:u w:val="single"/>
          </w:rPr>
          <w:t>01/16/2024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A7EE0B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D642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55A2D" w14:paraId="48DB32D0" w14:textId="4C9E4C81">
          <w:pPr>
            <w:pStyle w:val="scresolutiontitle"/>
          </w:pPr>
          <w:r w:rsidRPr="00055A2D">
            <w:t>TO CONGRATULATE Sarah Cleveland Pinckney Ambler OF</w:t>
          </w:r>
          <w:r>
            <w:t xml:space="preserve"> Charleston </w:t>
          </w:r>
          <w:r w:rsidRPr="00055A2D">
            <w:t>COUNTY ON THE OCCASION OF HER ONE HUNDREDTH BIRTHDAY AND TO WISH HER A JOYOUS BIRTHDAY CELEBRATION AND MANY YEARS OF CONTINUED HEALTH AND HAPPINESS.</w:t>
          </w:r>
        </w:p>
      </w:sdtContent>
    </w:sdt>
    <w:p w:rsidR="0010776B" w:rsidP="00091FD9" w:rsidRDefault="0010776B" w14:paraId="48DB32D1" w14:textId="56627158">
      <w:pPr>
        <w:pStyle w:val="scresolutiontitle"/>
      </w:pPr>
    </w:p>
    <w:p w:rsidR="00E13E2A" w:rsidP="00E13E2A" w:rsidRDefault="008C3A19" w14:paraId="10416D21" w14:textId="0008E234">
      <w:pPr>
        <w:pStyle w:val="scresolutionwhereas"/>
      </w:pPr>
      <w:bookmarkStart w:name="wa_3a6da25de" w:id="0"/>
      <w:r w:rsidRPr="00084D53">
        <w:t>W</w:t>
      </w:r>
      <w:bookmarkEnd w:id="0"/>
      <w:r w:rsidRPr="00084D53">
        <w:t>hereas,</w:t>
      </w:r>
      <w:r w:rsidR="001347EE">
        <w:t xml:space="preserve"> </w:t>
      </w:r>
      <w:r w:rsidR="00E13E2A">
        <w:t xml:space="preserve">the members of the South Carolina House of Representatives are delighted to learn that </w:t>
      </w:r>
      <w:r w:rsidRPr="00055A2D" w:rsidR="00055A2D">
        <w:t>Sarah Cleveland Pinckney Ambler</w:t>
      </w:r>
      <w:r w:rsidR="00E13E2A">
        <w:t xml:space="preserve"> will celebrate her one hundredth birthday on </w:t>
      </w:r>
      <w:r w:rsidR="00055A2D">
        <w:t>January 21</w:t>
      </w:r>
      <w:r w:rsidR="00E13E2A">
        <w:t>, 20</w:t>
      </w:r>
      <w:r w:rsidR="00055A2D">
        <w:t>24</w:t>
      </w:r>
      <w:r w:rsidR="00E13E2A">
        <w:t xml:space="preserve">; and </w:t>
      </w:r>
    </w:p>
    <w:p w:rsidR="00E13E2A" w:rsidP="00E13E2A" w:rsidRDefault="00E13E2A" w14:paraId="39043DDE" w14:textId="77777777">
      <w:pPr>
        <w:pStyle w:val="scresolutionwhereas"/>
      </w:pPr>
    </w:p>
    <w:p w:rsidR="00E13E2A" w:rsidP="00E13E2A" w:rsidRDefault="00E13E2A" w14:paraId="72C62DEF" w14:textId="7D4C3C39">
      <w:pPr>
        <w:pStyle w:val="scresolutionwhereas"/>
      </w:pPr>
      <w:bookmarkStart w:name="wa_8e4587513" w:id="1"/>
      <w:r>
        <w:t>W</w:t>
      </w:r>
      <w:bookmarkEnd w:id="1"/>
      <w:r>
        <w:t xml:space="preserve">hereas, born </w:t>
      </w:r>
      <w:r w:rsidR="00055A2D">
        <w:t xml:space="preserve">in Charleston </w:t>
      </w:r>
      <w:r>
        <w:t xml:space="preserve">on </w:t>
      </w:r>
      <w:r w:rsidRPr="00055A2D" w:rsidR="00055A2D">
        <w:t>January 21, 1924</w:t>
      </w:r>
      <w:r>
        <w:t>, in the first quarter of the twentieth century, she has witnessed the many remarkable social changes, technological advancements, and international developments that have spanned the globe from that time into the first quarter of the twenty</w:t>
      </w:r>
      <w:r w:rsidR="00055A2D">
        <w:t>-</w:t>
      </w:r>
      <w:r>
        <w:t xml:space="preserve">first century; and </w:t>
      </w:r>
    </w:p>
    <w:p w:rsidR="00E13E2A" w:rsidP="00E13E2A" w:rsidRDefault="00E13E2A" w14:paraId="0DCD2F7E" w14:textId="77777777">
      <w:pPr>
        <w:pStyle w:val="scresolutionwhereas"/>
      </w:pPr>
    </w:p>
    <w:p w:rsidR="009B296F" w:rsidP="00E13E2A" w:rsidRDefault="00055A2D" w14:paraId="623346F4" w14:textId="31938C08">
      <w:pPr>
        <w:pStyle w:val="scresolutionwhereas"/>
      </w:pPr>
      <w:bookmarkStart w:name="wa_610a4793c" w:id="2"/>
      <w:r>
        <w:t>W</w:t>
      </w:r>
      <w:bookmarkEnd w:id="2"/>
      <w:r>
        <w:t xml:space="preserve">hereas, </w:t>
      </w:r>
      <w:r w:rsidR="00E13E2A">
        <w:t xml:space="preserve">the daughter of Mr. and Mrs. Edward Rutledge Pinckney and the older sister of </w:t>
      </w:r>
      <w:r>
        <w:t xml:space="preserve">the late </w:t>
      </w:r>
      <w:r w:rsidR="00E13E2A">
        <w:t>Elizabeth (Elise) Rutledge Pinckney</w:t>
      </w:r>
      <w:r>
        <w:t xml:space="preserve">, </w:t>
      </w:r>
      <w:r w:rsidR="009B296F">
        <w:t xml:space="preserve">she is a </w:t>
      </w:r>
      <w:r w:rsidRPr="009B296F" w:rsidR="009B296F">
        <w:t>descendant of Eliza Lucas Pinckney</w:t>
      </w:r>
      <w:r w:rsidR="009B296F">
        <w:t>, a founding mother of our State and nation,</w:t>
      </w:r>
      <w:r w:rsidRPr="009B296F" w:rsidR="009B296F">
        <w:t xml:space="preserve"> and </w:t>
      </w:r>
      <w:r w:rsidR="009B296F">
        <w:t xml:space="preserve">of </w:t>
      </w:r>
      <w:r w:rsidRPr="009B296F" w:rsidR="009B296F">
        <w:t>Governor John Rutledge</w:t>
      </w:r>
      <w:r w:rsidR="009B296F">
        <w:t xml:space="preserve">, </w:t>
      </w:r>
      <w:r w:rsidRPr="009B296F" w:rsidR="009B296F">
        <w:t>an American founding father</w:t>
      </w:r>
      <w:r w:rsidR="009B296F">
        <w:t xml:space="preserve"> and the state’</w:t>
      </w:r>
      <w:r w:rsidRPr="009B296F" w:rsidR="009B296F">
        <w:t>s first governor after the Declaration of Independence was signed</w:t>
      </w:r>
      <w:r w:rsidR="009B296F">
        <w:t>; and</w:t>
      </w:r>
    </w:p>
    <w:p w:rsidR="009B296F" w:rsidP="00E13E2A" w:rsidRDefault="009B296F" w14:paraId="3D38F50B" w14:textId="77777777">
      <w:pPr>
        <w:pStyle w:val="scresolutionwhereas"/>
      </w:pPr>
    </w:p>
    <w:p w:rsidR="00055A2D" w:rsidP="00E13E2A" w:rsidRDefault="009B296F" w14:paraId="03D3BA41" w14:textId="648BF654">
      <w:pPr>
        <w:pStyle w:val="scresolutionwhereas"/>
      </w:pPr>
      <w:bookmarkStart w:name="wa_e15177aee" w:id="3"/>
      <w:r>
        <w:t>W</w:t>
      </w:r>
      <w:bookmarkEnd w:id="3"/>
      <w:r>
        <w:t>hereas,</w:t>
      </w:r>
      <w:r w:rsidRPr="009B296F">
        <w:t xml:space="preserve"> </w:t>
      </w:r>
      <w:r>
        <w:t>Mrs. Ambler</w:t>
      </w:r>
      <w:r w:rsidR="00E13E2A">
        <w:t xml:space="preserve"> was educated in local Charleston schools and received a </w:t>
      </w:r>
      <w:r w:rsidR="00055A2D">
        <w:t>bachelor’s</w:t>
      </w:r>
      <w:r w:rsidR="00E13E2A">
        <w:t xml:space="preserve"> degree from the College of Charleston and a master’s degree from the University of South Carolina.  </w:t>
      </w:r>
      <w:r w:rsidR="00055A2D">
        <w:t>S</w:t>
      </w:r>
      <w:r w:rsidR="00E13E2A">
        <w:t>he and her family summered in Flat Rock, N</w:t>
      </w:r>
      <w:r w:rsidR="00055A2D">
        <w:t xml:space="preserve">orth </w:t>
      </w:r>
      <w:r w:rsidR="00E13E2A">
        <w:t>C</w:t>
      </w:r>
      <w:r w:rsidR="00055A2D">
        <w:t>arolina; and</w:t>
      </w:r>
    </w:p>
    <w:p w:rsidR="00055A2D" w:rsidP="00E13E2A" w:rsidRDefault="00055A2D" w14:paraId="06943080" w14:textId="77777777">
      <w:pPr>
        <w:pStyle w:val="scresolutionwhereas"/>
      </w:pPr>
    </w:p>
    <w:p w:rsidR="00E13E2A" w:rsidP="00E13E2A" w:rsidRDefault="00055A2D" w14:paraId="05D89440" w14:textId="3FBB1015">
      <w:pPr>
        <w:pStyle w:val="scresolutionwhereas"/>
      </w:pPr>
      <w:bookmarkStart w:name="wa_4ff59db6d" w:id="4"/>
      <w:r>
        <w:t>W</w:t>
      </w:r>
      <w:bookmarkEnd w:id="4"/>
      <w:r>
        <w:t>hereas, i</w:t>
      </w:r>
      <w:r w:rsidR="00E13E2A">
        <w:t>n 1962</w:t>
      </w:r>
      <w:r>
        <w:t>,</w:t>
      </w:r>
      <w:r w:rsidR="00E13E2A">
        <w:t xml:space="preserve"> she married Major Phillip St. George Ambler III of Pass Christian, Mississippi</w:t>
      </w:r>
      <w:r>
        <w:t>, where</w:t>
      </w:r>
      <w:r w:rsidR="00E13E2A">
        <w:t xml:space="preserve"> </w:t>
      </w:r>
      <w:r>
        <w:t xml:space="preserve">they resided </w:t>
      </w:r>
      <w:r w:rsidR="00E13E2A">
        <w:t>until 2001</w:t>
      </w:r>
      <w:r w:rsidR="00A852D2">
        <w:t xml:space="preserve"> </w:t>
      </w:r>
      <w:r w:rsidR="00E13E2A">
        <w:t>when they returned to live in Mt. Pleasant</w:t>
      </w:r>
      <w:r>
        <w:t>.</w:t>
      </w:r>
      <w:r w:rsidR="00E13E2A">
        <w:t xml:space="preserve">  In their later years, </w:t>
      </w:r>
      <w:r w:rsidR="00F66145">
        <w:t>she and her beloved husband</w:t>
      </w:r>
      <w:r>
        <w:t xml:space="preserve"> t</w:t>
      </w:r>
      <w:r w:rsidR="00E13E2A">
        <w:t xml:space="preserve">raveled the world together.  They were married for </w:t>
      </w:r>
      <w:r>
        <w:t>fifty</w:t>
      </w:r>
      <w:r w:rsidR="00E13E2A">
        <w:t xml:space="preserve"> years until </w:t>
      </w:r>
      <w:r>
        <w:t>his passing</w:t>
      </w:r>
      <w:r w:rsidR="00E13E2A">
        <w:t xml:space="preserve"> in 2012</w:t>
      </w:r>
      <w:r>
        <w:t>; and</w:t>
      </w:r>
    </w:p>
    <w:p w:rsidR="00055A2D" w:rsidP="00E13E2A" w:rsidRDefault="00055A2D" w14:paraId="7C5564A1" w14:textId="77777777">
      <w:pPr>
        <w:pStyle w:val="scresolutionwhereas"/>
      </w:pPr>
    </w:p>
    <w:p w:rsidR="00E13E2A" w:rsidP="00E13E2A" w:rsidRDefault="00055A2D" w14:paraId="30F9664D" w14:textId="7480AE67">
      <w:pPr>
        <w:pStyle w:val="scresolutionwhereas"/>
      </w:pPr>
      <w:bookmarkStart w:name="wa_57b5af46c" w:id="5"/>
      <w:r>
        <w:t>W</w:t>
      </w:r>
      <w:bookmarkEnd w:id="5"/>
      <w:r>
        <w:t xml:space="preserve">hereas, </w:t>
      </w:r>
      <w:r w:rsidR="00E13E2A">
        <w:t>fluent in French and Spanish</w:t>
      </w:r>
      <w:r>
        <w:t xml:space="preserve">, </w:t>
      </w:r>
      <w:r w:rsidR="00F66145">
        <w:t>Mrs. Ambler</w:t>
      </w:r>
      <w:r>
        <w:t xml:space="preserve"> had a</w:t>
      </w:r>
      <w:r w:rsidR="000A4683">
        <w:t xml:space="preserve"> distinguished</w:t>
      </w:r>
      <w:r>
        <w:t xml:space="preserve"> career as an educator. </w:t>
      </w:r>
      <w:r w:rsidR="00E13E2A">
        <w:t xml:space="preserve"> She enjoys gardening and is especially passionate about camellias</w:t>
      </w:r>
      <w:r w:rsidR="000A4683">
        <w:t>,</w:t>
      </w:r>
      <w:r>
        <w:t xml:space="preserve"> which grow so well in the Palmetto State, </w:t>
      </w:r>
      <w:r w:rsidR="00F66145">
        <w:t>particularly</w:t>
      </w:r>
      <w:r>
        <w:t xml:space="preserve"> the Lowcountry</w:t>
      </w:r>
      <w:r w:rsidR="00E13E2A">
        <w:t>.  She loved playing tennis and still enjoys playing bridge.  She is an energetic member of Revela at Mt. Pleasant Assisted Living</w:t>
      </w:r>
      <w:r>
        <w:t>,</w:t>
      </w:r>
      <w:r w:rsidR="00E13E2A">
        <w:t xml:space="preserve"> formerly known as Sandpiper</w:t>
      </w:r>
      <w:r>
        <w:t xml:space="preserve">, where </w:t>
      </w:r>
      <w:r>
        <w:lastRenderedPageBreak/>
        <w:t xml:space="preserve">those who know her </w:t>
      </w:r>
      <w:r w:rsidR="00F66145">
        <w:t xml:space="preserve">delight in </w:t>
      </w:r>
      <w:r>
        <w:t xml:space="preserve">her </w:t>
      </w:r>
      <w:r w:rsidRPr="00055A2D">
        <w:t xml:space="preserve">wonderful sense of humor and </w:t>
      </w:r>
      <w:r>
        <w:t xml:space="preserve">her </w:t>
      </w:r>
      <w:r w:rsidRPr="00055A2D">
        <w:t>outlook on life</w:t>
      </w:r>
      <w:r w:rsidR="00E13E2A">
        <w:t>.  She has an active social life and enjoys exercising, swimming, and going to events.  She also drives her fellow community members to Publix once a week</w:t>
      </w:r>
      <w:r>
        <w:t>; and</w:t>
      </w:r>
    </w:p>
    <w:p w:rsidR="00055A2D" w:rsidP="00E13E2A" w:rsidRDefault="00055A2D" w14:paraId="54ED01EA" w14:textId="77777777">
      <w:pPr>
        <w:pStyle w:val="scresolutionwhereas"/>
      </w:pPr>
    </w:p>
    <w:p w:rsidR="008A7625" w:rsidP="00E13E2A" w:rsidRDefault="00E13E2A" w14:paraId="44F28955" w14:textId="425651EA">
      <w:pPr>
        <w:pStyle w:val="scresolutionwhereas"/>
      </w:pPr>
      <w:bookmarkStart w:name="wa_7f1baf7fc" w:id="6"/>
      <w:r>
        <w:t>W</w:t>
      </w:r>
      <w:bookmarkEnd w:id="6"/>
      <w:r>
        <w:t xml:space="preserve">hereas, the members of the South Carolina House of Representatives are pleased to honor this daughter of South Carolina at the celebration of her one hundredth birthday and join with her family and friends in congratulating her on reaching this extraordinary milestone.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A81F30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642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34812D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D642C">
            <w:rPr>
              <w:rStyle w:val="scresolutionbody1"/>
            </w:rPr>
            <w:t>House of Representatives</w:t>
          </w:r>
        </w:sdtContent>
      </w:sdt>
      <w:r w:rsidRPr="00040E43">
        <w:t xml:space="preserve">, by this resolution, </w:t>
      </w:r>
      <w:r w:rsidRPr="00E13E2A" w:rsidR="00E13E2A">
        <w:t xml:space="preserve">congratulate </w:t>
      </w:r>
      <w:r w:rsidRPr="00055A2D" w:rsidR="00055A2D">
        <w:t>Sarah Cleveland Pinckney Ambler</w:t>
      </w:r>
      <w:r w:rsidRPr="00E13E2A" w:rsidR="00E13E2A">
        <w:t xml:space="preserve"> of </w:t>
      </w:r>
      <w:r w:rsidR="00055A2D">
        <w:t>Charleston</w:t>
      </w:r>
      <w:r w:rsidRPr="00E13E2A" w:rsidR="00E13E2A">
        <w:t xml:space="preserve"> County on the occasion of her one hundredth birthday and wish her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7EB99F71">
      <w:pPr>
        <w:pStyle w:val="scresolutionbody"/>
      </w:pPr>
      <w:r w:rsidRPr="00040E43">
        <w:t>Be it further resolved that a copy of this resolution be presented to</w:t>
      </w:r>
      <w:r w:rsidRPr="00040E43" w:rsidR="00B9105E">
        <w:t xml:space="preserve"> </w:t>
      </w:r>
      <w:r w:rsidRPr="00055A2D" w:rsidR="00055A2D">
        <w:t>Sarah Cleveland Pinckney Ambler</w:t>
      </w:r>
      <w:r w:rsidR="00055A2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F53C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68AD152" w:rsidR="007003E1" w:rsidRDefault="001F53C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642C">
              <w:rPr>
                <w:noProof/>
              </w:rPr>
              <w:t>LC-0571WAB-GM24.docx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5A2D"/>
    <w:rsid w:val="0008202C"/>
    <w:rsid w:val="000843D7"/>
    <w:rsid w:val="00084D53"/>
    <w:rsid w:val="00091FD9"/>
    <w:rsid w:val="0009711F"/>
    <w:rsid w:val="00097234"/>
    <w:rsid w:val="00097C23"/>
    <w:rsid w:val="000A4683"/>
    <w:rsid w:val="000C5BE4"/>
    <w:rsid w:val="000E0100"/>
    <w:rsid w:val="000E1785"/>
    <w:rsid w:val="000E546A"/>
    <w:rsid w:val="000F1901"/>
    <w:rsid w:val="000F2E49"/>
    <w:rsid w:val="000F40FA"/>
    <w:rsid w:val="001035F1"/>
    <w:rsid w:val="0010776B"/>
    <w:rsid w:val="00113CDD"/>
    <w:rsid w:val="00116519"/>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53CB"/>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D642C"/>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3DED"/>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65F94"/>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296F"/>
    <w:rsid w:val="009B44AF"/>
    <w:rsid w:val="009C6A0B"/>
    <w:rsid w:val="009C7F19"/>
    <w:rsid w:val="009E2BE4"/>
    <w:rsid w:val="009F0C77"/>
    <w:rsid w:val="009F4DD1"/>
    <w:rsid w:val="009F7B81"/>
    <w:rsid w:val="00A023B2"/>
    <w:rsid w:val="00A02543"/>
    <w:rsid w:val="00A41684"/>
    <w:rsid w:val="00A64E80"/>
    <w:rsid w:val="00A66C6B"/>
    <w:rsid w:val="00A7261B"/>
    <w:rsid w:val="00A72BCD"/>
    <w:rsid w:val="00A74015"/>
    <w:rsid w:val="00A741D9"/>
    <w:rsid w:val="00A833AB"/>
    <w:rsid w:val="00A852D2"/>
    <w:rsid w:val="00A95560"/>
    <w:rsid w:val="00A9741D"/>
    <w:rsid w:val="00A97A0E"/>
    <w:rsid w:val="00AB1254"/>
    <w:rsid w:val="00AB2CC0"/>
    <w:rsid w:val="00AC34A2"/>
    <w:rsid w:val="00AC74F4"/>
    <w:rsid w:val="00AD1C9A"/>
    <w:rsid w:val="00AD4B17"/>
    <w:rsid w:val="00AE48BC"/>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6B26"/>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1A5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13E2A"/>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6145"/>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CD1A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36&amp;session=125&amp;summary=B" TargetMode="External" Id="Rfc451fa5aa0c4eaa" /><Relationship Type="http://schemas.openxmlformats.org/officeDocument/2006/relationships/hyperlink" Target="https://www.scstatehouse.gov/sess125_2023-2024/prever/4836_20240116.docx" TargetMode="External" Id="R160cc5b961e84fad" /><Relationship Type="http://schemas.openxmlformats.org/officeDocument/2006/relationships/hyperlink" Target="h:\hj\20240116.docx" TargetMode="External" Id="R9666cea176184c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ad9ac171-e769-4974-952b-c56e48acd3c9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2024-01-16T00:00:00-05:00</T_BILL_DT_VERSION>
  <T_BILL_D_HOUSEINTRODATE>2024-01-16</T_BILL_D_HOUSEINTRODATE>
  <T_BILL_D_INTRODATE>2024-01-16</T_BILL_D_INTRODATE>
  <T_BILL_N_INTERNALVERSIONNUMBER>1</T_BILL_N_INTERNALVERSIONNUMBER>
  <T_BILL_N_SESSION>125</T_BILL_N_SESSION>
  <T_BILL_N_VERSIONNUMBER>1</T_BILL_N_VERSIONNUMBER>
  <T_BILL_N_YEAR>2024</T_BILL_N_YEAR>
  <T_BILL_REQUEST_REQUEST>19e629b0-49f3-424c-9d29-af85e3c60c00</T_BILL_REQUEST_REQUEST>
  <T_BILL_R_ORIGINALDRAFT>32eeeaff-d5d5-42bd-a92a-9cd7fe2209e9</T_BILL_R_ORIGINALDRAFT>
  <T_BILL_SPONSOR_SPONSOR>27f23a5c-d6f8-4b84-9e02-1d92c547d632</T_BILL_SPONSOR_SPONSOR>
  <T_BILL_T_BILLNAME>[4836]</T_BILL_T_BILLNAME>
  <T_BILL_T_BILLNUMBER>4836</T_BILL_T_BILLNUMBER>
  <T_BILL_T_BILLTITLE>TO CONGRATULATE Sarah Cleveland Pinckney Ambler OF Charleston COUNTY ON THE OCCASION OF HER ONE HUNDREDTH BIRTHDAY AND TO WISH HER A JOYOUS BIRTHDAY CELEBRATION AND MANY YEARS OF CONTINUED HEALTH AND HAPPINESS.</T_BILL_T_BILLTITLE>
  <T_BILL_T_CHAMBER>house</T_BILL_T_CHAMBER>
  <T_BILL_T_FILENAME> </T_BILL_T_FILENAME>
  <T_BILL_T_LEGTYPE>resolution</T_BILL_T_LEGTYPE>
  <T_BILL_T_SUBJECT>Sarah Cleveland Pinckney Ambler 100th birthday</T_BILL_T_SUBJECT>
  <T_BILL_UR_DRAFTER>andybeeson@scstatehouse.gov</T_BILL_UR_DRAFTER>
  <T_BILL_UR_DRAFTINGASSISTANT>annarushton@scstatehouse.gov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2586</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2024-01-16T14:26:00Z</cp:lastPrinted>
  <dcterms:created xsi:type="dcterms:W3CDTF">2024-01-16T16:31:00Z</dcterms:created>
  <dcterms:modified xsi:type="dcterms:W3CDTF">2024-01-16T16:31:00Z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