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Bamberg</w:t>
      </w:r>
    </w:p>
    <w:p>
      <w:pPr>
        <w:widowControl w:val="false"/>
        <w:spacing w:after="0"/>
        <w:jc w:val="left"/>
      </w:pPr>
      <w:r>
        <w:rPr>
          <w:rFonts w:ascii="Times New Roman"/>
          <w:sz w:val="22"/>
        </w:rPr>
        <w:t xml:space="preserve">Document Path: LC-0519CM-GT24.docx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William H. Nimmons, Sr.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w:t>
      </w:r>
      <w:r>
        <w:t xml:space="preserve"> (</w:t>
      </w:r>
      <w:hyperlink w:history="true" r:id="R2af5df2bb941414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Invitations and Memorial Resolutions</w:t>
      </w:r>
      <w:r>
        <w:t xml:space="preserve"> (</w:t>
      </w:r>
      <w:hyperlink w:history="true" r:id="Rc07df75c4b0d49c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e2930320ec9f40f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eddb77ba21464a6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5ff6bd163fab440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47b00c9a10ba4d8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9ef750dfd8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1e6f4ca0c74954">
        <w:r>
          <w:rPr>
            <w:rStyle w:val="Hyperlink"/>
            <w:u w:val="single"/>
          </w:rPr>
          <w:t>02/14/2024</w:t>
        </w:r>
      </w:hyperlink>
      <w:r>
        <w:t xml:space="preserve"/>
      </w:r>
    </w:p>
    <w:p>
      <w:pPr>
        <w:widowControl w:val="true"/>
        <w:spacing w:after="0"/>
        <w:jc w:val="left"/>
      </w:pPr>
      <w:r>
        <w:rPr>
          <w:rFonts w:ascii="Times New Roman"/>
          <w:sz w:val="22"/>
        </w:rPr>
        <w:t xml:space="preserve"/>
      </w:r>
      <w:hyperlink r:id="Rf4c7bf8bedf449fe">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A19DA" w:rsidP="00DA19DA" w:rsidRDefault="00DA19DA" w14:paraId="2056D851" w14:textId="67D0A8E0">
      <w:pPr>
        <w:pStyle w:val="sccoversheetstatus"/>
      </w:pPr>
      <w:sdt>
        <w:sdtPr>
          <w:alias w:val="status"/>
          <w:tag w:val="status"/>
          <w:id w:val="854397200"/>
          <w:placeholder>
            <w:docPart w:val="2C008247375D4543A6CEE14255DC6BAF"/>
          </w:placeholder>
        </w:sdtPr>
        <w:sdtContent>
          <w:r>
            <w:t>Committee Report</w:t>
          </w:r>
        </w:sdtContent>
      </w:sdt>
    </w:p>
    <w:sdt>
      <w:sdtPr>
        <w:alias w:val="printed"/>
        <w:tag w:val="printed"/>
        <w:id w:val="-1779714481"/>
        <w:placeholder>
          <w:docPart w:val="2C008247375D4543A6CEE14255DC6BAF"/>
        </w:placeholder>
        <w:text/>
      </w:sdtPr>
      <w:sdtContent>
        <w:p w:rsidR="00DA19DA" w:rsidP="00DA19DA" w:rsidRDefault="002136AF" w14:paraId="3EB5665B" w14:textId="32B1F7C9">
          <w:pPr>
            <w:pStyle w:val="sccoversheetinfo"/>
          </w:pPr>
          <w:r>
            <w:t>March 05, 2024</w:t>
          </w:r>
        </w:p>
      </w:sdtContent>
    </w:sdt>
    <w:p w:rsidRPr="00B07BF4" w:rsidR="002136AF" w:rsidP="00DA19DA" w:rsidRDefault="002136AF" w14:paraId="226003B4" w14:textId="77777777">
      <w:pPr>
        <w:pStyle w:val="sccoversheetinfo"/>
      </w:pPr>
    </w:p>
    <w:sdt>
      <w:sdtPr>
        <w:alias w:val="billnumber"/>
        <w:tag w:val="billnumber"/>
        <w:id w:val="-897512070"/>
        <w:placeholder>
          <w:docPart w:val="2C008247375D4543A6CEE14255DC6BAF"/>
        </w:placeholder>
        <w:text/>
      </w:sdtPr>
      <w:sdtContent>
        <w:p w:rsidRPr="00B07BF4" w:rsidR="00DA19DA" w:rsidP="00DA19DA" w:rsidRDefault="00DA19DA" w14:paraId="50247D1C" w14:textId="4B544E32">
          <w:pPr>
            <w:pStyle w:val="sccoversheetbillno"/>
          </w:pPr>
          <w:r>
            <w:t>H. 5094</w:t>
          </w:r>
        </w:p>
      </w:sdtContent>
    </w:sdt>
    <w:p w:rsidR="002136AF" w:rsidP="00DA19DA" w:rsidRDefault="002136AF" w14:paraId="50CF28AB" w14:textId="77777777">
      <w:pPr>
        <w:pStyle w:val="sccoversheetsponsor6"/>
        <w:jc w:val="center"/>
      </w:pPr>
    </w:p>
    <w:p w:rsidRPr="00B07BF4" w:rsidR="00DA19DA" w:rsidP="00DA19DA" w:rsidRDefault="00DA19DA" w14:paraId="22E08306" w14:textId="625ACF4A">
      <w:pPr>
        <w:pStyle w:val="sccoversheetsponsor6"/>
        <w:jc w:val="center"/>
      </w:pPr>
      <w:r w:rsidRPr="00B07BF4">
        <w:t xml:space="preserve">Introduced by </w:t>
      </w:r>
      <w:sdt>
        <w:sdtPr>
          <w:alias w:val="sponsortype"/>
          <w:tag w:val="sponsortype"/>
          <w:id w:val="1707217765"/>
          <w:placeholder>
            <w:docPart w:val="2C008247375D4543A6CEE14255DC6BAF"/>
          </w:placeholder>
          <w:text/>
        </w:sdtPr>
        <w:sdtContent>
          <w:r>
            <w:t>Rep</w:t>
          </w:r>
          <w:r w:rsidR="002136AF">
            <w:t>.</w:t>
          </w:r>
        </w:sdtContent>
      </w:sdt>
      <w:r w:rsidRPr="00B07BF4">
        <w:t xml:space="preserve"> </w:t>
      </w:r>
      <w:sdt>
        <w:sdtPr>
          <w:alias w:val="sponsors"/>
          <w:tag w:val="sponsors"/>
          <w:id w:val="716862734"/>
          <w:placeholder>
            <w:docPart w:val="2C008247375D4543A6CEE14255DC6BAF"/>
          </w:placeholder>
          <w:text/>
        </w:sdtPr>
        <w:sdtContent>
          <w:r>
            <w:t>Bamberg</w:t>
          </w:r>
        </w:sdtContent>
      </w:sdt>
      <w:r w:rsidRPr="00B07BF4">
        <w:t xml:space="preserve"> </w:t>
      </w:r>
    </w:p>
    <w:p w:rsidRPr="00B07BF4" w:rsidR="00DA19DA" w:rsidP="00DA19DA" w:rsidRDefault="00DA19DA" w14:paraId="1A0F4D95" w14:textId="77777777">
      <w:pPr>
        <w:pStyle w:val="sccoversheetsponsor6"/>
      </w:pPr>
    </w:p>
    <w:p w:rsidRPr="00B07BF4" w:rsidR="00DA19DA" w:rsidP="00DA19DA" w:rsidRDefault="00DA19DA" w14:paraId="581FFCC8" w14:textId="39FA70F6">
      <w:pPr>
        <w:pStyle w:val="sccoversheetinfo"/>
      </w:pPr>
      <w:sdt>
        <w:sdtPr>
          <w:alias w:val="typeinitial"/>
          <w:tag w:val="typeinitial"/>
          <w:id w:val="98301346"/>
          <w:placeholder>
            <w:docPart w:val="2C008247375D4543A6CEE14255DC6BAF"/>
          </w:placeholder>
          <w:text/>
        </w:sdtPr>
        <w:sdtContent>
          <w:r>
            <w:t>S</w:t>
          </w:r>
        </w:sdtContent>
      </w:sdt>
      <w:r w:rsidRPr="00B07BF4">
        <w:t xml:space="preserve">. Printed </w:t>
      </w:r>
      <w:sdt>
        <w:sdtPr>
          <w:alias w:val="printed"/>
          <w:tag w:val="printed"/>
          <w:id w:val="-774643221"/>
          <w:placeholder>
            <w:docPart w:val="2C008247375D4543A6CEE14255DC6BAF"/>
          </w:placeholder>
          <w:text/>
        </w:sdtPr>
        <w:sdtContent>
          <w:r>
            <w:t>03/05/24</w:t>
          </w:r>
        </w:sdtContent>
      </w:sdt>
      <w:r w:rsidRPr="00B07BF4">
        <w:t>--</w:t>
      </w:r>
      <w:sdt>
        <w:sdtPr>
          <w:alias w:val="residingchamber"/>
          <w:tag w:val="residingchamber"/>
          <w:id w:val="1651789982"/>
          <w:placeholder>
            <w:docPart w:val="2C008247375D4543A6CEE14255DC6BAF"/>
          </w:placeholder>
          <w:text/>
        </w:sdtPr>
        <w:sdtContent>
          <w:r>
            <w:t>H</w:t>
          </w:r>
        </w:sdtContent>
      </w:sdt>
      <w:r w:rsidRPr="00B07BF4">
        <w:t>.</w:t>
      </w:r>
    </w:p>
    <w:p w:rsidRPr="00B07BF4" w:rsidR="00DA19DA" w:rsidP="00DA19DA" w:rsidRDefault="00DA19DA" w14:paraId="5E317293" w14:textId="06D1BE4C">
      <w:pPr>
        <w:pStyle w:val="sccoversheetreadfirst"/>
      </w:pPr>
      <w:r w:rsidRPr="00B07BF4">
        <w:t xml:space="preserve">Read the first time </w:t>
      </w:r>
      <w:sdt>
        <w:sdtPr>
          <w:alias w:val="readfirst"/>
          <w:tag w:val="readfirst"/>
          <w:id w:val="-1145275273"/>
          <w:placeholder>
            <w:docPart w:val="2C008247375D4543A6CEE14255DC6BAF"/>
          </w:placeholder>
          <w:text/>
        </w:sdtPr>
        <w:sdtContent>
          <w:r>
            <w:t>February 14, 2024</w:t>
          </w:r>
        </w:sdtContent>
      </w:sdt>
    </w:p>
    <w:p w:rsidRPr="00B07BF4" w:rsidR="00DA19DA" w:rsidP="00DA19DA" w:rsidRDefault="00DA19DA" w14:paraId="2A055D27" w14:textId="77777777">
      <w:pPr>
        <w:pStyle w:val="sccoversheetemptyline"/>
      </w:pPr>
    </w:p>
    <w:p w:rsidRPr="00B07BF4" w:rsidR="00DA19DA" w:rsidP="00DA19DA" w:rsidRDefault="00DA19DA" w14:paraId="2AD35C4A" w14:textId="77777777">
      <w:pPr>
        <w:pStyle w:val="sccoversheetemptyline"/>
        <w:tabs>
          <w:tab w:val="center" w:pos="4493"/>
          <w:tab w:val="right" w:pos="8986"/>
        </w:tabs>
        <w:jc w:val="center"/>
      </w:pPr>
      <w:r w:rsidRPr="00B07BF4">
        <w:t>________</w:t>
      </w:r>
    </w:p>
    <w:p w:rsidRPr="00B07BF4" w:rsidR="00DA19DA" w:rsidP="00DA19DA" w:rsidRDefault="00DA19DA" w14:paraId="0988426D" w14:textId="77777777">
      <w:pPr>
        <w:pStyle w:val="sccoversheetemptyline"/>
        <w:jc w:val="center"/>
        <w:rPr>
          <w:u w:val="single"/>
        </w:rPr>
      </w:pPr>
    </w:p>
    <w:p w:rsidRPr="00B07BF4" w:rsidR="00DA19DA" w:rsidP="00DA19DA" w:rsidRDefault="00DA19DA" w14:paraId="4B690446" w14:textId="6414F446">
      <w:pPr>
        <w:pStyle w:val="sccoversheetcommitteereportheader"/>
      </w:pPr>
      <w:r w:rsidRPr="00B07BF4">
        <w:t xml:space="preserve">The committee on </w:t>
      </w:r>
      <w:sdt>
        <w:sdtPr>
          <w:alias w:val="committeename"/>
          <w:tag w:val="committeename"/>
          <w:id w:val="-1151050561"/>
          <w:placeholder>
            <w:docPart w:val="2C008247375D4543A6CEE14255DC6BAF"/>
          </w:placeholder>
          <w:text/>
        </w:sdtPr>
        <w:sdtContent>
          <w:r>
            <w:t>House Invitations and Memorial Resolutions</w:t>
          </w:r>
        </w:sdtContent>
      </w:sdt>
    </w:p>
    <w:p w:rsidRPr="00B07BF4" w:rsidR="00DA19DA" w:rsidP="00DA19DA" w:rsidRDefault="00DA19DA" w14:paraId="16D5BF82" w14:textId="5765D962">
      <w:pPr>
        <w:pStyle w:val="sccommitteereporttitle"/>
      </w:pPr>
      <w:r w:rsidRPr="00B07BF4">
        <w:t>To who</w:t>
      </w:r>
      <w:r w:rsidR="002136AF">
        <w:t>m</w:t>
      </w:r>
      <w:r w:rsidRPr="00B07BF4">
        <w:t xml:space="preserve"> was referred a </w:t>
      </w:r>
      <w:sdt>
        <w:sdtPr>
          <w:alias w:val="doctype"/>
          <w:tag w:val="doctype"/>
          <w:id w:val="-95182141"/>
          <w:placeholder>
            <w:docPart w:val="2C008247375D4543A6CEE14255DC6BAF"/>
          </w:placeholder>
          <w:text/>
        </w:sdtPr>
        <w:sdtContent>
          <w:r>
            <w:t>Concurrent Resolution</w:t>
          </w:r>
        </w:sdtContent>
      </w:sdt>
      <w:r w:rsidRPr="00B07BF4">
        <w:t xml:space="preserve"> (</w:t>
      </w:r>
      <w:sdt>
        <w:sdtPr>
          <w:alias w:val="billnumber"/>
          <w:tag w:val="billnumber"/>
          <w:id w:val="249784876"/>
          <w:placeholder>
            <w:docPart w:val="2C008247375D4543A6CEE14255DC6BAF"/>
          </w:placeholder>
          <w:text/>
        </w:sdtPr>
        <w:sdtContent>
          <w:r>
            <w:t>H. 5094</w:t>
          </w:r>
        </w:sdtContent>
      </w:sdt>
      <w:r w:rsidRPr="00B07BF4">
        <w:t xml:space="preserve">) </w:t>
      </w:r>
      <w:sdt>
        <w:sdtPr>
          <w:alias w:val="billtitle"/>
          <w:tag w:val="billtitle"/>
          <w:id w:val="660268815"/>
          <w:placeholder>
            <w:docPart w:val="2C008247375D4543A6CEE14255DC6BAF"/>
          </w:placeholder>
          <w:text/>
        </w:sdtPr>
        <w:sdtContent>
          <w:r>
            <w:t xml:space="preserve">to request the </w:t>
          </w:r>
          <w:r w:rsidR="002136AF">
            <w:t>Department</w:t>
          </w:r>
          <w:r>
            <w:t xml:space="preserve"> of </w:t>
          </w:r>
          <w:r w:rsidR="002136AF">
            <w:t>Transportation</w:t>
          </w:r>
          <w:r>
            <w:t xml:space="preserve"> name the portion of </w:t>
          </w:r>
          <w:r w:rsidR="002136AF">
            <w:t>Govan Road</w:t>
          </w:r>
          <w:r>
            <w:t xml:space="preserve"> in </w:t>
          </w:r>
          <w:r w:rsidR="002136AF">
            <w:t>Bamberg County</w:t>
          </w:r>
          <w:r>
            <w:t xml:space="preserve"> from its inter</w:t>
          </w:r>
          <w:r w:rsidR="002136AF">
            <w:t>s</w:t>
          </w:r>
          <w:r>
            <w:t xml:space="preserve">ection with </w:t>
          </w:r>
          <w:r w:rsidR="002136AF">
            <w:t>Voorhees Road</w:t>
          </w:r>
          <w:r>
            <w:t xml:space="preserve"> to its inter</w:t>
          </w:r>
          <w:r w:rsidR="002136AF">
            <w:t>s</w:t>
          </w:r>
          <w:r>
            <w:t xml:space="preserve">ection with </w:t>
          </w:r>
          <w:r w:rsidR="002136AF">
            <w:t>U</w:t>
          </w:r>
          <w:r>
            <w:t>nited</w:t>
          </w:r>
        </w:sdtContent>
      </w:sdt>
      <w:r w:rsidRPr="00B07BF4">
        <w:t xml:space="preserve">, etc., </w:t>
      </w:r>
      <w:proofErr w:type="gramStart"/>
      <w:r w:rsidRPr="00B07BF4">
        <w:t>respectfully</w:t>
      </w:r>
      <w:proofErr w:type="gramEnd"/>
    </w:p>
    <w:p w:rsidRPr="00B07BF4" w:rsidR="00DA19DA" w:rsidP="00DA19DA" w:rsidRDefault="00DA19DA" w14:paraId="21209C0B" w14:textId="77777777">
      <w:pPr>
        <w:pStyle w:val="sccoversheetcommitteereportheader"/>
      </w:pPr>
      <w:r w:rsidRPr="00B07BF4">
        <w:t>Report:</w:t>
      </w:r>
    </w:p>
    <w:sdt>
      <w:sdtPr>
        <w:alias w:val="committeetitle"/>
        <w:tag w:val="committeetitle"/>
        <w:id w:val="1407110167"/>
        <w:placeholder>
          <w:docPart w:val="2C008247375D4543A6CEE14255DC6BAF"/>
        </w:placeholder>
        <w:text/>
      </w:sdtPr>
      <w:sdtContent>
        <w:p w:rsidRPr="00B07BF4" w:rsidR="00DA19DA" w:rsidP="00DA19DA" w:rsidRDefault="00DA19DA" w14:paraId="7B0F2636" w14:textId="16C1AC46">
          <w:pPr>
            <w:pStyle w:val="sccommitteereporttitle"/>
          </w:pPr>
          <w:r>
            <w:t>That they have duly and carefully considered the same, and recommend that the same do pass:</w:t>
          </w:r>
        </w:p>
      </w:sdtContent>
    </w:sdt>
    <w:p w:rsidRPr="00B07BF4" w:rsidR="00DA19DA" w:rsidP="00DA19DA" w:rsidRDefault="00DA19DA" w14:paraId="0F39EC1E" w14:textId="77777777">
      <w:pPr>
        <w:pStyle w:val="sccoversheetcommitteereportemplyline"/>
      </w:pPr>
    </w:p>
    <w:p w:rsidRPr="00B07BF4" w:rsidR="00DA19DA" w:rsidP="00DA19DA" w:rsidRDefault="00DA19DA" w14:paraId="254183A0" w14:textId="4644B080">
      <w:pPr>
        <w:pStyle w:val="sccoversheetcommitteereportchairperson"/>
      </w:pPr>
      <w:sdt>
        <w:sdtPr>
          <w:alias w:val="chairperson"/>
          <w:tag w:val="chairperson"/>
          <w:id w:val="-1033958730"/>
          <w:placeholder>
            <w:docPart w:val="2C008247375D4543A6CEE14255DC6BAF"/>
          </w:placeholder>
          <w:text/>
        </w:sdtPr>
        <w:sdtContent>
          <w:r>
            <w:t>DENNIS MOSS</w:t>
          </w:r>
        </w:sdtContent>
      </w:sdt>
      <w:r w:rsidRPr="00B07BF4">
        <w:t xml:space="preserve"> for Committee.</w:t>
      </w:r>
    </w:p>
    <w:p w:rsidRPr="00B07BF4" w:rsidR="00DA19DA" w:rsidP="00DA19DA" w:rsidRDefault="00DA19DA" w14:paraId="5D636857" w14:textId="77777777">
      <w:pPr>
        <w:pStyle w:val="sccoversheetcommitteereportemplyline"/>
      </w:pPr>
    </w:p>
    <w:p w:rsidRPr="00B07BF4" w:rsidR="00DA19DA" w:rsidP="00DA19DA" w:rsidRDefault="00DA19DA" w14:paraId="06A1E2FD" w14:textId="77777777">
      <w:pPr>
        <w:pStyle w:val="sccoversheetemptyline"/>
        <w:jc w:val="center"/>
      </w:pPr>
      <w:r w:rsidRPr="00B07BF4">
        <w:t>________</w:t>
      </w:r>
    </w:p>
    <w:p w:rsidRPr="00B07BF4" w:rsidR="00DA19DA" w:rsidP="00DA19DA" w:rsidRDefault="00DA19DA" w14:paraId="0B8DAEFF" w14:textId="77777777">
      <w:r w:rsidRPr="00B07BF4">
        <w:br w:type="page"/>
      </w:r>
    </w:p>
    <w:p w:rsidRPr="008A567B" w:rsidR="002F4473" w:rsidP="00BD33E9" w:rsidRDefault="002F4473" w14:paraId="48DB32C7" w14:textId="1E0A2223">
      <w:pPr>
        <w:pStyle w:val="scemptylineheader"/>
      </w:pPr>
    </w:p>
    <w:p w:rsidRPr="008A567B" w:rsidR="002F4473" w:rsidP="00BD33E9" w:rsidRDefault="002F4473" w14:paraId="48DB32C8" w14:textId="05CC691E">
      <w:pPr>
        <w:pStyle w:val="scemptylineheader"/>
      </w:pPr>
    </w:p>
    <w:p w:rsidRPr="008A567B" w:rsidR="002F4473" w:rsidP="00BD33E9" w:rsidRDefault="002F4473" w14:paraId="48DB32C9" w14:textId="0DE9538E">
      <w:pPr>
        <w:pStyle w:val="scemptylineheader"/>
      </w:pPr>
    </w:p>
    <w:p w:rsidRPr="008A567B" w:rsidR="002F4473" w:rsidP="00BD33E9" w:rsidRDefault="002F4473" w14:paraId="48DB32CA" w14:textId="4B373624">
      <w:pPr>
        <w:pStyle w:val="scemptylineheader"/>
      </w:pPr>
    </w:p>
    <w:p w:rsidRPr="008A567B" w:rsidR="002F4473" w:rsidP="00BD33E9" w:rsidRDefault="002F4473" w14:paraId="48DB32CB" w14:textId="2024EED4">
      <w:pPr>
        <w:pStyle w:val="scemptylineheader"/>
      </w:pPr>
    </w:p>
    <w:p w:rsidRPr="008A567B" w:rsidR="002F4473" w:rsidP="000F045E" w:rsidRDefault="002F4473" w14:paraId="48DB32CC" w14:textId="77777777">
      <w:pPr>
        <w:pStyle w:val="scemptylineheader"/>
      </w:pPr>
    </w:p>
    <w:p w:rsidR="00DA19DA" w:rsidP="000F045E" w:rsidRDefault="00DA19DA" w14:paraId="2C4F57E8" w14:textId="77777777">
      <w:pPr>
        <w:pStyle w:val="scemptylineheader"/>
      </w:pPr>
    </w:p>
    <w:p w:rsidRPr="008A567B" w:rsidR="0010776B" w:rsidP="000F045E" w:rsidRDefault="0010776B" w14:paraId="48DB32CD" w14:textId="6EA43342">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D554B" w14:paraId="48DB32D0" w14:textId="55070A3B">
          <w:pPr>
            <w:pStyle w:val="scresolutiontitle"/>
          </w:pPr>
          <w:r>
            <w:t>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3266F7DD">
      <w:pPr>
        <w:pStyle w:val="scresolutionwhereas"/>
      </w:pPr>
      <w:bookmarkStart w:name="wa_b760e377a" w:id="0"/>
      <w:r w:rsidRPr="00591EDD">
        <w:t>W</w:t>
      </w:r>
      <w:bookmarkEnd w:id="0"/>
      <w:r w:rsidRPr="00591EDD">
        <w:t>hereas,</w:t>
      </w:r>
      <w:r w:rsidR="00A9569D">
        <w:t xml:space="preserve"> </w:t>
      </w:r>
      <w:r w:rsidR="00FD554B">
        <w:t>born December 30, 1929, in the small community of Middle Place near Govan, South Carolina, William H. Nimmons was the youngest child and only son o</w:t>
      </w:r>
      <w:r w:rsidR="00D5032A">
        <w:t>f</w:t>
      </w:r>
      <w:r w:rsidR="00FD554B">
        <w:t xml:space="preserve"> Solomon and Daisy Nimmons. He also was the great-grandson of Isaac Nimmons, a former slave and coachman at the Sims Plantation near Midway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2EE3D2C">
      <w:pPr>
        <w:pStyle w:val="scresolutionwhereas"/>
      </w:pPr>
      <w:bookmarkStart w:name="wa_5145e31e1" w:id="1"/>
      <w:proofErr w:type="gramStart"/>
      <w:r w:rsidRPr="00591EDD">
        <w:t>W</w:t>
      </w:r>
      <w:bookmarkEnd w:id="1"/>
      <w:r w:rsidRPr="00591EDD">
        <w:t>hereas,</w:t>
      </w:r>
      <w:proofErr w:type="gramEnd"/>
      <w:r w:rsidR="00A9569D">
        <w:t xml:space="preserve"> </w:t>
      </w:r>
      <w:r w:rsidR="00FD554B">
        <w:t>his early education was received in a little one-room schoolhouse in the Middle Place Community, and he graduated from Voorhees Normal and Industrial School, later known as Voorhees High School. He continued his formal education, earning a bachelor’s and master’s degree from the Agricultur</w:t>
      </w:r>
      <w:r w:rsidR="00DF3BA0">
        <w:t>al</w:t>
      </w:r>
      <w:r w:rsidR="00FD554B">
        <w:t xml:space="preserve"> and Technical College in Greensboro, North Carolina, now known as North Carolina </w:t>
      </w:r>
      <w:proofErr w:type="spellStart"/>
      <w:r w:rsidR="00FD554B">
        <w:t>A&amp;T</w:t>
      </w:r>
      <w:proofErr w:type="spellEnd"/>
      <w:r w:rsidR="00FD554B">
        <w:t xml:space="preserve"> University. Graduating from college, Nimmons was drafted into the United States Army, serving from 1951-1953, with a tour during the Korean War</w:t>
      </w:r>
      <w:r w:rsidRPr="00591EDD">
        <w:t>; and</w:t>
      </w:r>
    </w:p>
    <w:p w:rsidRPr="00591EDD" w:rsidR="00591EDD" w:rsidP="00275D16" w:rsidRDefault="00591EDD" w14:paraId="36BFE9DF" w14:textId="58ABA93C">
      <w:pPr>
        <w:pStyle w:val="scemptyline"/>
      </w:pPr>
    </w:p>
    <w:p w:rsidR="00591EDD" w:rsidP="00591EDD" w:rsidRDefault="00591EDD" w14:paraId="4A4BA584" w14:textId="54560ACC">
      <w:pPr>
        <w:pStyle w:val="scresolutionwhereas"/>
      </w:pPr>
      <w:bookmarkStart w:name="wa_4db19a09e" w:id="2"/>
      <w:proofErr w:type="gramStart"/>
      <w:r w:rsidRPr="00591EDD">
        <w:t>W</w:t>
      </w:r>
      <w:bookmarkEnd w:id="2"/>
      <w:r w:rsidRPr="00591EDD">
        <w:t>hereas,</w:t>
      </w:r>
      <w:proofErr w:type="gramEnd"/>
      <w:r w:rsidR="00A9569D">
        <w:t xml:space="preserve"> </w:t>
      </w:r>
      <w:r w:rsidR="0050407D">
        <w:t>Mr. Nimmons</w:t>
      </w:r>
      <w:r w:rsidR="0057301E">
        <w:t>’</w:t>
      </w:r>
      <w:r w:rsidR="0050407D">
        <w:t xml:space="preserve"> professional career was spent in education teaching science and chemistry at Richard Carroll High School </w:t>
      </w:r>
      <w:r w:rsidR="00DF3BA0">
        <w:t xml:space="preserve">in Bamberg </w:t>
      </w:r>
      <w:r w:rsidR="0050407D">
        <w:t>before serving as the school’s principal for two years. He later joined the administrative staff of Boy Scouts of America as director of the South Carolina Central Council in Columbia, a post he held for eight years</w:t>
      </w:r>
      <w:r w:rsidRPr="00591EDD">
        <w:t>; and</w:t>
      </w:r>
    </w:p>
    <w:p w:rsidR="0050407D" w:rsidP="00591EDD" w:rsidRDefault="0050407D" w14:paraId="34EF23C9" w14:textId="77777777">
      <w:pPr>
        <w:pStyle w:val="scresolutionwhereas"/>
      </w:pPr>
    </w:p>
    <w:p w:rsidR="0050407D" w:rsidP="00591EDD" w:rsidRDefault="0050407D" w14:paraId="012029D2" w14:textId="4B2E8141">
      <w:pPr>
        <w:pStyle w:val="scresolutionwhereas"/>
      </w:pPr>
      <w:bookmarkStart w:name="wa_4176a501b" w:id="3"/>
      <w:r>
        <w:t>W</w:t>
      </w:r>
      <w:bookmarkEnd w:id="3"/>
      <w:r>
        <w:t>hereas, returning to education, Mr. Nimmons became principal of Voorhees High School, served as project coordinator for Allendale County Public Schools, and as director of Allendale County Vocational School, from which he retired; and</w:t>
      </w:r>
    </w:p>
    <w:p w:rsidR="0050407D" w:rsidP="00591EDD" w:rsidRDefault="0050407D" w14:paraId="676401AE" w14:textId="77777777">
      <w:pPr>
        <w:pStyle w:val="scresolutionwhereas"/>
      </w:pPr>
    </w:p>
    <w:p w:rsidR="0050407D" w:rsidP="00591EDD" w:rsidRDefault="0050407D" w14:paraId="74D4250D" w14:textId="09BEADA3">
      <w:pPr>
        <w:pStyle w:val="scresolutionwhereas"/>
      </w:pPr>
      <w:bookmarkStart w:name="wa_1f849bc19" w:id="4"/>
      <w:r>
        <w:t>W</w:t>
      </w:r>
      <w:bookmarkEnd w:id="4"/>
      <w:r>
        <w:t xml:space="preserve">hereas, </w:t>
      </w:r>
      <w:r w:rsidR="0046671C">
        <w:t>he was a lifelong member of Orange United Methodist Church serving as chairman of the trustee board, president of the United Methodist Men, chairman of the Pastor Parish Relations Committee, and a member of the Chancel Choir; and</w:t>
      </w:r>
    </w:p>
    <w:p w:rsidR="0046671C" w:rsidP="00591EDD" w:rsidRDefault="0046671C" w14:paraId="5DFEA04A" w14:textId="77777777">
      <w:pPr>
        <w:pStyle w:val="scresolutionwhereas"/>
      </w:pPr>
    </w:p>
    <w:p w:rsidR="00FE36BC" w:rsidP="00591EDD" w:rsidRDefault="0046671C" w14:paraId="57174F61" w14:textId="6E0B6978">
      <w:pPr>
        <w:pStyle w:val="scresolutionwhereas"/>
      </w:pPr>
      <w:bookmarkStart w:name="wa_f8eaaecf9" w:id="5"/>
      <w:r>
        <w:lastRenderedPageBreak/>
        <w:t>W</w:t>
      </w:r>
      <w:bookmarkEnd w:id="5"/>
      <w:r>
        <w:t xml:space="preserve">hereas, a </w:t>
      </w:r>
      <w:r w:rsidR="00FE36BC">
        <w:t xml:space="preserve">life well spent </w:t>
      </w:r>
      <w:r>
        <w:t xml:space="preserve">in public service, Mr. Nimmons was one of the first two </w:t>
      </w:r>
      <w:r w:rsidR="00BD33E9">
        <w:t>B</w:t>
      </w:r>
      <w:r>
        <w:t>lacks elected to Bamberg County Council where he served for thirty-three years</w:t>
      </w:r>
      <w:r w:rsidR="00D60A69">
        <w:t xml:space="preserve">. </w:t>
      </w:r>
      <w:r w:rsidR="00FE36BC">
        <w:t>While serving</w:t>
      </w:r>
      <w:r w:rsidR="00F97908">
        <w:t>,</w:t>
      </w:r>
      <w:r w:rsidR="00FE36BC">
        <w:t xml:space="preserve"> he was instrumental in creating Bamberg County Handy Ride and establishing the Olar-Govan-Middle Place Regional Water System. He was a force in getting the Voorhees Job Training One-Stop Center in Denmark through the Lower Savannah Council of Governments where he served for thirty-two years, and was a charter member of the Three Rivers Solid Waste Authority at Savannah River Site, serving for eighteen years; and</w:t>
      </w:r>
    </w:p>
    <w:p w:rsidR="00FE36BC" w:rsidP="00591EDD" w:rsidRDefault="00FE36BC" w14:paraId="75E5D3B7" w14:textId="77777777">
      <w:pPr>
        <w:pStyle w:val="scresolutionwhereas"/>
      </w:pPr>
    </w:p>
    <w:p w:rsidRPr="00591EDD" w:rsidR="0046671C" w:rsidP="00591EDD" w:rsidRDefault="00FE36BC" w14:paraId="138BCB2D" w14:textId="4E103AE6">
      <w:pPr>
        <w:pStyle w:val="scresolutionwhereas"/>
      </w:pPr>
      <w:bookmarkStart w:name="wa_d4db5d480" w:id="6"/>
      <w:proofErr w:type="gramStart"/>
      <w:r>
        <w:t>W</w:t>
      </w:r>
      <w:bookmarkEnd w:id="6"/>
      <w:r>
        <w:t>hereas,</w:t>
      </w:r>
      <w:proofErr w:type="gramEnd"/>
      <w:r>
        <w:t xml:space="preserve"> he helped initiate the Bamberg Litter Control Program and was instrumental in getting the Bamberg County Animal Shelter established. </w:t>
      </w:r>
      <w:r w:rsidR="001C3953">
        <w:t>He helped to obtain the Govan Solid Waste Convenience Center and to improve the Govan Fire Department. For his steadfast devotion and public service</w:t>
      </w:r>
      <w:r w:rsidR="00D5032A">
        <w:t xml:space="preserve"> to the citizens of Bamberg</w:t>
      </w:r>
      <w:r w:rsidR="001C3953">
        <w:t>, Mr. Nimmons was named the 2009 Bamberg County Citizen of the Year. Mr. Nimmons passed away September 24, 2019, having lived on Govan Road for sixty-two years; and</w:t>
      </w:r>
      <w:r>
        <w:t xml:space="preserve"> </w:t>
      </w:r>
    </w:p>
    <w:p w:rsidRPr="00591EDD" w:rsidR="00591EDD" w:rsidP="00275D16" w:rsidRDefault="00591EDD" w14:paraId="4C8837C4" w14:textId="6E5BAD59">
      <w:pPr>
        <w:pStyle w:val="scemptyline"/>
      </w:pPr>
    </w:p>
    <w:p w:rsidRPr="00591EDD" w:rsidR="00591EDD" w:rsidP="00591EDD" w:rsidRDefault="00591EDD" w14:paraId="19F735BD" w14:textId="068828D0">
      <w:pPr>
        <w:pStyle w:val="scresolutionwhereas"/>
      </w:pPr>
      <w:bookmarkStart w:name="wa_43ed56da0" w:id="7"/>
      <w:r w:rsidRPr="00591EDD">
        <w:t>W</w:t>
      </w:r>
      <w:bookmarkEnd w:id="7"/>
      <w:r w:rsidRPr="00591EDD">
        <w:t>hereas,</w:t>
      </w:r>
      <w:r w:rsidR="00B644A8">
        <w:t xml:space="preserve"> </w:t>
      </w:r>
      <w:r w:rsidR="001C3953">
        <w:t>with a life rooted in public service and devotion to his family and the community</w:t>
      </w:r>
      <w:r w:rsidR="00D5032A">
        <w:t xml:space="preserve">, it is only fitting and proper that Mr. William H. Nimmons be honored by having the street of his residence renamed for him.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0853E4A">
      <w:pPr>
        <w:pStyle w:val="scresolutionmembers"/>
      </w:pPr>
      <w:r w:rsidRPr="008A567B">
        <w:t xml:space="preserve">That the members of the South Carolina General Assembly, by this resolution, </w:t>
      </w:r>
      <w:r w:rsidR="00D5032A">
        <w:t xml:space="preserve">request the Department of Transportation name the portion </w:t>
      </w:r>
      <w:r w:rsidR="00BD33E9">
        <w:t xml:space="preserve">of </w:t>
      </w:r>
      <w:r w:rsidR="00D5032A">
        <w:t>Govan Road in Bamberg County from its intersection with Voorhees Road to its intersection with United States Highway 321 “William H. Nimmons, Sr. Road” and erect appropriate signs or markers at this location containing these words.</w:t>
      </w:r>
    </w:p>
    <w:p w:rsidRPr="008A567B" w:rsidR="00B36D5A" w:rsidP="00634744" w:rsidRDefault="00B36D5A" w14:paraId="2A880412" w14:textId="69A4ECF3">
      <w:pPr>
        <w:pStyle w:val="scresolutionmembers"/>
      </w:pPr>
    </w:p>
    <w:p w:rsidRPr="008A567B" w:rsidR="00B9052D" w:rsidP="00386AE9" w:rsidRDefault="00007116" w14:paraId="48DB32E8" w14:textId="18E30FB6">
      <w:pPr>
        <w:pStyle w:val="scresolutionbody"/>
      </w:pPr>
      <w:r w:rsidRPr="008A567B">
        <w:t>Be it further resolved</w:t>
      </w:r>
      <w:r w:rsidR="00510BBD">
        <w:t xml:space="preserve"> </w:t>
      </w:r>
      <w:r w:rsidRPr="00510BBD" w:rsidR="00510BBD">
        <w:t xml:space="preserve">that </w:t>
      </w:r>
      <w:r w:rsidR="00D5032A">
        <w:t>a</w:t>
      </w:r>
      <w:r w:rsidRPr="00510BBD" w:rsidR="00510BBD">
        <w:t xml:space="preserve"> copy of this resolution be </w:t>
      </w:r>
      <w:r w:rsidR="00D5032A">
        <w:t>forward</w:t>
      </w:r>
      <w:r w:rsidRPr="00510BBD" w:rsidR="00510BBD">
        <w:t>ed to</w:t>
      </w:r>
      <w:r w:rsidR="00D5032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A19DA">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C867" w14:textId="09136860" w:rsidR="002136AF" w:rsidRDefault="002136AF">
    <w:pPr>
      <w:pStyle w:val="Footer"/>
    </w:pPr>
    <w:sdt>
      <w:sdtPr>
        <w:alias w:val="footer_billname"/>
        <w:tag w:val="footer_billname"/>
        <w:id w:val="1797722414"/>
        <w:lock w:val="contentLocked"/>
        <w:placeholder>
          <w:docPart w:val="BE929CFFF2F74E38875BCDBE5D1FE47A"/>
        </w:placeholder>
        <w:dataBinding w:prefixMappings="xmlns:ns0='http://schemas.openxmlformats.org/package/2006/metadata/lwb360-metadata' " w:xpath="/ns0:lwb360Metadata[1]/ns0:T_BILL_T_BILLNAME[1]" w:storeItemID="{A70AC2F9-CF59-46A9-A8A7-29CBD0ED4110}"/>
        <w:text/>
      </w:sdtPr>
      <w:sdtContent>
        <w:r>
          <w:t>[5094]</w:t>
        </w:r>
      </w:sdtContent>
    </w:sdt>
    <w:r>
      <w:tab/>
    </w:r>
    <w:r>
      <w:fldChar w:fldCharType="begin"/>
    </w:r>
    <w:r>
      <w:instrText xml:space="preserve"> PAGE </w:instrText>
    </w:r>
    <w:r>
      <w:fldChar w:fldCharType="separate"/>
    </w:r>
    <w: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6FC"/>
    <w:rsid w:val="00007116"/>
    <w:rsid w:val="00011869"/>
    <w:rsid w:val="00015CD6"/>
    <w:rsid w:val="000218A8"/>
    <w:rsid w:val="00032C17"/>
    <w:rsid w:val="00032E86"/>
    <w:rsid w:val="00036613"/>
    <w:rsid w:val="00080168"/>
    <w:rsid w:val="00097234"/>
    <w:rsid w:val="00097C23"/>
    <w:rsid w:val="000A3BD9"/>
    <w:rsid w:val="000A53B4"/>
    <w:rsid w:val="000A641D"/>
    <w:rsid w:val="000D1C4F"/>
    <w:rsid w:val="000E0100"/>
    <w:rsid w:val="000E1785"/>
    <w:rsid w:val="000F045E"/>
    <w:rsid w:val="000F1901"/>
    <w:rsid w:val="000F21BF"/>
    <w:rsid w:val="000F2E49"/>
    <w:rsid w:val="000F40FA"/>
    <w:rsid w:val="001035F1"/>
    <w:rsid w:val="00104752"/>
    <w:rsid w:val="0010776B"/>
    <w:rsid w:val="00110EDC"/>
    <w:rsid w:val="00111693"/>
    <w:rsid w:val="00115FB0"/>
    <w:rsid w:val="00133E66"/>
    <w:rsid w:val="001435A3"/>
    <w:rsid w:val="00144FB5"/>
    <w:rsid w:val="00146ED3"/>
    <w:rsid w:val="00151044"/>
    <w:rsid w:val="00177C51"/>
    <w:rsid w:val="001A022F"/>
    <w:rsid w:val="001A7F04"/>
    <w:rsid w:val="001C27EE"/>
    <w:rsid w:val="001C3953"/>
    <w:rsid w:val="001C5986"/>
    <w:rsid w:val="001C6E2D"/>
    <w:rsid w:val="001D08F2"/>
    <w:rsid w:val="001D3A58"/>
    <w:rsid w:val="001D525B"/>
    <w:rsid w:val="001D68D8"/>
    <w:rsid w:val="001D7F4F"/>
    <w:rsid w:val="001F635C"/>
    <w:rsid w:val="001F6DD1"/>
    <w:rsid w:val="002017E6"/>
    <w:rsid w:val="00205238"/>
    <w:rsid w:val="00206003"/>
    <w:rsid w:val="00211B4F"/>
    <w:rsid w:val="002136A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65FD"/>
    <w:rsid w:val="00461441"/>
    <w:rsid w:val="00462CA4"/>
    <w:rsid w:val="0046671C"/>
    <w:rsid w:val="00470032"/>
    <w:rsid w:val="00474ED4"/>
    <w:rsid w:val="004809EE"/>
    <w:rsid w:val="004D0378"/>
    <w:rsid w:val="004D63AC"/>
    <w:rsid w:val="004E7D54"/>
    <w:rsid w:val="0050407D"/>
    <w:rsid w:val="00510BBD"/>
    <w:rsid w:val="005273C6"/>
    <w:rsid w:val="005275A2"/>
    <w:rsid w:val="00530A69"/>
    <w:rsid w:val="00545593"/>
    <w:rsid w:val="00545C09"/>
    <w:rsid w:val="00551C74"/>
    <w:rsid w:val="00556EBF"/>
    <w:rsid w:val="0055760A"/>
    <w:rsid w:val="0057301E"/>
    <w:rsid w:val="00574EC5"/>
    <w:rsid w:val="0057560B"/>
    <w:rsid w:val="00577C6C"/>
    <w:rsid w:val="005834ED"/>
    <w:rsid w:val="00591EDD"/>
    <w:rsid w:val="00594235"/>
    <w:rsid w:val="0059522D"/>
    <w:rsid w:val="005955A6"/>
    <w:rsid w:val="00597B6E"/>
    <w:rsid w:val="005A62FE"/>
    <w:rsid w:val="005C2FE2"/>
    <w:rsid w:val="005C7500"/>
    <w:rsid w:val="005E2BC9"/>
    <w:rsid w:val="00605102"/>
    <w:rsid w:val="00611909"/>
    <w:rsid w:val="006215AA"/>
    <w:rsid w:val="00634744"/>
    <w:rsid w:val="0066437B"/>
    <w:rsid w:val="00666E48"/>
    <w:rsid w:val="00681C97"/>
    <w:rsid w:val="00685C84"/>
    <w:rsid w:val="006913C9"/>
    <w:rsid w:val="0069470D"/>
    <w:rsid w:val="006B2035"/>
    <w:rsid w:val="006B2EA0"/>
    <w:rsid w:val="006C05B4"/>
    <w:rsid w:val="006D58AA"/>
    <w:rsid w:val="006E6997"/>
    <w:rsid w:val="00704862"/>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9F7E3F"/>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33E9"/>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5032A"/>
    <w:rsid w:val="00D60A69"/>
    <w:rsid w:val="00D62528"/>
    <w:rsid w:val="00D66B80"/>
    <w:rsid w:val="00D73A52"/>
    <w:rsid w:val="00D73A67"/>
    <w:rsid w:val="00D8028D"/>
    <w:rsid w:val="00D95C33"/>
    <w:rsid w:val="00D970A9"/>
    <w:rsid w:val="00DA19DA"/>
    <w:rsid w:val="00DC47B1"/>
    <w:rsid w:val="00DF2DD4"/>
    <w:rsid w:val="00DF3845"/>
    <w:rsid w:val="00DF3BA0"/>
    <w:rsid w:val="00DF64D9"/>
    <w:rsid w:val="00E1282A"/>
    <w:rsid w:val="00E32D96"/>
    <w:rsid w:val="00E41911"/>
    <w:rsid w:val="00E42AB8"/>
    <w:rsid w:val="00E44B57"/>
    <w:rsid w:val="00E848B1"/>
    <w:rsid w:val="00E92EEF"/>
    <w:rsid w:val="00E967A7"/>
    <w:rsid w:val="00E97571"/>
    <w:rsid w:val="00EF094E"/>
    <w:rsid w:val="00EF0DA0"/>
    <w:rsid w:val="00EF2368"/>
    <w:rsid w:val="00EF2A33"/>
    <w:rsid w:val="00F24442"/>
    <w:rsid w:val="00F3245B"/>
    <w:rsid w:val="00F50AE3"/>
    <w:rsid w:val="00F56D54"/>
    <w:rsid w:val="00F655B7"/>
    <w:rsid w:val="00F656BA"/>
    <w:rsid w:val="00F66A78"/>
    <w:rsid w:val="00F67CF1"/>
    <w:rsid w:val="00F728AA"/>
    <w:rsid w:val="00F8202C"/>
    <w:rsid w:val="00F840F0"/>
    <w:rsid w:val="00F97908"/>
    <w:rsid w:val="00FB0D0D"/>
    <w:rsid w:val="00FB2086"/>
    <w:rsid w:val="00FB43B4"/>
    <w:rsid w:val="00FB6B0B"/>
    <w:rsid w:val="00FC184F"/>
    <w:rsid w:val="00FD554B"/>
    <w:rsid w:val="00FE36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A3B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D9"/>
    <w:rPr>
      <w:rFonts w:eastAsia="Times New Roman" w:cs="Times New Roman"/>
      <w:b/>
      <w:sz w:val="30"/>
      <w:szCs w:val="20"/>
    </w:rPr>
  </w:style>
  <w:style w:type="paragraph" w:styleId="Header">
    <w:name w:val="header"/>
    <w:basedOn w:val="Normal"/>
    <w:link w:val="HeaderChar"/>
    <w:uiPriority w:val="99"/>
    <w:unhideWhenUsed/>
    <w:rsid w:val="000A3BD9"/>
    <w:pPr>
      <w:tabs>
        <w:tab w:val="center" w:pos="4320"/>
        <w:tab w:val="right" w:pos="8640"/>
      </w:tabs>
    </w:pPr>
  </w:style>
  <w:style w:type="character" w:customStyle="1" w:styleId="HeaderChar">
    <w:name w:val="Header Char"/>
    <w:basedOn w:val="DefaultParagraphFont"/>
    <w:link w:val="Header"/>
    <w:uiPriority w:val="99"/>
    <w:rsid w:val="000A3BD9"/>
    <w:rPr>
      <w:rFonts w:eastAsia="Times New Roman" w:cs="Times New Roman"/>
      <w:szCs w:val="20"/>
    </w:rPr>
  </w:style>
  <w:style w:type="paragraph" w:styleId="Footer">
    <w:name w:val="footer"/>
    <w:basedOn w:val="Normal"/>
    <w:link w:val="FooterChar"/>
    <w:uiPriority w:val="99"/>
    <w:unhideWhenUsed/>
    <w:rsid w:val="000A3BD9"/>
    <w:pPr>
      <w:tabs>
        <w:tab w:val="center" w:pos="4680"/>
        <w:tab w:val="right" w:pos="9360"/>
      </w:tabs>
    </w:pPr>
  </w:style>
  <w:style w:type="character" w:customStyle="1" w:styleId="FooterChar">
    <w:name w:val="Footer Char"/>
    <w:basedOn w:val="DefaultParagraphFont"/>
    <w:link w:val="Footer"/>
    <w:uiPriority w:val="99"/>
    <w:rsid w:val="000A3BD9"/>
    <w:rPr>
      <w:rFonts w:eastAsia="Times New Roman" w:cs="Times New Roman"/>
      <w:szCs w:val="20"/>
    </w:rPr>
  </w:style>
  <w:style w:type="character" w:styleId="PageNumber">
    <w:name w:val="page number"/>
    <w:basedOn w:val="DefaultParagraphFont"/>
    <w:uiPriority w:val="99"/>
    <w:semiHidden/>
    <w:unhideWhenUsed/>
    <w:rsid w:val="000A3BD9"/>
  </w:style>
  <w:style w:type="character" w:styleId="LineNumber">
    <w:name w:val="line number"/>
    <w:basedOn w:val="DefaultParagraphFont"/>
    <w:uiPriority w:val="99"/>
    <w:semiHidden/>
    <w:unhideWhenUsed/>
    <w:rsid w:val="000A3BD9"/>
  </w:style>
  <w:style w:type="paragraph" w:customStyle="1" w:styleId="BillDots">
    <w:name w:val="Bill Dots"/>
    <w:basedOn w:val="Normal"/>
    <w:qFormat/>
    <w:rsid w:val="000A3B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A3BD9"/>
    <w:pPr>
      <w:tabs>
        <w:tab w:val="right" w:pos="5904"/>
      </w:tabs>
    </w:pPr>
  </w:style>
  <w:style w:type="paragraph" w:styleId="BalloonText">
    <w:name w:val="Balloon Text"/>
    <w:basedOn w:val="Normal"/>
    <w:link w:val="BalloonTextChar"/>
    <w:uiPriority w:val="99"/>
    <w:semiHidden/>
    <w:unhideWhenUsed/>
    <w:rsid w:val="000A3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BD9"/>
    <w:rPr>
      <w:rFonts w:ascii="Segoe UI" w:eastAsia="Times New Roman" w:hAnsi="Segoe UI" w:cs="Segoe UI"/>
      <w:sz w:val="18"/>
      <w:szCs w:val="18"/>
    </w:rPr>
  </w:style>
  <w:style w:type="paragraph" w:styleId="ListParagraph">
    <w:name w:val="List Paragraph"/>
    <w:basedOn w:val="Normal"/>
    <w:uiPriority w:val="34"/>
    <w:qFormat/>
    <w:rsid w:val="000A3BD9"/>
    <w:pPr>
      <w:ind w:left="720"/>
      <w:contextualSpacing/>
    </w:pPr>
  </w:style>
  <w:style w:type="paragraph" w:customStyle="1" w:styleId="scbillheader">
    <w:name w:val="sc_bill_header"/>
    <w:qFormat/>
    <w:rsid w:val="000A3BD9"/>
    <w:pPr>
      <w:widowControl w:val="0"/>
      <w:suppressAutoHyphens/>
      <w:spacing w:after="0" w:line="240" w:lineRule="auto"/>
      <w:jc w:val="center"/>
    </w:pPr>
    <w:rPr>
      <w:b/>
      <w:caps/>
      <w:sz w:val="30"/>
    </w:rPr>
  </w:style>
  <w:style w:type="paragraph" w:customStyle="1" w:styleId="schouseresolutionbythis">
    <w:name w:val="sc_house_resolution_by_this"/>
    <w:qFormat/>
    <w:rsid w:val="000A3BD9"/>
    <w:pPr>
      <w:widowControl w:val="0"/>
      <w:suppressAutoHyphens/>
      <w:spacing w:after="0" w:line="240" w:lineRule="auto"/>
      <w:jc w:val="both"/>
    </w:pPr>
  </w:style>
  <w:style w:type="paragraph" w:customStyle="1" w:styleId="schouseresolutionclippageattorney">
    <w:name w:val="sc_house_resolution_clip_page_attorney"/>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A3B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A3B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A3BD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A3BD9"/>
    <w:pPr>
      <w:widowControl w:val="0"/>
      <w:suppressAutoHyphens/>
      <w:spacing w:after="0" w:line="240" w:lineRule="auto"/>
      <w:jc w:val="both"/>
    </w:pPr>
  </w:style>
  <w:style w:type="paragraph" w:customStyle="1" w:styleId="schouseresolutionemptyline">
    <w:name w:val="sc_house_resolution_empty_line"/>
    <w:qFormat/>
    <w:rsid w:val="000A3BD9"/>
    <w:pPr>
      <w:widowControl w:val="0"/>
      <w:suppressAutoHyphens/>
      <w:spacing w:after="0" w:line="240" w:lineRule="auto"/>
      <w:jc w:val="both"/>
    </w:pPr>
  </w:style>
  <w:style w:type="paragraph" w:customStyle="1" w:styleId="schouseresolutionfurtherresolved">
    <w:name w:val="sc_house_resolution_further_resolved"/>
    <w:qFormat/>
    <w:rsid w:val="000A3BD9"/>
    <w:pPr>
      <w:widowControl w:val="0"/>
      <w:suppressAutoHyphens/>
      <w:spacing w:after="0" w:line="240" w:lineRule="auto"/>
      <w:jc w:val="both"/>
    </w:pPr>
  </w:style>
  <w:style w:type="paragraph" w:customStyle="1" w:styleId="schouseresolutionheader">
    <w:name w:val="sc_house_resolution_header"/>
    <w:qFormat/>
    <w:rsid w:val="000A3B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A3B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A3B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A3BD9"/>
    <w:pPr>
      <w:widowControl w:val="0"/>
      <w:suppressLineNumbers/>
      <w:suppressAutoHyphens/>
      <w:jc w:val="left"/>
    </w:pPr>
    <w:rPr>
      <w:b/>
    </w:rPr>
  </w:style>
  <w:style w:type="paragraph" w:customStyle="1" w:styleId="schouseresolutionjackettitle">
    <w:name w:val="sc_house_resolution_jacket_title"/>
    <w:qFormat/>
    <w:rsid w:val="000A3B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A3BD9"/>
    <w:pPr>
      <w:widowControl w:val="0"/>
      <w:suppressAutoHyphens/>
      <w:spacing w:after="0" w:line="360" w:lineRule="auto"/>
      <w:jc w:val="both"/>
    </w:pPr>
  </w:style>
  <w:style w:type="paragraph" w:customStyle="1" w:styleId="scresolutionwhereas">
    <w:name w:val="sc_resolution_whereas"/>
    <w:qFormat/>
    <w:rsid w:val="000A3BD9"/>
    <w:pPr>
      <w:widowControl w:val="0"/>
      <w:suppressAutoHyphens/>
      <w:spacing w:after="0" w:line="360" w:lineRule="auto"/>
      <w:jc w:val="both"/>
    </w:pPr>
  </w:style>
  <w:style w:type="paragraph" w:customStyle="1" w:styleId="schouseresolutionxx">
    <w:name w:val="sc_house_resolution_xx"/>
    <w:qFormat/>
    <w:rsid w:val="000A3BD9"/>
    <w:pPr>
      <w:widowControl w:val="0"/>
      <w:suppressAutoHyphens/>
      <w:spacing w:after="0" w:line="240" w:lineRule="auto"/>
      <w:jc w:val="center"/>
    </w:pPr>
  </w:style>
  <w:style w:type="paragraph" w:customStyle="1" w:styleId="scconresoattyda">
    <w:name w:val="sc_con_reso_atty_da"/>
    <w:qFormat/>
    <w:rsid w:val="000A3B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A3B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A3BD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A3BD9"/>
    <w:pPr>
      <w:widowControl w:val="0"/>
      <w:suppressAutoHyphens/>
      <w:spacing w:after="0" w:line="360" w:lineRule="auto"/>
      <w:jc w:val="both"/>
    </w:pPr>
  </w:style>
  <w:style w:type="paragraph" w:customStyle="1" w:styleId="scresolutionemptyline">
    <w:name w:val="sc_resolution_empty_line"/>
    <w:qFormat/>
    <w:rsid w:val="000A3BD9"/>
    <w:pPr>
      <w:widowControl w:val="0"/>
      <w:suppressAutoHyphens/>
      <w:spacing w:after="0" w:line="240" w:lineRule="auto"/>
      <w:jc w:val="both"/>
    </w:pPr>
  </w:style>
  <w:style w:type="paragraph" w:customStyle="1" w:styleId="scresolutionfooter">
    <w:name w:val="sc_resolution_footer"/>
    <w:link w:val="scresolutionfooterChar"/>
    <w:qFormat/>
    <w:rsid w:val="000A3B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A3BD9"/>
    <w:rPr>
      <w:rFonts w:eastAsia="Times New Roman" w:cs="Times New Roman"/>
      <w:szCs w:val="20"/>
    </w:rPr>
  </w:style>
  <w:style w:type="paragraph" w:customStyle="1" w:styleId="scresolutionheader">
    <w:name w:val="sc_resolution_header"/>
    <w:qFormat/>
    <w:rsid w:val="000A3BD9"/>
    <w:pPr>
      <w:widowControl w:val="0"/>
      <w:suppressAutoHyphens/>
      <w:spacing w:after="0" w:line="240" w:lineRule="auto"/>
      <w:jc w:val="center"/>
    </w:pPr>
    <w:rPr>
      <w:b/>
      <w:caps/>
      <w:sz w:val="30"/>
    </w:rPr>
  </w:style>
  <w:style w:type="paragraph" w:customStyle="1" w:styleId="scresolutiontitle">
    <w:name w:val="sc_resolution_title"/>
    <w:qFormat/>
    <w:rsid w:val="000A3BD9"/>
    <w:pPr>
      <w:widowControl w:val="0"/>
      <w:suppressAutoHyphens/>
      <w:spacing w:after="0" w:line="240" w:lineRule="auto"/>
      <w:jc w:val="both"/>
    </w:pPr>
    <w:rPr>
      <w:caps/>
    </w:rPr>
  </w:style>
  <w:style w:type="paragraph" w:customStyle="1" w:styleId="scresolutionxx">
    <w:name w:val="sc_resolution_xx"/>
    <w:qFormat/>
    <w:rsid w:val="000A3BD9"/>
    <w:pPr>
      <w:widowControl w:val="0"/>
      <w:suppressAutoHyphens/>
      <w:spacing w:after="0" w:line="240" w:lineRule="auto"/>
      <w:jc w:val="center"/>
    </w:pPr>
  </w:style>
  <w:style w:type="character" w:customStyle="1" w:styleId="scsenateclippagepath">
    <w:name w:val="sc_senate_clip_page_path"/>
    <w:uiPriority w:val="1"/>
    <w:qFormat/>
    <w:rsid w:val="000A3BD9"/>
    <w:rPr>
      <w:rFonts w:ascii="Times New Roman" w:hAnsi="Times New Roman"/>
      <w:caps/>
      <w:smallCaps w:val="0"/>
      <w:sz w:val="22"/>
    </w:rPr>
  </w:style>
  <w:style w:type="paragraph" w:customStyle="1" w:styleId="scsenateresolutionclippagebottom">
    <w:name w:val="sc_senate_resolution_clip_page_bottom"/>
    <w:qFormat/>
    <w:rsid w:val="000A3B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A3BD9"/>
    <w:pPr>
      <w:widowControl w:val="0"/>
      <w:suppressLineNumbers/>
      <w:suppressAutoHyphens/>
    </w:pPr>
  </w:style>
  <w:style w:type="paragraph" w:customStyle="1" w:styleId="scsenateresolutionclippagerepdocumentname">
    <w:name w:val="sc_senate_resolution_clip_page_rep_document_name"/>
    <w:qFormat/>
    <w:rsid w:val="000A3B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A3BD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A3BD9"/>
    <w:rPr>
      <w:color w:val="808080"/>
    </w:rPr>
  </w:style>
  <w:style w:type="paragraph" w:customStyle="1" w:styleId="scbillfooter">
    <w:name w:val="sc_bill_footer"/>
    <w:qFormat/>
    <w:rsid w:val="000A3BD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3BD9"/>
    <w:pPr>
      <w:widowControl w:val="0"/>
      <w:suppressAutoHyphens/>
      <w:spacing w:after="0" w:line="360" w:lineRule="auto"/>
      <w:jc w:val="both"/>
    </w:pPr>
  </w:style>
  <w:style w:type="paragraph" w:customStyle="1" w:styleId="scdraftheader">
    <w:name w:val="sc_draft_header"/>
    <w:qFormat/>
    <w:rsid w:val="000A3BD9"/>
    <w:pPr>
      <w:widowControl w:val="0"/>
      <w:suppressAutoHyphens/>
      <w:spacing w:after="0" w:line="240" w:lineRule="auto"/>
    </w:pPr>
  </w:style>
  <w:style w:type="paragraph" w:customStyle="1" w:styleId="scemptyline">
    <w:name w:val="sc_empty_line"/>
    <w:qFormat/>
    <w:rsid w:val="000A3BD9"/>
    <w:pPr>
      <w:widowControl w:val="0"/>
      <w:suppressAutoHyphens/>
      <w:spacing w:after="0" w:line="360" w:lineRule="auto"/>
      <w:jc w:val="both"/>
    </w:pPr>
  </w:style>
  <w:style w:type="paragraph" w:customStyle="1" w:styleId="scemptylineheader">
    <w:name w:val="sc_emptyline_header"/>
    <w:qFormat/>
    <w:rsid w:val="000A3BD9"/>
    <w:pPr>
      <w:widowControl w:val="0"/>
      <w:suppressAutoHyphens/>
      <w:spacing w:after="0" w:line="240" w:lineRule="auto"/>
      <w:jc w:val="both"/>
    </w:pPr>
  </w:style>
  <w:style w:type="character" w:customStyle="1" w:styleId="scstrike">
    <w:name w:val="sc_strike"/>
    <w:uiPriority w:val="1"/>
    <w:qFormat/>
    <w:rsid w:val="000A3BD9"/>
    <w:rPr>
      <w:strike/>
      <w:dstrike w:val="0"/>
    </w:rPr>
  </w:style>
  <w:style w:type="character" w:customStyle="1" w:styleId="scstrikeblue">
    <w:name w:val="sc_strike_blue"/>
    <w:uiPriority w:val="1"/>
    <w:qFormat/>
    <w:rsid w:val="000A3BD9"/>
    <w:rPr>
      <w:strike/>
      <w:dstrike w:val="0"/>
      <w:color w:val="0070C0"/>
    </w:rPr>
  </w:style>
  <w:style w:type="character" w:customStyle="1" w:styleId="scstrikebluenoncodified">
    <w:name w:val="sc_strike_blue_non_codified"/>
    <w:uiPriority w:val="1"/>
    <w:qFormat/>
    <w:rsid w:val="000A3BD9"/>
    <w:rPr>
      <w:strike/>
      <w:dstrike w:val="0"/>
      <w:color w:val="0070C0"/>
      <w:lang w:val="en-US"/>
    </w:rPr>
  </w:style>
  <w:style w:type="character" w:customStyle="1" w:styleId="scstrikered">
    <w:name w:val="sc_strike_red"/>
    <w:uiPriority w:val="1"/>
    <w:qFormat/>
    <w:rsid w:val="000A3BD9"/>
    <w:rPr>
      <w:strike/>
      <w:dstrike w:val="0"/>
      <w:color w:val="FF0000"/>
    </w:rPr>
  </w:style>
  <w:style w:type="character" w:customStyle="1" w:styleId="scstrikerednoncodified">
    <w:name w:val="sc_strike_red_non_codified"/>
    <w:uiPriority w:val="1"/>
    <w:qFormat/>
    <w:rsid w:val="000A3BD9"/>
    <w:rPr>
      <w:strike/>
      <w:dstrike w:val="0"/>
      <w:color w:val="FF0000"/>
    </w:rPr>
  </w:style>
  <w:style w:type="paragraph" w:customStyle="1" w:styleId="sctablecodifiedsection">
    <w:name w:val="sc_table_codified_section"/>
    <w:qFormat/>
    <w:rsid w:val="000A3BD9"/>
    <w:pPr>
      <w:widowControl w:val="0"/>
      <w:suppressAutoHyphens/>
      <w:spacing w:after="0" w:line="360" w:lineRule="auto"/>
    </w:pPr>
  </w:style>
  <w:style w:type="paragraph" w:customStyle="1" w:styleId="sctableln">
    <w:name w:val="sc_table_ln"/>
    <w:qFormat/>
    <w:rsid w:val="000A3BD9"/>
    <w:pPr>
      <w:widowControl w:val="0"/>
      <w:suppressAutoHyphens/>
      <w:spacing w:after="0" w:line="360" w:lineRule="auto"/>
      <w:jc w:val="right"/>
    </w:pPr>
  </w:style>
  <w:style w:type="paragraph" w:customStyle="1" w:styleId="sctablenoncodifiedsection">
    <w:name w:val="sc_table_non_codified_section"/>
    <w:qFormat/>
    <w:rsid w:val="000A3BD9"/>
    <w:pPr>
      <w:widowControl w:val="0"/>
      <w:suppressAutoHyphens/>
      <w:spacing w:after="0" w:line="360" w:lineRule="auto"/>
    </w:pPr>
  </w:style>
  <w:style w:type="paragraph" w:customStyle="1" w:styleId="scnowthereforebold">
    <w:name w:val="sc_now_therefore_bold"/>
    <w:uiPriority w:val="1"/>
    <w:qFormat/>
    <w:rsid w:val="000A3BD9"/>
    <w:pPr>
      <w:widowControl w:val="0"/>
      <w:suppressAutoHyphens/>
      <w:spacing w:after="0" w:line="480" w:lineRule="auto"/>
    </w:pPr>
    <w:rPr>
      <w:rFonts w:eastAsia="Calibri" w:cs="Times New Roman"/>
    </w:rPr>
  </w:style>
  <w:style w:type="paragraph" w:customStyle="1" w:styleId="scbillsiglines">
    <w:name w:val="sc_bill_sig_lines"/>
    <w:qFormat/>
    <w:rsid w:val="000A3BD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A3BD9"/>
    <w:pPr>
      <w:widowControl w:val="0"/>
      <w:suppressAutoHyphens/>
      <w:spacing w:after="0" w:line="240" w:lineRule="auto"/>
      <w:jc w:val="center"/>
    </w:pPr>
  </w:style>
  <w:style w:type="character" w:customStyle="1" w:styleId="scinsertblue">
    <w:name w:val="sc_insert_blue"/>
    <w:uiPriority w:val="1"/>
    <w:qFormat/>
    <w:rsid w:val="000A3B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A3BD9"/>
    <w:rPr>
      <w:caps w:val="0"/>
      <w:smallCaps w:val="0"/>
      <w:strike w:val="0"/>
      <w:dstrike w:val="0"/>
      <w:vanish w:val="0"/>
      <w:color w:val="0070C0"/>
      <w:u w:val="none"/>
      <w:vertAlign w:val="baseline"/>
    </w:rPr>
  </w:style>
  <w:style w:type="character" w:customStyle="1" w:styleId="scinsert">
    <w:name w:val="sc_insert"/>
    <w:uiPriority w:val="1"/>
    <w:qFormat/>
    <w:rsid w:val="000A3BD9"/>
    <w:rPr>
      <w:caps w:val="0"/>
      <w:smallCaps w:val="0"/>
      <w:strike w:val="0"/>
      <w:dstrike w:val="0"/>
      <w:vanish w:val="0"/>
      <w:u w:val="single"/>
      <w:vertAlign w:val="baseline"/>
    </w:rPr>
  </w:style>
  <w:style w:type="character" w:customStyle="1" w:styleId="scinsertred">
    <w:name w:val="sc_insert_red"/>
    <w:uiPriority w:val="1"/>
    <w:qFormat/>
    <w:rsid w:val="000A3B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A3BD9"/>
    <w:rPr>
      <w:caps w:val="0"/>
      <w:smallCaps w:val="0"/>
      <w:strike w:val="0"/>
      <w:dstrike w:val="0"/>
      <w:vanish w:val="0"/>
      <w:color w:val="FF0000"/>
      <w:u w:val="none"/>
      <w:vertAlign w:val="baseline"/>
    </w:rPr>
  </w:style>
  <w:style w:type="character" w:customStyle="1" w:styleId="scamendhouse">
    <w:name w:val="sc_amend_house"/>
    <w:uiPriority w:val="1"/>
    <w:qFormat/>
    <w:rsid w:val="000A3BD9"/>
    <w:rPr>
      <w:bdr w:val="none" w:sz="0" w:space="0" w:color="auto"/>
      <w:shd w:val="clear" w:color="auto" w:fill="FDE9D9" w:themeFill="accent6" w:themeFillTint="33"/>
    </w:rPr>
  </w:style>
  <w:style w:type="character" w:customStyle="1" w:styleId="scamendsenate">
    <w:name w:val="sc_amend_senate"/>
    <w:uiPriority w:val="1"/>
    <w:qFormat/>
    <w:rsid w:val="000A3BD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DA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A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A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A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A19DA"/>
    <w:pPr>
      <w:widowControl w:val="0"/>
      <w:tabs>
        <w:tab w:val="right" w:pos="9000"/>
      </w:tabs>
      <w:suppressAutoHyphens/>
      <w:spacing w:after="0" w:line="240" w:lineRule="auto"/>
      <w:jc w:val="both"/>
    </w:pPr>
  </w:style>
  <w:style w:type="paragraph" w:customStyle="1" w:styleId="sccoversheetbillno">
    <w:name w:val="sc_coversheet_bill_no"/>
    <w:qFormat/>
    <w:rsid w:val="00DA19DA"/>
    <w:pPr>
      <w:widowControl w:val="0"/>
      <w:suppressAutoHyphens/>
      <w:spacing w:after="0" w:line="240" w:lineRule="auto"/>
      <w:jc w:val="right"/>
    </w:pPr>
    <w:rPr>
      <w:b/>
      <w:sz w:val="36"/>
    </w:rPr>
  </w:style>
  <w:style w:type="paragraph" w:customStyle="1" w:styleId="sccoversheetsponsor6">
    <w:name w:val="sc_coversheet_sponsor_6"/>
    <w:qFormat/>
    <w:rsid w:val="00DA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A19DA"/>
    <w:pPr>
      <w:widowControl w:val="0"/>
      <w:suppressAutoHyphens/>
      <w:spacing w:after="0" w:line="360" w:lineRule="auto"/>
      <w:jc w:val="both"/>
    </w:pPr>
  </w:style>
  <w:style w:type="paragraph" w:customStyle="1" w:styleId="sccoversheetcommitteereportheader">
    <w:name w:val="sc_coversheet_committee_report_header"/>
    <w:qFormat/>
    <w:rsid w:val="00DA19DA"/>
    <w:pPr>
      <w:widowControl w:val="0"/>
      <w:suppressAutoHyphens/>
      <w:spacing w:after="0" w:line="240" w:lineRule="auto"/>
      <w:jc w:val="center"/>
    </w:pPr>
    <w:rPr>
      <w:b/>
      <w:caps/>
    </w:rPr>
  </w:style>
  <w:style w:type="paragraph" w:customStyle="1" w:styleId="sccoversheetFISdirector">
    <w:name w:val="sc_coversheet_FIS_director"/>
    <w:qFormat/>
    <w:rsid w:val="00DA19DA"/>
    <w:pPr>
      <w:widowControl w:val="0"/>
      <w:suppressAutoHyphens/>
      <w:spacing w:after="0" w:line="240" w:lineRule="auto"/>
      <w:jc w:val="both"/>
    </w:pPr>
  </w:style>
  <w:style w:type="paragraph" w:customStyle="1" w:styleId="sccoversheetFISheader">
    <w:name w:val="sc_coversheet_FIS_header"/>
    <w:qFormat/>
    <w:rsid w:val="00DA19D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A19DA"/>
    <w:pPr>
      <w:widowControl w:val="0"/>
      <w:suppressAutoHyphens/>
      <w:spacing w:after="0" w:line="360" w:lineRule="auto"/>
      <w:jc w:val="both"/>
    </w:pPr>
    <w:rPr>
      <w:b/>
    </w:rPr>
  </w:style>
  <w:style w:type="paragraph" w:customStyle="1" w:styleId="sccoversheetFISsectioninfo">
    <w:name w:val="sc_coversheet_FIS_section_info"/>
    <w:qFormat/>
    <w:rsid w:val="00DA19DA"/>
    <w:pPr>
      <w:widowControl w:val="0"/>
      <w:suppressAutoHyphens/>
      <w:spacing w:after="0" w:line="360" w:lineRule="auto"/>
      <w:ind w:firstLine="216"/>
      <w:jc w:val="both"/>
    </w:pPr>
  </w:style>
  <w:style w:type="paragraph" w:customStyle="1" w:styleId="sccommitteereporttitle">
    <w:name w:val="sc_committee_report_title"/>
    <w:qFormat/>
    <w:rsid w:val="00DA19DA"/>
    <w:pPr>
      <w:widowControl w:val="0"/>
      <w:suppressAutoHyphens/>
      <w:spacing w:after="0" w:line="360" w:lineRule="auto"/>
      <w:ind w:firstLine="216"/>
      <w:jc w:val="both"/>
    </w:pPr>
  </w:style>
  <w:style w:type="paragraph" w:customStyle="1" w:styleId="sccoversheetmajmin">
    <w:name w:val="sc_coversheet_maj_min"/>
    <w:qFormat/>
    <w:rsid w:val="00DA19DA"/>
    <w:pPr>
      <w:tabs>
        <w:tab w:val="left" w:pos="5472"/>
      </w:tabs>
      <w:spacing w:after="0" w:line="240" w:lineRule="auto"/>
      <w:jc w:val="both"/>
    </w:pPr>
  </w:style>
  <w:style w:type="paragraph" w:customStyle="1" w:styleId="sccoversheetcommitteereportemplyline">
    <w:name w:val="sc_coversheet_committee_report_emply_line"/>
    <w:qFormat/>
    <w:rsid w:val="00DA19DA"/>
    <w:pPr>
      <w:widowControl w:val="0"/>
      <w:suppressAutoHyphens/>
      <w:spacing w:after="0" w:line="360" w:lineRule="auto"/>
    </w:pPr>
  </w:style>
  <w:style w:type="paragraph" w:customStyle="1" w:styleId="sccoversheetreadfirst">
    <w:name w:val="sc_coversheet_readfirst"/>
    <w:qFormat/>
    <w:rsid w:val="00DA19D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94&amp;session=125&amp;summary=B" TargetMode="External" Id="R0a9ef750dfd84a5f" /><Relationship Type="http://schemas.openxmlformats.org/officeDocument/2006/relationships/hyperlink" Target="https://www.scstatehouse.gov/sess125_2023-2024/prever/5094_20240214.docx" TargetMode="External" Id="Rb11e6f4ca0c74954" /><Relationship Type="http://schemas.openxmlformats.org/officeDocument/2006/relationships/hyperlink" Target="https://www.scstatehouse.gov/sess125_2023-2024/prever/5094_20240305.docx" TargetMode="External" Id="Rf4c7bf8bedf449fe" /><Relationship Type="http://schemas.openxmlformats.org/officeDocument/2006/relationships/hyperlink" Target="h:\hj\20240214.docx" TargetMode="External" Id="R2af5df2bb941414b" /><Relationship Type="http://schemas.openxmlformats.org/officeDocument/2006/relationships/hyperlink" Target="h:\hj\20240214.docx" TargetMode="External" Id="Rc07df75c4b0d49c8" /><Relationship Type="http://schemas.openxmlformats.org/officeDocument/2006/relationships/hyperlink" Target="h:\hj\20240305.docx" TargetMode="External" Id="Re2930320ec9f40f3" /><Relationship Type="http://schemas.openxmlformats.org/officeDocument/2006/relationships/hyperlink" Target="h:\hj\20240306.docx" TargetMode="External" Id="Reddb77ba21464a68" /><Relationship Type="http://schemas.openxmlformats.org/officeDocument/2006/relationships/hyperlink" Target="h:\sj\20240307.docx" TargetMode="External" Id="R5ff6bd163fab440d" /><Relationship Type="http://schemas.openxmlformats.org/officeDocument/2006/relationships/hyperlink" Target="h:\sj\20240307.docx" TargetMode="External" Id="R47b00c9a10ba4d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2C008247375D4543A6CEE14255DC6BAF"/>
        <w:category>
          <w:name w:val="General"/>
          <w:gallery w:val="placeholder"/>
        </w:category>
        <w:types>
          <w:type w:val="bbPlcHdr"/>
        </w:types>
        <w:behaviors>
          <w:behavior w:val="content"/>
        </w:behaviors>
        <w:guid w:val="{59DBEB9C-9061-4DAA-AF33-B5F47215B216}"/>
      </w:docPartPr>
      <w:docPartBody>
        <w:p w:rsidR="00CB5AAC" w:rsidRDefault="00CB5AAC" w:rsidP="00CB5AAC">
          <w:pPr>
            <w:pStyle w:val="2C008247375D4543A6CEE14255DC6BAF"/>
          </w:pPr>
          <w:r w:rsidRPr="007B495D">
            <w:rPr>
              <w:rStyle w:val="PlaceholderText"/>
            </w:rPr>
            <w:t>Click or tap here to enter text.</w:t>
          </w:r>
        </w:p>
      </w:docPartBody>
    </w:docPart>
    <w:docPart>
      <w:docPartPr>
        <w:name w:val="BE929CFFF2F74E38875BCDBE5D1FE47A"/>
        <w:category>
          <w:name w:val="General"/>
          <w:gallery w:val="placeholder"/>
        </w:category>
        <w:types>
          <w:type w:val="bbPlcHdr"/>
        </w:types>
        <w:behaviors>
          <w:behavior w:val="content"/>
        </w:behaviors>
        <w:guid w:val="{1C1E11C8-815E-43B0-8E82-A1A14A94F73C}"/>
      </w:docPartPr>
      <w:docPartBody>
        <w:p w:rsidR="00CB5AAC" w:rsidRDefault="00CB5AAC" w:rsidP="00CB5AAC">
          <w:pPr>
            <w:pStyle w:val="BE929CFFF2F74E38875BCDBE5D1FE47A"/>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786ADA"/>
    <w:rsid w:val="008679A5"/>
    <w:rsid w:val="008A0DC7"/>
    <w:rsid w:val="008B6DEB"/>
    <w:rsid w:val="00923B72"/>
    <w:rsid w:val="00933812"/>
    <w:rsid w:val="00983571"/>
    <w:rsid w:val="00A17AE2"/>
    <w:rsid w:val="00B32D1D"/>
    <w:rsid w:val="00B961CE"/>
    <w:rsid w:val="00CB5AAC"/>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AAC"/>
    <w:rPr>
      <w:color w:val="808080"/>
    </w:rPr>
  </w:style>
  <w:style w:type="paragraph" w:customStyle="1" w:styleId="2C008247375D4543A6CEE14255DC6BAF">
    <w:name w:val="2C008247375D4543A6CEE14255DC6BAF"/>
    <w:rsid w:val="00CB5AAC"/>
    <w:rPr>
      <w:kern w:val="2"/>
      <w14:ligatures w14:val="standardContextual"/>
    </w:rPr>
  </w:style>
  <w:style w:type="paragraph" w:customStyle="1" w:styleId="BE929CFFF2F74E38875BCDBE5D1FE47A">
    <w:name w:val="BE929CFFF2F74E38875BCDBE5D1FE47A"/>
    <w:rsid w:val="00CB5A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9f00f4c9-fc7c-49d0-bab6-ae94dd3a8e54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cffdc5d1-e127-433f-bcc7-9ca58c15128f</T_BILL_REQUEST_REQUEST>
  <T_BILL_R_ORIGINALDRAFT>e2074a17-5729-4a73-9b78-ae3188a2aaa9</T_BILL_R_ORIGINALDRAFT>
  <T_BILL_SPONSOR_SPONSOR>92e25224-a787-4e8b-a1b8-1e37cf3a7387</T_BILL_SPONSOR_SPONSOR>
  <T_BILL_T_BILLNAME>[5094]</T_BILL_T_BILLNAME>
  <T_BILL_T_BILLNUMBER>5094</T_BILL_T_BILLNUMBER>
  <T_BILL_T_BILLTITLE>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T_BILL_T_BILLTITLE>
  <T_BILL_T_CHAMBER>house</T_BILL_T_CHAMBER>
  <T_BILL_T_FILENAME> </T_BILL_T_FILENAME>
  <T_BILL_T_LEGTYPE>concurrent_resolution</T_BILL_T_LEGTYPE>
  <T_BILL_T_SUBJECT>William H. Nimmons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958B67E4-80BD-41DE-8DCB-56D0E07CDC1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3731</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2024-02-13T20:01:00Z</cp:lastPrinted>
  <dcterms:created xsi:type="dcterms:W3CDTF">2024-02-13T20:03:00Z</dcterms:created>
  <dcterms:modified xsi:type="dcterms:W3CDTF">2024-03-05T21:26:00Z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