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5112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Guffey and Sessions</w:t>
      </w:r>
    </w:p>
    <w:p>
      <w:pPr>
        <w:widowControl w:val="false"/>
        <w:spacing w:after="0"/>
        <w:jc w:val="left"/>
      </w:pPr>
      <w:r>
        <w:rPr>
          <w:rFonts w:ascii="Times New Roman"/>
          <w:sz w:val="22"/>
        </w:rPr>
        <w:t xml:space="preserve">Document Path: LC-0276HA24.docx</w:t>
      </w:r>
    </w:p>
    <w:p>
      <w:pPr>
        <w:widowControl w:val="false"/>
        <w:spacing w:after="0"/>
        <w:jc w:val="left"/>
      </w:pPr>
    </w:p>
    <w:p>
      <w:pPr>
        <w:widowControl w:val="false"/>
        <w:spacing w:after="0"/>
        <w:jc w:val="left"/>
      </w:pPr>
      <w:r>
        <w:rPr>
          <w:rFonts w:ascii="Times New Roman"/>
          <w:sz w:val="22"/>
        </w:rPr>
        <w:t xml:space="preserve">Introduced in the House on February 15, 2024</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Campaign Practices for House Members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2/15/2024</w:t>
      </w:r>
      <w:r>
        <w:tab/>
        <w:t>House</w:t>
      </w:r>
      <w:r>
        <w:tab/>
        <w:t xml:space="preserve">Introduced and read first time</w:t>
      </w:r>
      <w:r>
        <w:t xml:space="preserve"> (</w:t>
      </w:r>
      <w:hyperlink w:history="true" r:id="R67fcbdf0b4ea4e69">
        <w:r w:rsidRPr="00770434">
          <w:rPr>
            <w:rStyle w:val="Hyperlink"/>
          </w:rPr>
          <w:t>House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2/15/2024</w:t>
      </w:r>
      <w:r>
        <w:tab/>
        <w:t>House</w:t>
      </w:r>
      <w:r>
        <w:tab/>
        <w:t xml:space="preserve">Referred to Committee on</w:t>
      </w:r>
      <w:r>
        <w:rPr>
          <w:b/>
        </w:rPr>
        <w:t xml:space="preserve"> Judiciary</w:t>
      </w:r>
      <w:r>
        <w:t xml:space="preserve"> (</w:t>
      </w:r>
      <w:hyperlink w:history="true" r:id="R5a421b67219e4914">
        <w:r w:rsidRPr="00770434">
          <w:rPr>
            <w:rStyle w:val="Hyperlink"/>
          </w:rPr>
          <w:t>House Journal</w:t>
        </w:r>
        <w:r w:rsidRPr="00770434">
          <w:rPr>
            <w:rStyle w:val="Hyperlink"/>
          </w:rPr>
          <w:noBreakHyphen/>
          <w:t>page 14</w:t>
        </w:r>
      </w:hyperlink>
      <w:r>
        <w:t>)</w:t>
      </w:r>
    </w:p>
    <w:p>
      <w:pPr>
        <w:widowControl w:val="false"/>
        <w:spacing w:after="0"/>
        <w:jc w:val="left"/>
      </w:pPr>
    </w:p>
    <w:p>
      <w:pPr>
        <w:widowControl w:val="false"/>
        <w:spacing w:after="0"/>
        <w:jc w:val="left"/>
      </w:pPr>
      <w:r>
        <w:rPr>
          <w:rFonts w:ascii="Times New Roman"/>
          <w:sz w:val="22"/>
        </w:rPr>
        <w:t xml:space="preserve">View the latest </w:t>
      </w:r>
      <w:hyperlink r:id="R8cb69584d50b41a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8c851241ad24821">
        <w:r>
          <w:rPr>
            <w:rStyle w:val="Hyperlink"/>
            <w:u w:val="single"/>
          </w:rPr>
          <w:t>02/15/2024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08175B" w:rsidRDefault="00432135" w14:paraId="47642A99" w14:textId="679FB83E">
      <w:pPr>
        <w:pStyle w:val="scemptylineheader"/>
      </w:pPr>
    </w:p>
    <w:p w:rsidRPr="00BB0725" w:rsidR="00A73EFA" w:rsidP="0008175B" w:rsidRDefault="00A73EFA" w14:paraId="7B72410E" w14:textId="756C0E91">
      <w:pPr>
        <w:pStyle w:val="scemptylineheader"/>
      </w:pPr>
    </w:p>
    <w:p w:rsidRPr="00BB0725" w:rsidR="00A73EFA" w:rsidP="0008175B" w:rsidRDefault="00A73EFA" w14:paraId="6AD935C9" w14:textId="4D77CE08">
      <w:pPr>
        <w:pStyle w:val="scemptylineheader"/>
      </w:pPr>
    </w:p>
    <w:p w:rsidRPr="00DF3B44" w:rsidR="00A73EFA" w:rsidP="0008175B" w:rsidRDefault="00A73EFA" w14:paraId="51A98227" w14:textId="0827DE67">
      <w:pPr>
        <w:pStyle w:val="scemptylineheader"/>
      </w:pPr>
    </w:p>
    <w:p w:rsidRPr="00DF3B44" w:rsidR="00A73EFA" w:rsidP="0008175B" w:rsidRDefault="00A73EFA" w14:paraId="3858851A" w14:textId="7C8BD28E">
      <w:pPr>
        <w:pStyle w:val="scemptylineheader"/>
      </w:pPr>
    </w:p>
    <w:p w:rsidRPr="00DF3B44" w:rsidR="00A73EFA" w:rsidP="0008175B" w:rsidRDefault="00A73EFA" w14:paraId="4E3DDE20" w14:textId="1B199A2F">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D6196E" w14:paraId="40FEFADA" w14:textId="613E088A">
          <w:pPr>
            <w:pStyle w:val="scbilltitle"/>
          </w:pPr>
          <w:r w:rsidRPr="00986CDC">
            <w:rPr>
              <w:caps w:val="0"/>
            </w:rPr>
            <w:t xml:space="preserve">TO AMEND THE SOUTH CAROLINA CODE OF LAWS BY ADDING SECTION 8‑13‑746 SO AS TO PROHIBIT A MEMBER OF THE HOUSE OF REPRESENTATIVES OR AN INDIVIDUAL </w:t>
          </w:r>
          <w:r>
            <w:rPr>
              <w:caps w:val="0"/>
            </w:rPr>
            <w:t xml:space="preserve">OR BUSINESS </w:t>
          </w:r>
          <w:r w:rsidRPr="00986CDC">
            <w:rPr>
              <w:caps w:val="0"/>
            </w:rPr>
            <w:t>WITH WHOM HE IS ASSOCIATED FROM PROVID</w:t>
          </w:r>
          <w:r>
            <w:rPr>
              <w:caps w:val="0"/>
            </w:rPr>
            <w:t>ING</w:t>
          </w:r>
          <w:r w:rsidRPr="00986CDC">
            <w:rPr>
              <w:caps w:val="0"/>
            </w:rPr>
            <w:t xml:space="preserve"> ANY ASSISTANCE TO ANOTHER CANDIDATE FOR THE HOUSE OF REPRESENTATIVES FOR COMPENSATION OR ANYTHING OF VALUE</w:t>
          </w:r>
          <w:r>
            <w:rPr>
              <w:caps w:val="0"/>
            </w:rPr>
            <w:t>; AND TO REQUIRE A MEMBER OF THE HOUSE OF REPRESENTATIVES TO REPORT ON HIS STATEMENT OF ECONOMIC INTERESTS THE NAME OF EACH CANDIDATE FOR THE HOUSE OF REPRESENTATIVES, AND AMOUNT RECEIVED, FOR WHICH THE MEMBER OR AN INDIVIDUAL OR BUSINESS WITH WHICH HE IS ASSOCIATED PROVIDES CAMPAIGN ASSISTANCE FOR COMPENSATION OR  ANYTHING OF VALUE; AND TO PROVIDE FOR PENALTIES FOR A VIOLATION</w:t>
          </w:r>
          <w:r w:rsidRPr="00986CDC">
            <w:rPr>
              <w:caps w:val="0"/>
            </w:rPr>
            <w:t>.</w:t>
          </w:r>
        </w:p>
      </w:sdtContent>
    </w:sdt>
    <w:bookmarkStart w:name="at_4fc495903"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bc9279fdf" w:id="1"/>
      <w:r w:rsidRPr="0094541D">
        <w:t>B</w:t>
      </w:r>
      <w:bookmarkEnd w:id="1"/>
      <w:r w:rsidRPr="0094541D">
        <w:t>e it enacted by the General Assembly of the State of South Carolina:</w:t>
      </w:r>
    </w:p>
    <w:p w:rsidR="002A1C59" w:rsidP="002A1C59" w:rsidRDefault="002A1C59" w14:paraId="19C00BA1" w14:textId="77777777">
      <w:pPr>
        <w:pStyle w:val="scemptyline"/>
      </w:pPr>
    </w:p>
    <w:p w:rsidR="00454B57" w:rsidP="00454B57" w:rsidRDefault="002A1C59" w14:paraId="0193E3A4" w14:textId="77777777">
      <w:pPr>
        <w:pStyle w:val="scdirectionallanguage"/>
      </w:pPr>
      <w:bookmarkStart w:name="bs_num_1_38138bbb9" w:id="2"/>
      <w:r>
        <w:t>S</w:t>
      </w:r>
      <w:bookmarkEnd w:id="2"/>
      <w:r>
        <w:t>ECTION 1.</w:t>
      </w:r>
      <w:r>
        <w:tab/>
      </w:r>
      <w:bookmarkStart w:name="dl_f1deb5e1b" w:id="3"/>
      <w:r w:rsidR="00454B57">
        <w:t>A</w:t>
      </w:r>
      <w:bookmarkEnd w:id="3"/>
      <w:r w:rsidR="00454B57">
        <w:t>rticle 7, Chapter 13, Title 8 of the S.C. Code is amended by adding:</w:t>
      </w:r>
    </w:p>
    <w:p w:rsidR="00454B57" w:rsidP="00454B57" w:rsidRDefault="00454B57" w14:paraId="47E67B9F" w14:textId="77777777">
      <w:pPr>
        <w:pStyle w:val="scemptyline"/>
      </w:pPr>
    </w:p>
    <w:p w:rsidR="002A1C59" w:rsidP="00454B57" w:rsidRDefault="00454B57" w14:paraId="283E6C31" w14:textId="424BAE5E">
      <w:pPr>
        <w:pStyle w:val="scnewcodesection"/>
      </w:pPr>
      <w:r>
        <w:tab/>
      </w:r>
      <w:bookmarkStart w:name="ns_T8C13N746_0008279a9" w:id="4"/>
      <w:r>
        <w:t>S</w:t>
      </w:r>
      <w:bookmarkEnd w:id="4"/>
      <w:r>
        <w:t>ection 8‑13‑746.</w:t>
      </w:r>
      <w:r>
        <w:tab/>
      </w:r>
      <w:bookmarkStart w:name="ss_T8C13N746SA_lv1_b79063538" w:id="5"/>
      <w:r w:rsidR="00F43764">
        <w:t>(</w:t>
      </w:r>
      <w:bookmarkEnd w:id="5"/>
      <w:r w:rsidR="00F43764">
        <w:t xml:space="preserve">A) </w:t>
      </w:r>
      <w:r w:rsidR="005E40B8">
        <w:t>A</w:t>
      </w:r>
      <w:r w:rsidR="00665CD7">
        <w:t xml:space="preserve"> member of the House of Representatives or an individual with whom he is associated or business with which he is associated </w:t>
      </w:r>
      <w:r w:rsidR="005E40B8">
        <w:t xml:space="preserve">must not </w:t>
      </w:r>
      <w:r w:rsidR="00D31B76">
        <w:t xml:space="preserve">provide any assistance, </w:t>
      </w:r>
      <w:r w:rsidR="005E40B8">
        <w:t>directly or indirectly</w:t>
      </w:r>
      <w:r w:rsidR="00D6196E">
        <w:t>,</w:t>
      </w:r>
      <w:r w:rsidR="00D31B76">
        <w:t xml:space="preserve"> to</w:t>
      </w:r>
      <w:r w:rsidR="005E40B8">
        <w:t xml:space="preserve"> another candidate for the House of Representatives</w:t>
      </w:r>
      <w:r w:rsidR="00D31B76">
        <w:t xml:space="preserve"> for compensation or anything of value. This prohibition does not apply to a member of the House of Representatives </w:t>
      </w:r>
      <w:r w:rsidR="00493FA2">
        <w:t xml:space="preserve">who </w:t>
      </w:r>
      <w:r w:rsidR="00D31B76">
        <w:t>makes a public appearance of support for another candidate for the House of Representatives</w:t>
      </w:r>
      <w:r w:rsidR="004854DE">
        <w:t>,</w:t>
      </w:r>
      <w:r w:rsidR="005A4E72">
        <w:t xml:space="preserve"> so long as </w:t>
      </w:r>
      <w:r w:rsidR="00115912">
        <w:t>no compensation o</w:t>
      </w:r>
      <w:r w:rsidR="00BE73A0">
        <w:t>r</w:t>
      </w:r>
      <w:r w:rsidR="00115912">
        <w:t xml:space="preserve"> anything of value is </w:t>
      </w:r>
      <w:r w:rsidR="00493FA2">
        <w:t>offered or given</w:t>
      </w:r>
      <w:r w:rsidR="00115912">
        <w:t xml:space="preserve"> in exchange for </w:t>
      </w:r>
      <w:r w:rsidR="00D31B76">
        <w:t xml:space="preserve">the </w:t>
      </w:r>
      <w:r w:rsidR="005A4E72">
        <w:t>assistance</w:t>
      </w:r>
      <w:r w:rsidR="00115912">
        <w:t>.</w:t>
      </w:r>
    </w:p>
    <w:p w:rsidR="00665CD7" w:rsidP="00454B57" w:rsidRDefault="00F43764" w14:paraId="59DE8900" w14:textId="12EAD3D0">
      <w:pPr>
        <w:pStyle w:val="scnewcodesection"/>
      </w:pPr>
      <w:r>
        <w:tab/>
      </w:r>
      <w:bookmarkStart w:name="ss_T8C13N746SB_lv1_7a8b172f0" w:id="6"/>
      <w:r>
        <w:t>(</w:t>
      </w:r>
      <w:bookmarkEnd w:id="6"/>
      <w:r>
        <w:t xml:space="preserve">B) </w:t>
      </w:r>
      <w:r w:rsidR="00493FA2">
        <w:t>If a</w:t>
      </w:r>
      <w:r>
        <w:t xml:space="preserve"> member of the House of Representatives or an individual with whom he is associated or business with which he is associated has provided any assistance, directly or indirectly, to a</w:t>
      </w:r>
      <w:r w:rsidR="00493FA2">
        <w:t xml:space="preserve"> candidate in violation of subsection (A) and that candidate becomes a </w:t>
      </w:r>
      <w:r>
        <w:t>member of the House of Representatives</w:t>
      </w:r>
      <w:r w:rsidR="00493FA2">
        <w:t xml:space="preserve">, the member who provided assistance </w:t>
      </w:r>
      <w:r>
        <w:t>must not vote on legislation in which the former c</w:t>
      </w:r>
      <w:r w:rsidR="00493FA2">
        <w:t>andidate</w:t>
      </w:r>
      <w:r>
        <w:t xml:space="preserve"> sponsors or cosponsors</w:t>
      </w:r>
      <w:r w:rsidR="00493FA2">
        <w:t xml:space="preserve"> for the duration of the two</w:t>
      </w:r>
      <w:r w:rsidR="00493FA2">
        <w:noBreakHyphen/>
        <w:t>year legislative session</w:t>
      </w:r>
      <w:r>
        <w:t>.</w:t>
      </w:r>
    </w:p>
    <w:p w:rsidR="00BE73A0" w:rsidP="00454B57" w:rsidRDefault="00BE73A0" w14:paraId="3116F587" w14:textId="6A527AE8">
      <w:pPr>
        <w:pStyle w:val="scnewcodesection"/>
      </w:pPr>
      <w:r>
        <w:tab/>
      </w:r>
      <w:bookmarkStart w:name="ss_T8C13N746SC_lv1_26a08b91d" w:id="7"/>
      <w:r>
        <w:t>(</w:t>
      </w:r>
      <w:bookmarkEnd w:id="7"/>
      <w:r w:rsidR="005A4E72">
        <w:t>C</w:t>
      </w:r>
      <w:r>
        <w:t>) A member of the House of Representatives</w:t>
      </w:r>
      <w:r w:rsidR="005A4E72">
        <w:t xml:space="preserve"> </w:t>
      </w:r>
      <w:r>
        <w:t xml:space="preserve">must report on his Statement of Economic Interests the name of each candidate for the House of Representatives for which the member or an individual with whom he is associated or business with which he is associated provides </w:t>
      </w:r>
      <w:r w:rsidR="005A4E72">
        <w:t xml:space="preserve">campaign </w:t>
      </w:r>
      <w:r>
        <w:t>assistanc</w:t>
      </w:r>
      <w:r w:rsidR="00986CDC">
        <w:t xml:space="preserve">e for compensation or anything or value </w:t>
      </w:r>
      <w:r>
        <w:t>to a candidate for the House of Re</w:t>
      </w:r>
      <w:r w:rsidR="00334918">
        <w:t>presen</w:t>
      </w:r>
      <w:r>
        <w:t xml:space="preserve">tatives, as well as the </w:t>
      </w:r>
      <w:r w:rsidR="00334918">
        <w:t>a</w:t>
      </w:r>
      <w:r>
        <w:t>mount of compensati</w:t>
      </w:r>
      <w:r w:rsidR="00334918">
        <w:t>o</w:t>
      </w:r>
      <w:r>
        <w:t>n or thing of value received, or both.</w:t>
      </w:r>
    </w:p>
    <w:p w:rsidR="00665CD7" w:rsidP="00A35C9B" w:rsidRDefault="006A794A" w14:paraId="2652988B" w14:textId="190B8E4E">
      <w:pPr>
        <w:pStyle w:val="scnewcodesection"/>
      </w:pPr>
      <w:r>
        <w:tab/>
      </w:r>
      <w:bookmarkStart w:name="ss_T8C13N746SD_lv1_7b8d3473b" w:id="8"/>
      <w:r>
        <w:t>(</w:t>
      </w:r>
      <w:bookmarkEnd w:id="8"/>
      <w:r w:rsidR="005A4E72">
        <w:t>D</w:t>
      </w:r>
      <w:r>
        <w:t xml:space="preserve">) </w:t>
      </w:r>
      <w:r w:rsidR="00BE73A0">
        <w:t xml:space="preserve">In addition to any other </w:t>
      </w:r>
      <w:r w:rsidR="009C37CB">
        <w:t xml:space="preserve">available </w:t>
      </w:r>
      <w:r w:rsidR="00BE73A0">
        <w:t>remed</w:t>
      </w:r>
      <w:r w:rsidR="00CC732E">
        <w:t>y</w:t>
      </w:r>
      <w:r w:rsidR="005A4E72">
        <w:t xml:space="preserve"> </w:t>
      </w:r>
      <w:r w:rsidR="00BE73A0">
        <w:t>at law, a person who violates this section</w:t>
      </w:r>
      <w:r w:rsidR="00A35C9B">
        <w:t xml:space="preserve"> </w:t>
      </w:r>
      <w:r w:rsidR="005A4E72">
        <w:t xml:space="preserve">must pay in </w:t>
      </w:r>
      <w:r w:rsidR="005A4E72">
        <w:lastRenderedPageBreak/>
        <w:t xml:space="preserve">the state’s General Fund </w:t>
      </w:r>
      <w:r w:rsidR="00BE73A0">
        <w:t xml:space="preserve">the amount of money received </w:t>
      </w:r>
      <w:r w:rsidR="005A4E72">
        <w:t>in violation of this section</w:t>
      </w:r>
      <w:r w:rsidR="00BE73A0">
        <w:t>.</w:t>
      </w:r>
    </w:p>
    <w:p w:rsidR="00665CD7" w:rsidP="00454B57" w:rsidRDefault="00665CD7" w14:paraId="4493C222" w14:textId="77777777">
      <w:pPr>
        <w:pStyle w:val="scnewcodesection"/>
      </w:pPr>
    </w:p>
    <w:p w:rsidRPr="00DF3B44" w:rsidR="007A10F1" w:rsidP="007A10F1" w:rsidRDefault="00E27805" w14:paraId="0E9393B4" w14:textId="3A662836">
      <w:pPr>
        <w:pStyle w:val="scnoncodifiedsection"/>
      </w:pPr>
      <w:bookmarkStart w:name="bs_num_2_lastsection" w:id="9"/>
      <w:bookmarkStart w:name="eff_date_section" w:id="10"/>
      <w:r w:rsidRPr="00DF3B44">
        <w:t>S</w:t>
      </w:r>
      <w:bookmarkEnd w:id="9"/>
      <w:r w:rsidRPr="00DF3B44">
        <w:t>ECTION 2.</w:t>
      </w:r>
      <w:r w:rsidRPr="00DF3B44" w:rsidR="005D3013">
        <w:tab/>
      </w:r>
      <w:r w:rsidRPr="00DF3B44" w:rsidR="007A10F1">
        <w:t>This act takes effect upon approval by the Governor.</w:t>
      </w:r>
      <w:bookmarkEnd w:id="1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3361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C306277" w:rsidR="00685035" w:rsidRPr="007B4AF7" w:rsidRDefault="00A3361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4165E">
              <w:rPr>
                <w:noProof/>
              </w:rPr>
              <w:t>LC-0276HA24.docx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5D59"/>
    <w:rsid w:val="00026421"/>
    <w:rsid w:val="00030409"/>
    <w:rsid w:val="00030AA0"/>
    <w:rsid w:val="00037F04"/>
    <w:rsid w:val="000404BF"/>
    <w:rsid w:val="00041DA7"/>
    <w:rsid w:val="00044B84"/>
    <w:rsid w:val="000479D0"/>
    <w:rsid w:val="0006464F"/>
    <w:rsid w:val="00066B54"/>
    <w:rsid w:val="00072FCD"/>
    <w:rsid w:val="00074A4F"/>
    <w:rsid w:val="00077B65"/>
    <w:rsid w:val="0008175B"/>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5912"/>
    <w:rsid w:val="001164F9"/>
    <w:rsid w:val="0011719C"/>
    <w:rsid w:val="00140049"/>
    <w:rsid w:val="0016730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2AC5"/>
    <w:rsid w:val="00264AE9"/>
    <w:rsid w:val="00275AE6"/>
    <w:rsid w:val="002836D8"/>
    <w:rsid w:val="002A1C59"/>
    <w:rsid w:val="002A7989"/>
    <w:rsid w:val="002B02F3"/>
    <w:rsid w:val="002C3463"/>
    <w:rsid w:val="002D266D"/>
    <w:rsid w:val="002D5B3D"/>
    <w:rsid w:val="002D7447"/>
    <w:rsid w:val="002E315A"/>
    <w:rsid w:val="002E4F8C"/>
    <w:rsid w:val="002F560C"/>
    <w:rsid w:val="002F5847"/>
    <w:rsid w:val="0030425A"/>
    <w:rsid w:val="003266BA"/>
    <w:rsid w:val="00334918"/>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789"/>
    <w:rsid w:val="00446987"/>
    <w:rsid w:val="00446D28"/>
    <w:rsid w:val="00454B57"/>
    <w:rsid w:val="00466CD0"/>
    <w:rsid w:val="00473583"/>
    <w:rsid w:val="00477F32"/>
    <w:rsid w:val="00481850"/>
    <w:rsid w:val="004851A0"/>
    <w:rsid w:val="004854DE"/>
    <w:rsid w:val="0048627F"/>
    <w:rsid w:val="004932AB"/>
    <w:rsid w:val="00493FA2"/>
    <w:rsid w:val="00494BEF"/>
    <w:rsid w:val="004A5512"/>
    <w:rsid w:val="004A6BE5"/>
    <w:rsid w:val="004B0C18"/>
    <w:rsid w:val="004C1A04"/>
    <w:rsid w:val="004C20BC"/>
    <w:rsid w:val="004C3C1C"/>
    <w:rsid w:val="004C5C9A"/>
    <w:rsid w:val="004D1442"/>
    <w:rsid w:val="004D3DCB"/>
    <w:rsid w:val="004E1946"/>
    <w:rsid w:val="004E66E9"/>
    <w:rsid w:val="004E7DDE"/>
    <w:rsid w:val="004F0090"/>
    <w:rsid w:val="004F172C"/>
    <w:rsid w:val="004F71AB"/>
    <w:rsid w:val="005002ED"/>
    <w:rsid w:val="00500A38"/>
    <w:rsid w:val="00500DBC"/>
    <w:rsid w:val="005102BE"/>
    <w:rsid w:val="005108E3"/>
    <w:rsid w:val="00521A7E"/>
    <w:rsid w:val="00523817"/>
    <w:rsid w:val="00523F7F"/>
    <w:rsid w:val="00524D54"/>
    <w:rsid w:val="0054531B"/>
    <w:rsid w:val="00546C24"/>
    <w:rsid w:val="005476FF"/>
    <w:rsid w:val="005516F6"/>
    <w:rsid w:val="00552842"/>
    <w:rsid w:val="00554E89"/>
    <w:rsid w:val="005645F6"/>
    <w:rsid w:val="00564B58"/>
    <w:rsid w:val="00572281"/>
    <w:rsid w:val="005801DD"/>
    <w:rsid w:val="00592A40"/>
    <w:rsid w:val="005A28BC"/>
    <w:rsid w:val="005A4E72"/>
    <w:rsid w:val="005A5377"/>
    <w:rsid w:val="005B7817"/>
    <w:rsid w:val="005C06C8"/>
    <w:rsid w:val="005C23D7"/>
    <w:rsid w:val="005C40EB"/>
    <w:rsid w:val="005D02B4"/>
    <w:rsid w:val="005D176A"/>
    <w:rsid w:val="005D3013"/>
    <w:rsid w:val="005E1E50"/>
    <w:rsid w:val="005E2B9C"/>
    <w:rsid w:val="005E3332"/>
    <w:rsid w:val="005E40B8"/>
    <w:rsid w:val="005E585E"/>
    <w:rsid w:val="005F76B0"/>
    <w:rsid w:val="00604429"/>
    <w:rsid w:val="006067B0"/>
    <w:rsid w:val="00606A8B"/>
    <w:rsid w:val="00611EBA"/>
    <w:rsid w:val="006213A8"/>
    <w:rsid w:val="00623BEA"/>
    <w:rsid w:val="006347E9"/>
    <w:rsid w:val="00640C87"/>
    <w:rsid w:val="0064165E"/>
    <w:rsid w:val="006454BB"/>
    <w:rsid w:val="00657CF4"/>
    <w:rsid w:val="00661463"/>
    <w:rsid w:val="00663B8D"/>
    <w:rsid w:val="00663E00"/>
    <w:rsid w:val="00664F48"/>
    <w:rsid w:val="00664FAD"/>
    <w:rsid w:val="00665CD7"/>
    <w:rsid w:val="0067345B"/>
    <w:rsid w:val="00683986"/>
    <w:rsid w:val="00685035"/>
    <w:rsid w:val="00685770"/>
    <w:rsid w:val="00690DBA"/>
    <w:rsid w:val="00691492"/>
    <w:rsid w:val="006964F9"/>
    <w:rsid w:val="006A395F"/>
    <w:rsid w:val="006A65E2"/>
    <w:rsid w:val="006A794A"/>
    <w:rsid w:val="006B37BD"/>
    <w:rsid w:val="006C092D"/>
    <w:rsid w:val="006C099D"/>
    <w:rsid w:val="006C18F0"/>
    <w:rsid w:val="006C7E01"/>
    <w:rsid w:val="006D64A5"/>
    <w:rsid w:val="006E0935"/>
    <w:rsid w:val="006E353F"/>
    <w:rsid w:val="006E35AB"/>
    <w:rsid w:val="00711AA9"/>
    <w:rsid w:val="00722155"/>
    <w:rsid w:val="00723245"/>
    <w:rsid w:val="00737F19"/>
    <w:rsid w:val="00782BF8"/>
    <w:rsid w:val="00783C75"/>
    <w:rsid w:val="007849D9"/>
    <w:rsid w:val="00787433"/>
    <w:rsid w:val="007A10F1"/>
    <w:rsid w:val="007A3D50"/>
    <w:rsid w:val="007B2D29"/>
    <w:rsid w:val="007B412F"/>
    <w:rsid w:val="007B4AF7"/>
    <w:rsid w:val="007B4DBF"/>
    <w:rsid w:val="007C5458"/>
    <w:rsid w:val="007D2C67"/>
    <w:rsid w:val="007D44E5"/>
    <w:rsid w:val="007E06BB"/>
    <w:rsid w:val="007F50D1"/>
    <w:rsid w:val="00816D52"/>
    <w:rsid w:val="00831048"/>
    <w:rsid w:val="00834272"/>
    <w:rsid w:val="008401FF"/>
    <w:rsid w:val="008526A0"/>
    <w:rsid w:val="00855C1E"/>
    <w:rsid w:val="008625C1"/>
    <w:rsid w:val="0087671D"/>
    <w:rsid w:val="008806F9"/>
    <w:rsid w:val="00887957"/>
    <w:rsid w:val="008A49D9"/>
    <w:rsid w:val="008A57E3"/>
    <w:rsid w:val="008B5BF4"/>
    <w:rsid w:val="008C0CEE"/>
    <w:rsid w:val="008C1B18"/>
    <w:rsid w:val="008D46EC"/>
    <w:rsid w:val="008E0E25"/>
    <w:rsid w:val="008E61A1"/>
    <w:rsid w:val="008F7E74"/>
    <w:rsid w:val="00904DFE"/>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86ABE"/>
    <w:rsid w:val="00986CDC"/>
    <w:rsid w:val="00987428"/>
    <w:rsid w:val="00991F67"/>
    <w:rsid w:val="00992876"/>
    <w:rsid w:val="009A0DCE"/>
    <w:rsid w:val="009A22CD"/>
    <w:rsid w:val="009A3E4B"/>
    <w:rsid w:val="009B35FD"/>
    <w:rsid w:val="009B6815"/>
    <w:rsid w:val="009C37CB"/>
    <w:rsid w:val="009C5AB9"/>
    <w:rsid w:val="009D2967"/>
    <w:rsid w:val="009D3C2B"/>
    <w:rsid w:val="009E2E1D"/>
    <w:rsid w:val="009E4191"/>
    <w:rsid w:val="009F2AB1"/>
    <w:rsid w:val="009F4FAF"/>
    <w:rsid w:val="009F68F1"/>
    <w:rsid w:val="009F706F"/>
    <w:rsid w:val="00A04529"/>
    <w:rsid w:val="00A0584B"/>
    <w:rsid w:val="00A17135"/>
    <w:rsid w:val="00A21A6F"/>
    <w:rsid w:val="00A24E56"/>
    <w:rsid w:val="00A26A62"/>
    <w:rsid w:val="00A3361F"/>
    <w:rsid w:val="00A35A9B"/>
    <w:rsid w:val="00A35C9B"/>
    <w:rsid w:val="00A4070E"/>
    <w:rsid w:val="00A40CA0"/>
    <w:rsid w:val="00A504A7"/>
    <w:rsid w:val="00A53677"/>
    <w:rsid w:val="00A53BF2"/>
    <w:rsid w:val="00A555CC"/>
    <w:rsid w:val="00A60D68"/>
    <w:rsid w:val="00A73EFA"/>
    <w:rsid w:val="00A77A3B"/>
    <w:rsid w:val="00A92F6F"/>
    <w:rsid w:val="00A97523"/>
    <w:rsid w:val="00AA7824"/>
    <w:rsid w:val="00AB0FA3"/>
    <w:rsid w:val="00AB73A9"/>
    <w:rsid w:val="00AB73BF"/>
    <w:rsid w:val="00AC32A8"/>
    <w:rsid w:val="00AC335C"/>
    <w:rsid w:val="00AC463E"/>
    <w:rsid w:val="00AD3BE2"/>
    <w:rsid w:val="00AD3E3D"/>
    <w:rsid w:val="00AE1EE4"/>
    <w:rsid w:val="00AE36EC"/>
    <w:rsid w:val="00AE7406"/>
    <w:rsid w:val="00AF1688"/>
    <w:rsid w:val="00AF46E6"/>
    <w:rsid w:val="00AF5139"/>
    <w:rsid w:val="00B06EDA"/>
    <w:rsid w:val="00B1161F"/>
    <w:rsid w:val="00B11661"/>
    <w:rsid w:val="00B32000"/>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E73A0"/>
    <w:rsid w:val="00BF3E48"/>
    <w:rsid w:val="00C15F1B"/>
    <w:rsid w:val="00C16288"/>
    <w:rsid w:val="00C17D1D"/>
    <w:rsid w:val="00C20BF5"/>
    <w:rsid w:val="00C45923"/>
    <w:rsid w:val="00C543E7"/>
    <w:rsid w:val="00C56F90"/>
    <w:rsid w:val="00C70225"/>
    <w:rsid w:val="00C717DF"/>
    <w:rsid w:val="00C72198"/>
    <w:rsid w:val="00C73C7D"/>
    <w:rsid w:val="00C75005"/>
    <w:rsid w:val="00C970DF"/>
    <w:rsid w:val="00CA60D4"/>
    <w:rsid w:val="00CA7E71"/>
    <w:rsid w:val="00CB2673"/>
    <w:rsid w:val="00CB701D"/>
    <w:rsid w:val="00CC3F0E"/>
    <w:rsid w:val="00CC732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1B76"/>
    <w:rsid w:val="00D33843"/>
    <w:rsid w:val="00D34D6A"/>
    <w:rsid w:val="00D54A6F"/>
    <w:rsid w:val="00D57D57"/>
    <w:rsid w:val="00D6196E"/>
    <w:rsid w:val="00D62E42"/>
    <w:rsid w:val="00D772FB"/>
    <w:rsid w:val="00D87881"/>
    <w:rsid w:val="00DA1AA0"/>
    <w:rsid w:val="00DA512B"/>
    <w:rsid w:val="00DC44A8"/>
    <w:rsid w:val="00DE4BEE"/>
    <w:rsid w:val="00DE5B3D"/>
    <w:rsid w:val="00DE7112"/>
    <w:rsid w:val="00DF03D5"/>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1957"/>
    <w:rsid w:val="00EB34C8"/>
    <w:rsid w:val="00EB3F36"/>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3764"/>
    <w:rsid w:val="00F44D36"/>
    <w:rsid w:val="00F46262"/>
    <w:rsid w:val="00F4795D"/>
    <w:rsid w:val="00F50A61"/>
    <w:rsid w:val="00F525CD"/>
    <w:rsid w:val="00F5286C"/>
    <w:rsid w:val="00F52E12"/>
    <w:rsid w:val="00F638CA"/>
    <w:rsid w:val="00F657C5"/>
    <w:rsid w:val="00F900B4"/>
    <w:rsid w:val="00FA0F2E"/>
    <w:rsid w:val="00FA4DB1"/>
    <w:rsid w:val="00FB3F2A"/>
    <w:rsid w:val="00FC13EF"/>
    <w:rsid w:val="00FC3593"/>
    <w:rsid w:val="00FC6BCE"/>
    <w:rsid w:val="00FD117D"/>
    <w:rsid w:val="00FD72E3"/>
    <w:rsid w:val="00FE06FC"/>
    <w:rsid w:val="00FE585F"/>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customStyle="1" w:styleId="screstoreblue">
    <w:name w:val="sc_restore_blue"/>
    <w:uiPriority w:val="1"/>
    <w:qFormat/>
    <w:rsid w:val="00DA512B"/>
    <w:rPr>
      <w:color w:val="4472C4" w:themeColor="accent1"/>
      <w:bdr w:val="none" w:sz="0" w:space="0" w:color="auto"/>
      <w:shd w:val="clear" w:color="auto" w:fill="auto"/>
    </w:rPr>
  </w:style>
  <w:style w:type="character" w:customStyle="1" w:styleId="screstorered">
    <w:name w:val="sc_restore_red"/>
    <w:uiPriority w:val="1"/>
    <w:qFormat/>
    <w:rsid w:val="00F06D86"/>
    <w:rPr>
      <w:color w:val="FF0000"/>
      <w:bdr w:val="none" w:sz="0" w:space="0" w:color="auto"/>
      <w:shd w:val="clear" w:color="auto" w:fill="auto"/>
    </w:rPr>
  </w:style>
  <w:style w:type="character" w:customStyle="1" w:styleId="scstrikenewblue">
    <w:name w:val="sc_strike_new_blue"/>
    <w:uiPriority w:val="1"/>
    <w:qFormat/>
    <w:rsid w:val="00105756"/>
    <w:rPr>
      <w:strike w:val="0"/>
      <w:dstrike/>
      <w:color w:val="0070C0"/>
      <w:u w:val="none"/>
    </w:rPr>
  </w:style>
  <w:style w:type="character" w:customStyle="1" w:styleId="scstrikenewred">
    <w:name w:val="sc_strike_new_red"/>
    <w:uiPriority w:val="1"/>
    <w:qFormat/>
    <w:rsid w:val="00887957"/>
    <w:rPr>
      <w:strike w:val="0"/>
      <w:dstrike/>
      <w:color w:val="FF0000"/>
      <w:u w:val="none"/>
    </w:rPr>
  </w:style>
  <w:style w:type="character" w:customStyle="1" w:styleId="scamendsenate">
    <w:name w:val="sc_amend_senate"/>
    <w:uiPriority w:val="1"/>
    <w:qFormat/>
    <w:rsid w:val="004E1946"/>
    <w:rPr>
      <w:bdr w:val="none" w:sz="0" w:space="0" w:color="auto"/>
      <w:shd w:val="clear" w:color="auto" w:fill="FFF2CC" w:themeFill="accent4" w:themeFillTint="33"/>
    </w:rPr>
  </w:style>
  <w:style w:type="character" w:customStyle="1" w:styleId="scamendhouse">
    <w:name w:val="sc_amend_house"/>
    <w:uiPriority w:val="1"/>
    <w:qFormat/>
    <w:rsid w:val="00262AC5"/>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112&amp;session=125&amp;summary=B" TargetMode="External" Id="R8cb69584d50b41a0" /><Relationship Type="http://schemas.openxmlformats.org/officeDocument/2006/relationships/hyperlink" Target="https://www.scstatehouse.gov/sess125_2023-2024/prever/5112_20240215.docx" TargetMode="External" Id="Re8c851241ad24821" /><Relationship Type="http://schemas.openxmlformats.org/officeDocument/2006/relationships/hyperlink" Target="h:\hj\20240215.docx" TargetMode="External" Id="R67fcbdf0b4ea4e69" /><Relationship Type="http://schemas.openxmlformats.org/officeDocument/2006/relationships/hyperlink" Target="h:\hj\20240215.docx" TargetMode="External" Id="R5a421b67219e49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BF417D"/>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d93b8282-2d55-4cd8-aa91-12b0439c8e67</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2024-02-15T00:00:00-05:00</T_BILL_DT_VERSION>
  <T_BILL_D_HOUSEINTRODATE>2024-02-15</T_BILL_D_HOUSEINTRODATE>
  <T_BILL_D_INTRODATE>2024-02-15</T_BILL_D_INTRODATE>
  <T_BILL_N_INTERNALVERSIONNUMBER>1</T_BILL_N_INTERNALVERSIONNUMBER>
  <T_BILL_N_SESSION>125</T_BILL_N_SESSION>
  <T_BILL_N_VERSIONNUMBER>1</T_BILL_N_VERSIONNUMBER>
  <T_BILL_N_YEAR>2024</T_BILL_N_YEAR>
  <T_BILL_REQUEST_REQUEST>126d6559-c525-49d3-b934-963cb364499f</T_BILL_REQUEST_REQUEST>
  <T_BILL_R_ORIGINALDRAFT>b1e46e3c-e701-4b47-b57d-2dc3d2853fba</T_BILL_R_ORIGINALDRAFT>
  <T_BILL_SPONSOR_SPONSOR>b463c200-49d5-449e-ae7a-00fc1f71bc6d</T_BILL_SPONSOR_SPONSOR>
  <T_BILL_T_BILLNAME>[5112]</T_BILL_T_BILLNAME>
  <T_BILL_T_BILLNUMBER>5112</T_BILL_T_BILLNUMBER>
  <T_BILL_T_BILLTITLE>TO AMEND THE SOUTH CAROLINA CODE OF LAWS BY ADDING SECTION 8‑13‑746 SO AS TO PROHIBIT A MEMBER OF THE HOUSE OF REPRESENTATIVES OR AN INDIVIDUAL OR BUSINESS WITH WHOM HE IS ASSOCIATED FROM PROVIDING ANY ASSISTANCE TO ANOTHER CANDIDATE FOR THE HOUSE OF REPRESENTATIVES FOR COMPENSATION OR ANYTHING OF VALUE; AND TO REQUIRE A MEMBER OF THE HOUSE OF REPRESENTATIVES TO REPORT ON HIS STATEMENT OF ECONOMIC INTERESTS THE NAME OF EACH CANDIDATE FOR THE HOUSE OF REPRESENTATIVES, AND AMOUNT RECEIVED, FOR WHICH THE MEMBER OR AN INDIVIDUAL OR BUSINESS WITH WHICH HE IS ASSOCIATED PROVIDES CAMPAIGN ASSISTANCE FOR COMPENSATION OR  ANYTHING OF VALUE; AND TO PROVIDE FOR PENALTIES FOR A VIOLATION.</T_BILL_T_BILLTITLE>
  <T_BILL_T_CHAMBER>house</T_BILL_T_CHAMBER>
  <T_BILL_T_FILENAME> </T_BILL_T_FILENAME>
  <T_BILL_T_LEGTYPE>bill_statewide</T_BILL_T_LEGTYPE>
  <T_BILL_T_SECTIONS>[{"SectionUUID":"9ab98931-52ef-4ad6-8be0-65c92df0af5a","SectionName":"code_section","SectionNumber":1,"SectionType":"code_section","CodeSections":[{"CodeSectionBookmarkName":"ns_T8C13N746_0008279a9","IsConstitutionSection":false,"Identity":"8-13-746","IsNew":true,"SubSections":[{"Level":1,"Identity":"T8C13N746SA","SubSectionBookmarkName":"ss_T8C13N746SA_lv1_b79063538","IsNewSubSection":false,"SubSectionReplacement":""},{"Level":1,"Identity":"T8C13N746SB","SubSectionBookmarkName":"ss_T8C13N746SB_lv1_7a8b172f0","IsNewSubSection":false,"SubSectionReplacement":""},{"Level":1,"Identity":"T8C13N746SC","SubSectionBookmarkName":"ss_T8C13N746SC_lv1_26a08b91d","IsNewSubSection":false,"SubSectionReplacement":""},{"Level":1,"Identity":"T8C13N746SD","SubSectionBookmarkName":"ss_T8C13N746SD_lv1_7b8d3473b","IsNewSubSection":false,"SubSectionReplacement":""}],"TitleRelatedTo":"","TitleSoAsTo":"","Deleted":false}],"TitleText":"","DisableControls":false,"Deleted":false,"RepealItems":[],"SectionBookmarkName":"bs_num_1_38138bbb9"},{"SectionUUID":"8f03ca95-8faa-4d43-a9c2-8afc498075bd","SectionName":"standard_eff_date_section","SectionNumber":2,"SectionType":"drafting_clause","CodeSections":[],"TitleText":"","DisableControls":false,"Deleted":false,"RepealItems":[],"SectionBookmarkName":"bs_num_2_lastsection"}]</T_BILL_T_SECTIONS>
  <T_BILL_T_SUBJECT>Campaign Practices for House Members</T_BILL_T_SUBJECT>
  <T_BILL_UR_DRAFTER>heatheranderson@scstatehouse.gov</T_BILL_UR_DRAFTER>
  <T_BILL_UR_DRAFTINGASSISTANT>katierogers@scstatehouse.gov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6A9C3B94-82C1-48B0-8BA3-FD0EEDD765D6}">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2178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4</cp:revision>
  <cp:lastPrinted>2024-02-14T16:18:00Z</cp:lastPrinted>
  <dcterms:created xsi:type="dcterms:W3CDTF">2024-02-14T16:19:00Z</dcterms:created>
  <dcterms:modified xsi:type="dcterms:W3CDTF">2024-02-14T16:19:00Z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