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Sessions, Guffey, Brewer, Mitchell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LC-0627WAB24.docx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University of South Carolina and Clemson University football teams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4eda8c4e57b41f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829092a6a09488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9e2afa73fb422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c95a2832be4aef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7334F" w:rsidRDefault="00432135" w14:paraId="47642A99" w14:textId="7AB3A693">
      <w:pPr>
        <w:pStyle w:val="scemptylineheader"/>
      </w:pPr>
      <w:bookmarkStart w:name="open_doc_here" w:id="0"/>
      <w:bookmarkEnd w:id="0"/>
    </w:p>
    <w:p w:rsidRPr="00BB0725" w:rsidR="00A73EFA" w:rsidP="00E7334F" w:rsidRDefault="00A73EFA" w14:paraId="7B72410E" w14:textId="590A5E98">
      <w:pPr>
        <w:pStyle w:val="scemptylineheader"/>
      </w:pPr>
    </w:p>
    <w:p w:rsidRPr="00BB0725" w:rsidR="00A73EFA" w:rsidP="00E7334F" w:rsidRDefault="00A73EFA" w14:paraId="6AD935C9" w14:textId="7DDBDD88">
      <w:pPr>
        <w:pStyle w:val="scemptylineheader"/>
      </w:pPr>
    </w:p>
    <w:p w:rsidRPr="00DF3B44" w:rsidR="00A73EFA" w:rsidP="00E7334F" w:rsidRDefault="00A73EFA" w14:paraId="51A98227" w14:textId="76CEB552">
      <w:pPr>
        <w:pStyle w:val="scemptylineheader"/>
      </w:pPr>
    </w:p>
    <w:p w:rsidRPr="00DF3B44" w:rsidR="00A73EFA" w:rsidP="00E7334F" w:rsidRDefault="00A73EFA" w14:paraId="3858851A" w14:textId="730F01FF">
      <w:pPr>
        <w:pStyle w:val="scemptylineheader"/>
      </w:pPr>
    </w:p>
    <w:p w:rsidRPr="00DF3B44" w:rsidR="00A73EFA" w:rsidP="00E7334F" w:rsidRDefault="00A73EFA" w14:paraId="4E3DDE20" w14:textId="21CC938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53826" w14:paraId="40FEFADA" w14:textId="535B9EEC">
          <w:pPr>
            <w:pStyle w:val="scbilltitle"/>
          </w:pPr>
          <w:r>
            <w:t>TO AMEND THE SOUTH CAROLINA CODE OF LAWS BY ADDING SECTION 59-101-435 SO AS TO PROVIDE THAT THE DIVISION I VARSITY FOOTBALL TEAMS OF THE UNIVERSITY OF SOUTH CAROLINA AND CLEMSON UNIVERSITY SHALL ANNUALLY PLAY ON A HOME AND HOME BASIS UNDER SUCH TERMS AND CONDITIONS AS THE RESPECTIVE BOARDS OF TRUSTEES MAY DECIDE.</w:t>
          </w:r>
        </w:p>
      </w:sdtContent>
    </w:sdt>
    <w:bookmarkStart w:name="at_c6321d1b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="003072A1" w:rsidP="003072A1" w:rsidRDefault="003072A1" w14:paraId="2AA8E4C6" w14:textId="77777777">
      <w:pPr>
        <w:pStyle w:val="scenactingwords"/>
      </w:pPr>
      <w:bookmarkStart w:name="ew_a43e8e000" w:id="2"/>
      <w:r>
        <w:t>B</w:t>
      </w:r>
      <w:bookmarkEnd w:id="2"/>
      <w:r>
        <w:t>e it enacted by the General Assembly of the State of South Carolina:</w:t>
      </w:r>
    </w:p>
    <w:p w:rsidR="003072A1" w:rsidP="003072A1" w:rsidRDefault="003072A1" w14:paraId="2C5D3847" w14:textId="77777777">
      <w:pPr>
        <w:pStyle w:val="scemptyline"/>
      </w:pPr>
    </w:p>
    <w:p w:rsidR="003072A1" w:rsidP="003072A1" w:rsidRDefault="003072A1" w14:paraId="0F44C60D" w14:textId="020D3CD1">
      <w:pPr>
        <w:pStyle w:val="scdirectionallanguage"/>
      </w:pPr>
      <w:bookmarkStart w:name="bs_num_1_9075a4d2e" w:id="3"/>
      <w:r>
        <w:t>S</w:t>
      </w:r>
      <w:bookmarkEnd w:id="3"/>
      <w:r>
        <w:t>ECTION 1.</w:t>
      </w:r>
      <w:r>
        <w:tab/>
      </w:r>
      <w:bookmarkStart w:name="dl_1bb3a4f74" w:id="4"/>
      <w:r>
        <w:t>C</w:t>
      </w:r>
      <w:bookmarkEnd w:id="4"/>
      <w:r>
        <w:t xml:space="preserve">hapter 101, Title 59 of the </w:t>
      </w:r>
      <w:r w:rsidR="00E53826">
        <w:t xml:space="preserve">S.C. </w:t>
      </w:r>
      <w:r>
        <w:t>Code is amended by adding:</w:t>
      </w:r>
    </w:p>
    <w:p w:rsidR="003072A1" w:rsidP="003072A1" w:rsidRDefault="003072A1" w14:paraId="5C6E946C" w14:textId="77777777">
      <w:pPr>
        <w:pStyle w:val="scemptyline"/>
      </w:pPr>
    </w:p>
    <w:p w:rsidR="003072A1" w:rsidP="003072A1" w:rsidRDefault="003072A1" w14:paraId="1940D9D0" w14:textId="77777777">
      <w:pPr>
        <w:pStyle w:val="scnewcodesection"/>
      </w:pPr>
      <w:bookmarkStart w:name="ns_T59C101N435_5de468709" w:id="5"/>
      <w:r>
        <w:tab/>
      </w:r>
      <w:bookmarkEnd w:id="5"/>
      <w:r>
        <w:t>Section 59-101-435.</w:t>
      </w:r>
      <w:r>
        <w:tab/>
        <w:t>The Division I varsity football teams of the University of South Carolina and Clemson University shall annually play on a home and home basis under such terms and conditions as the respective boards of trustees may decide.</w:t>
      </w:r>
    </w:p>
    <w:p w:rsidR="003072A1" w:rsidP="003072A1" w:rsidRDefault="003072A1" w14:paraId="67F0CD96" w14:textId="77777777">
      <w:pPr>
        <w:pStyle w:val="scemptyline"/>
      </w:pPr>
    </w:p>
    <w:p w:rsidR="003072A1" w:rsidP="003072A1" w:rsidRDefault="003072A1" w14:paraId="1C0BE935" w14:textId="77777777">
      <w:pPr>
        <w:pStyle w:val="scnoncodifiedsection"/>
      </w:pPr>
      <w:bookmarkStart w:name="eff_date_section" w:id="6"/>
      <w:bookmarkStart w:name="bs_num_2_lastsection" w:id="7"/>
      <w:bookmarkEnd w:id="6"/>
      <w:r>
        <w:t>S</w:t>
      </w:r>
      <w:bookmarkEnd w:id="7"/>
      <w:r>
        <w:t>ECTION 2.</w:t>
      </w:r>
      <w:r>
        <w:tab/>
        <w:t>This act takes effect upon approval by the Governor.</w:t>
      </w:r>
    </w:p>
    <w:p w:rsidRPr="00DF3B44" w:rsidR="005516F6" w:rsidP="009E4191" w:rsidRDefault="003072A1" w14:paraId="7389F665" w14:textId="431F5F01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992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D4B0CF" w:rsidR="00685035" w:rsidRPr="007B4AF7" w:rsidRDefault="000D7EB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B2EF3">
              <w:t>[5117]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B2EF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EB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72A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526D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2EF3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0683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2F16"/>
    <w:rsid w:val="007E06BB"/>
    <w:rsid w:val="007F50D1"/>
    <w:rsid w:val="00816D52"/>
    <w:rsid w:val="00831048"/>
    <w:rsid w:val="00834272"/>
    <w:rsid w:val="008625C1"/>
    <w:rsid w:val="0087671D"/>
    <w:rsid w:val="008806F9"/>
    <w:rsid w:val="0088445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0E6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A2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29F1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6096"/>
    <w:rsid w:val="00E2708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826"/>
    <w:rsid w:val="00E6378B"/>
    <w:rsid w:val="00E63EC3"/>
    <w:rsid w:val="00E653DA"/>
    <w:rsid w:val="00E65958"/>
    <w:rsid w:val="00E7334F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14A3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F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B2E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2EF3"/>
  </w:style>
  <w:style w:type="character" w:styleId="LineNumber">
    <w:name w:val="line number"/>
    <w:uiPriority w:val="99"/>
    <w:semiHidden/>
    <w:unhideWhenUsed/>
    <w:rsid w:val="005B2EF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B2EF3"/>
    <w:pPr>
      <w:spacing w:after="0" w:line="240" w:lineRule="auto"/>
    </w:pPr>
  </w:style>
  <w:style w:type="paragraph" w:customStyle="1" w:styleId="scemptylineheader">
    <w:name w:val="sc_emptyline_header"/>
    <w:qFormat/>
    <w:rsid w:val="005B2EF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B2EF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B2EF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B2EF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B2EF3"/>
    <w:rPr>
      <w:color w:val="808080"/>
    </w:rPr>
  </w:style>
  <w:style w:type="paragraph" w:customStyle="1" w:styleId="scdirectionallanguage">
    <w:name w:val="sc_directional_language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B2EF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B2EF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B2EF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B2EF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B2EF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B2E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B2EF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B2EF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B2EF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B2EF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B2EF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B2EF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B2EF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F3"/>
    <w:rPr>
      <w:lang w:val="en-US"/>
    </w:rPr>
  </w:style>
  <w:style w:type="paragraph" w:styleId="ListParagraph">
    <w:name w:val="List Paragraph"/>
    <w:basedOn w:val="Normal"/>
    <w:uiPriority w:val="34"/>
    <w:qFormat/>
    <w:rsid w:val="005B2EF3"/>
    <w:pPr>
      <w:ind w:left="720"/>
      <w:contextualSpacing/>
    </w:pPr>
  </w:style>
  <w:style w:type="paragraph" w:customStyle="1" w:styleId="scbillfooter">
    <w:name w:val="sc_bill_footer"/>
    <w:qFormat/>
    <w:rsid w:val="005B2EF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B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B2EF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B2EF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B2EF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B2EF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B2E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B2EF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B2EF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B2EF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B2EF3"/>
    <w:rPr>
      <w:strike/>
      <w:dstrike w:val="0"/>
    </w:rPr>
  </w:style>
  <w:style w:type="character" w:customStyle="1" w:styleId="scinsert">
    <w:name w:val="sc_insert"/>
    <w:uiPriority w:val="1"/>
    <w:qFormat/>
    <w:rsid w:val="005B2EF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B2EF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B2EF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B2EF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B2EF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B2EF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B2EF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B2EF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2EF3"/>
    <w:rPr>
      <w:strike/>
      <w:dstrike w:val="0"/>
      <w:color w:val="FF0000"/>
    </w:rPr>
  </w:style>
  <w:style w:type="paragraph" w:customStyle="1" w:styleId="scbillsiglines">
    <w:name w:val="sc_bill_sig_lines"/>
    <w:qFormat/>
    <w:rsid w:val="005B2EF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B2EF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B2EF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B2EF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B2EF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B2EF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B2EF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B2EF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17&amp;session=125&amp;summary=B" TargetMode="External" Id="Rbd9e2afa73fb4229" /><Relationship Type="http://schemas.openxmlformats.org/officeDocument/2006/relationships/hyperlink" Target="https://www.scstatehouse.gov/sess125_2023-2024/prever/5117_20240215.docx" TargetMode="External" Id="R3fc95a2832be4aef" /><Relationship Type="http://schemas.openxmlformats.org/officeDocument/2006/relationships/hyperlink" Target="h:\hj\20240215.docx" TargetMode="External" Id="R04eda8c4e57b41ff" /><Relationship Type="http://schemas.openxmlformats.org/officeDocument/2006/relationships/hyperlink" Target="h:\hj\20240215.docx" TargetMode="External" Id="R2829092a6a09488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201bb0da-e020-4dc3-a264-77303f44532f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2024-02-15T00:00:00-05:00</T_BILL_DT_VERSION>
  <T_BILL_D_HOUSEINTRODATE>2024-02-15</T_BILL_D_HOUSEINTRODATE>
  <T_BILL_D_INTRODATE>2024-02-15</T_BILL_D_INTRODATE>
  <T_BILL_N_INTERNALVERSIONNUMBER>1</T_BILL_N_INTERNALVERSIONNUMBER>
  <T_BILL_N_SESSION>125</T_BILL_N_SESSION>
  <T_BILL_N_VERSIONNUMBER>1</T_BILL_N_VERSIONNUMBER>
  <T_BILL_N_YEAR>2024</T_BILL_N_YEAR>
  <T_BILL_REQUEST_REQUEST>10c8ae3d-4b01-4184-81d8-025f6f17b0ae</T_BILL_REQUEST_REQUEST>
  <T_BILL_R_ORIGINALDRAFT>73951aa2-6ed6-4cba-8159-c8b4ec7c458f</T_BILL_R_ORIGINALDRAFT>
  <T_BILL_SPONSOR_SPONSOR>33eae21b-b61f-45c8-8b81-145d1dd22a59</T_BILL_SPONSOR_SPONSOR>
  <T_BILL_T_BILLNAME>[5117]</T_BILL_T_BILLNAME>
  <T_BILL_T_BILLNUMBER>5117</T_BILL_T_BILLNUMBER>
  <T_BILL_T_BILLTITLE>TO AMEND THE SOUTH CAROLINA CODE OF LAWS BY ADDING SECTION 59-101-435 SO AS TO PROVIDE THAT THE DIVISION I VARSITY FOOTBALL TEAMS OF THE UNIVERSITY OF SOUTH CAROLINA AND CLEMSON UNIVERSITY SHALL ANNUALLY PLAY ON A HOME AND HOME BASIS UNDER SUCH TERMS AND CONDITIONS AS THE RESPECTIVE BOARDS OF TRUSTEES MAY DECIDE.</T_BILL_T_BILLTITLE>
  <T_BILL_T_CHAMBER>house</T_BILL_T_CHAMBER>
  <T_BILL_T_FILENAME> </T_BILL_T_FILENAME>
  <T_BILL_T_LEGTYPE>bill_statewide</T_BILL_T_LEGTYPE>
  <T_BILL_T_SECTIONS>[{"SectionUUID":"5e99a127-db14-4e15-a2a1-1ef5b724faf1","SectionName":"code_section","SectionNumber":1,"SectionType":"code_section","CodeSections":[{"CodeSectionBookmarkName":"ns_T59C101N435_5de468709","IsConstitutionSection":false,"Identity":"59-101-435","IsNew":true,"SubSections":[],"TitleRelatedTo":"","TitleSoAsTo":"TO PROVIDE THAT THE DIVISION I VARSITY FOOTBALL TEAMS OF THE UNIVERSITY OF SOUTH CAROLINA AND CLEMSON UNIVERSITY SHALL ANNUALLY PLAY ON A HOME AND HOME BASIS UNDER SUCH TERMS AND CONDITIONS AS THE RESPECTIVE BOARDS OF TRUSTEES MAY DECIDE","Deleted":false}],"TitleText":"","DisableControls":false,"Deleted":false,"RepealItems":[],"SectionBookmarkName":"bs_num_1_9075a4d2e"},{"SectionUUID":"6b352298-92ea-4def-9a6d-8478ea7d1ba7","SectionName":"standard_eff_date_section","SectionNumber":2,"SectionType":"drafting_clause","CodeSections":[],"TitleText":"","DisableControls":false,"Deleted":false,"RepealItems":[],"SectionBookmarkName":"bs_num_2_lastsection"}]</T_BILL_T_SECTIONS>
  <T_BILL_T_SUBJECT>University of South Carolina and Clemson University football teams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661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2024-05-09T13:30:00Z</dcterms:created>
  <dcterms:modified xsi:type="dcterms:W3CDTF">2024-05-09T13:31:00Z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