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w:t>
      </w:r>
    </w:p>
    <w:p>
      <w:pPr>
        <w:widowControl w:val="false"/>
        <w:spacing w:after="0"/>
        <w:jc w:val="left"/>
      </w:pPr>
      <w:r>
        <w:rPr>
          <w:rFonts w:ascii="Times New Roman"/>
          <w:sz w:val="22"/>
        </w:rPr>
        <w:t xml:space="preserve">Companion/Similar bill(s): 5221</w:t>
      </w:r>
    </w:p>
    <w:p>
      <w:pPr>
        <w:widowControl w:val="false"/>
        <w:spacing w:after="0"/>
        <w:jc w:val="left"/>
      </w:pPr>
      <w:r>
        <w:rPr>
          <w:rFonts w:ascii="Times New Roman"/>
          <w:sz w:val="22"/>
        </w:rPr>
        <w:t xml:space="preserve">Document Path: LC-0284HA24.docx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conference committee</w:t>
      </w:r>
    </w:p>
    <w:p>
      <w:pPr>
        <w:widowControl w:val="false"/>
        <w:spacing w:after="0"/>
        <w:jc w:val="left"/>
      </w:pPr>
    </w:p>
    <w:p>
      <w:pPr>
        <w:widowControl w:val="false"/>
        <w:spacing w:after="0"/>
        <w:jc w:val="left"/>
      </w:pPr>
      <w:r>
        <w:rPr>
          <w:rFonts w:ascii="Times New Roman"/>
          <w:sz w:val="22"/>
        </w:rPr>
        <w:t xml:space="preserve">Summary: Electrical Utilities, Electricity Regulation, and Economic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d3456dbbeac248e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Labor, Commerce and Industry</w:t>
      </w:r>
      <w:r>
        <w:t xml:space="preserve"> (</w:t>
      </w:r>
      <w:hyperlink w:history="true" r:id="R42f70d1346ba456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removed as sponsor: Guest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3/21/2024</w:t>
      </w:r>
      <w:r>
        <w:tab/>
        <w:t>House</w:t>
      </w:r>
      <w:r>
        <w:tab/>
        <w:t xml:space="preserve">Committee report: Favorable with amendment</w:t>
      </w:r>
      <w:r>
        <w:rPr>
          <w:b/>
        </w:rPr>
        <w:t xml:space="preserve"> Labor, Commerce and Industry</w:t>
      </w:r>
      <w:r>
        <w:t xml:space="preserve"> (</w:t>
      </w:r>
      <w:hyperlink w:history="true" r:id="Ra41b18eaff2c4a6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removed as sponsor:
 Guffey, Sessions, Gibson
 </w:t>
      </w:r>
    </w:p>
    <w:p>
      <w:pPr>
        <w:widowControl w:val="false"/>
        <w:tabs>
          <w:tab w:val="right" w:pos="1008"/>
          <w:tab w:val="left" w:pos="1152"/>
          <w:tab w:val="left" w:pos="1872"/>
          <w:tab w:val="left" w:pos="9187"/>
        </w:tabs>
        <w:spacing w:after="0"/>
        <w:ind w:left="2088" w:hanging="2088"/>
      </w:pPr>
      <w:r>
        <w:tab/>
        <w:t>3/26/2024</w:t>
      </w:r>
      <w:r>
        <w:tab/>
        <w:t>House</w:t>
      </w:r>
      <w:r>
        <w:tab/>
        <w:t xml:space="preserve">Requests for debate-Rep(s).</w:t>
      </w:r>
      <w:r>
        <w:t xml:space="preserve"> Hiott, Hixon, B Newton, Hewitt, Carter, Felder, Ligon, O'Neal, T Moore, Nutt, Crawford, Guest, Brittain, JE Johnson, Hardee, BL Cox, Pace, Harris, Blackwell, Oremus, Williams, Henegan, Cromer, Chapman, Henderson-Myers, West, Anderson, Clyburn, Kirby, Gilliard, Rivers, King, Ott, Cobb-Hunter, Pendarvis, Garvin, Bauer, Robbins, Whitmire, Sandifer, Vaughan, Trantham, Ballintine, S Jones, Mitchell, Gilliam, Erickson, Wooten, Caskey, Weeks, W Jones, Dillard, McDaniels</w:t>
      </w:r>
      <w:r>
        <w:t xml:space="preserve"> (</w:t>
      </w:r>
      <w:hyperlink w:history="true" r:id="R968d59e5270a4407">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3/27/2024</w:t>
      </w:r>
      <w:r>
        <w:tab/>
        <w:t>House</w:t>
      </w:r>
      <w:r>
        <w:tab/>
        <w:t>Member(s) request name removed as sponsor: Ott
 </w:t>
      </w:r>
    </w:p>
    <w:p>
      <w:pPr>
        <w:widowControl w:val="false"/>
        <w:tabs>
          <w:tab w:val="right" w:pos="1008"/>
          <w:tab w:val="left" w:pos="1152"/>
          <w:tab w:val="left" w:pos="1872"/>
          <w:tab w:val="left" w:pos="9187"/>
        </w:tabs>
        <w:spacing w:after="0"/>
        <w:ind w:left="2088" w:hanging="2088"/>
      </w:pPr>
      <w:r>
        <w:tab/>
        <w:t>3/27/2024</w:t>
      </w:r>
      <w:r>
        <w:tab/>
        <w:t>House</w:t>
      </w:r>
      <w:r>
        <w:tab/>
        <w:t xml:space="preserve">Amended</w:t>
      </w:r>
      <w:r>
        <w:t xml:space="preserve"> (</w:t>
      </w:r>
      <w:hyperlink w:history="true" r:id="Rd0e2167c40d4469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e92bc113aeb34f87">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Yeas-88  Nays-21</w:t>
      </w:r>
      <w:r>
        <w:t xml:space="preserve"> (</w:t>
      </w:r>
      <w:hyperlink w:history="true" r:id="Rf73a14bb002d49fe">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be3a99ebefab40a5">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Yeas-83  Nays-21</w:t>
      </w:r>
      <w:r>
        <w:t xml:space="preserve"> (</w:t>
      </w:r>
      <w:hyperlink w:history="true" r:id="R574ae48d80f44338">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872bd599f5804b48">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Judiciary</w:t>
      </w:r>
      <w:r>
        <w:t xml:space="preserve"> (</w:t>
      </w:r>
      <w:hyperlink w:history="true" r:id="R9c7c004a88b7427c">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Committee report: Favorable with amendment</w:t>
      </w:r>
      <w:r>
        <w:rPr>
          <w:b/>
        </w:rPr>
        <w:t xml:space="preserve"> Judiciary</w:t>
      </w:r>
      <w:r>
        <w:t xml:space="preserve"> (</w:t>
      </w:r>
      <w:hyperlink w:history="true" r:id="R7ac09715bda246a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4/15/2024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98f3dbdc14d945ad">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ca71cf00faf34301">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364a79d5ed1247ee">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Ayes-40  Nays-2</w:t>
      </w:r>
      <w:r>
        <w:t xml:space="preserve"> (</w:t>
      </w:r>
      <w:hyperlink w:history="true" r:id="Rc6b8a1c3f9214d1d">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17c917ffd8e0413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Yeas-23  Nays-76</w:t>
      </w:r>
      <w:r>
        <w:t xml:space="preserve"> (</w:t>
      </w:r>
      <w:hyperlink w:history="true" r:id="Rf2a3f62ca5604f9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Rankin, Hutto, Massey</w:t>
      </w:r>
      <w:r>
        <w:t xml:space="preserve"> (</w:t>
      </w:r>
      <w:hyperlink w:history="true" r:id="Rf22073ac85544d42">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West, Sandifer, Ott</w:t>
      </w:r>
      <w:r>
        <w:t xml:space="preserve"> (</w:t>
      </w:r>
      <w:hyperlink w:history="true" r:id="Rfdfb21e052154260">
        <w:r w:rsidRPr="00770434">
          <w:rPr>
            <w:rStyle w:val="Hyperlink"/>
          </w:rPr>
          <w:t>House Journal</w:t>
        </w:r>
        <w:r w:rsidRPr="00770434">
          <w:rPr>
            <w:rStyle w:val="Hyperlink"/>
          </w:rPr>
          <w:noBreakHyphen/>
          <w:t>page 145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c19ceb50c747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8c2733bd914c04">
        <w:r>
          <w:rPr>
            <w:rStyle w:val="Hyperlink"/>
            <w:u w:val="single"/>
          </w:rPr>
          <w:t>02/15/2024</w:t>
        </w:r>
      </w:hyperlink>
      <w:r>
        <w:t xml:space="preserve"/>
      </w:r>
    </w:p>
    <w:p>
      <w:pPr>
        <w:widowControl w:val="true"/>
        <w:spacing w:after="0"/>
        <w:jc w:val="left"/>
      </w:pPr>
      <w:r>
        <w:rPr>
          <w:rFonts w:ascii="Times New Roman"/>
          <w:sz w:val="22"/>
        </w:rPr>
        <w:t xml:space="preserve"/>
      </w:r>
      <w:hyperlink r:id="R151b597755004bba">
        <w:r>
          <w:rPr>
            <w:rStyle w:val="Hyperlink"/>
            <w:u w:val="single"/>
          </w:rPr>
          <w:t>03/21/2024</w:t>
        </w:r>
      </w:hyperlink>
      <w:r>
        <w:t xml:space="preserve"/>
      </w:r>
    </w:p>
    <w:p>
      <w:pPr>
        <w:widowControl w:val="true"/>
        <w:spacing w:after="0"/>
        <w:jc w:val="left"/>
      </w:pPr>
      <w:r>
        <w:rPr>
          <w:rFonts w:ascii="Times New Roman"/>
          <w:sz w:val="22"/>
        </w:rPr>
        <w:t xml:space="preserve"/>
      </w:r>
      <w:hyperlink r:id="Rd22210cd00ba4c7f">
        <w:r>
          <w:rPr>
            <w:rStyle w:val="Hyperlink"/>
            <w:u w:val="single"/>
          </w:rPr>
          <w:t>03/27/2024</w:t>
        </w:r>
      </w:hyperlink>
      <w:r>
        <w:t xml:space="preserve"/>
      </w:r>
    </w:p>
    <w:p>
      <w:pPr>
        <w:widowControl w:val="true"/>
        <w:spacing w:after="0"/>
        <w:jc w:val="left"/>
      </w:pPr>
      <w:r>
        <w:rPr>
          <w:rFonts w:ascii="Times New Roman"/>
          <w:sz w:val="22"/>
        </w:rPr>
        <w:t xml:space="preserve"/>
      </w:r>
      <w:hyperlink r:id="R40a05771c008405a">
        <w:r>
          <w:rPr>
            <w:rStyle w:val="Hyperlink"/>
            <w:u w:val="single"/>
          </w:rPr>
          <w:t>04/10/2024</w:t>
        </w:r>
      </w:hyperlink>
      <w:r>
        <w:t xml:space="preserve"/>
      </w:r>
    </w:p>
    <w:p>
      <w:pPr>
        <w:widowControl w:val="true"/>
        <w:spacing w:after="0"/>
        <w:jc w:val="left"/>
      </w:pPr>
      <w:r>
        <w:rPr>
          <w:rFonts w:ascii="Times New Roman"/>
          <w:sz w:val="22"/>
        </w:rPr>
        <w:t xml:space="preserve"/>
      </w:r>
      <w:hyperlink r:id="R93ed62ad63954ffa">
        <w:r>
          <w:rPr>
            <w:rStyle w:val="Hyperlink"/>
            <w:u w:val="single"/>
          </w:rPr>
          <w:t>04/15/2024</w:t>
        </w:r>
      </w:hyperlink>
      <w:r>
        <w:t xml:space="preserve"/>
      </w:r>
    </w:p>
    <w:p>
      <w:pPr>
        <w:widowControl w:val="true"/>
        <w:spacing w:after="0"/>
        <w:jc w:val="left"/>
      </w:pPr>
      <w:r>
        <w:rPr>
          <w:rFonts w:ascii="Times New Roman"/>
          <w:sz w:val="22"/>
        </w:rPr>
        <w:t xml:space="preserve"/>
      </w:r>
      <w:hyperlink r:id="R0f3961b89a4545f5">
        <w:r>
          <w:rPr>
            <w:rStyle w:val="Hyperlink"/>
            <w:u w:val="single"/>
          </w:rPr>
          <w:t>05/07/2024</w:t>
        </w:r>
      </w:hyperlink>
      <w:r>
        <w:t xml:space="preserve"/>
      </w:r>
    </w:p>
    <w:p>
      <w:pPr>
        <w:widowControl w:val="true"/>
        <w:spacing w:after="0"/>
        <w:jc w:val="left"/>
      </w:pPr>
      <w:r>
        <w:rPr>
          <w:rFonts w:ascii="Times New Roman"/>
          <w:sz w:val="22"/>
        </w:rPr>
        <w:t xml:space="preserve"/>
      </w:r>
      <w:hyperlink r:id="R528234c70ca441da">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441CB" w:rsidP="00D441CB" w:rsidRDefault="00D441CB" w14:paraId="64C71CA1" w14:textId="77777777">
      <w:pPr>
        <w:pStyle w:val="sccoversheetstricken"/>
      </w:pPr>
      <w:bookmarkStart w:name="open_doc_here" w:id="0"/>
      <w:bookmarkEnd w:id="0"/>
      <w:r w:rsidRPr="00B07BF4">
        <w:t>Indicates Matter Stricken</w:t>
      </w:r>
    </w:p>
    <w:p w:rsidRPr="00B07BF4" w:rsidR="00D441CB" w:rsidP="00D441CB" w:rsidRDefault="00D441CB" w14:paraId="45A226C7" w14:textId="77777777">
      <w:pPr>
        <w:pStyle w:val="sccoversheetunderline"/>
      </w:pPr>
      <w:r w:rsidRPr="00B07BF4">
        <w:t>Indicates New Matter</w:t>
      </w:r>
    </w:p>
    <w:p w:rsidRPr="00B07BF4" w:rsidR="00D441CB" w:rsidP="00D441CB" w:rsidRDefault="00D441CB" w14:paraId="78B67569" w14:textId="77777777">
      <w:pPr>
        <w:pStyle w:val="sccoversheetemptyline"/>
      </w:pPr>
    </w:p>
    <w:sdt>
      <w:sdtPr>
        <w:alias w:val="status"/>
        <w:tag w:val="status"/>
        <w:id w:val="854397200"/>
        <w:placeholder>
          <w:docPart w:val="7971AFE0B1CB434794C272A5AD298013"/>
        </w:placeholder>
      </w:sdtPr>
      <w:sdtContent>
        <w:p w:rsidRPr="00B07BF4" w:rsidR="00D441CB" w:rsidP="00D441CB" w:rsidRDefault="00D441CB" w14:paraId="0AC3242D" w14:textId="408E1B63">
          <w:pPr>
            <w:pStyle w:val="sccoversheetstatus"/>
          </w:pPr>
          <w:r>
            <w:t>Amended</w:t>
          </w:r>
        </w:p>
      </w:sdtContent>
    </w:sdt>
    <w:sdt>
      <w:sdtPr>
        <w:alias w:val="printed1"/>
        <w:tag w:val="printed1"/>
        <w:id w:val="-1779714481"/>
        <w:placeholder>
          <w:docPart w:val="7971AFE0B1CB434794C272A5AD298013"/>
        </w:placeholder>
        <w:text/>
      </w:sdtPr>
      <w:sdtContent>
        <w:p w:rsidR="00D441CB" w:rsidP="00D441CB" w:rsidRDefault="00D441CB" w14:paraId="7B4F7C87" w14:textId="1F568935">
          <w:pPr>
            <w:pStyle w:val="sccoversheetinfo"/>
          </w:pPr>
          <w:r>
            <w:t>May 07, 2024</w:t>
          </w:r>
        </w:p>
      </w:sdtContent>
    </w:sdt>
    <w:p w:rsidR="00D441CB" w:rsidP="00D441CB" w:rsidRDefault="00D441CB" w14:paraId="3369515D" w14:textId="77777777">
      <w:pPr>
        <w:pStyle w:val="sccoversheetinfo"/>
      </w:pPr>
    </w:p>
    <w:sdt>
      <w:sdtPr>
        <w:alias w:val="billnumber"/>
        <w:tag w:val="billnumber"/>
        <w:id w:val="-897512070"/>
        <w:placeholder>
          <w:docPart w:val="7971AFE0B1CB434794C272A5AD298013"/>
        </w:placeholder>
        <w:text/>
      </w:sdtPr>
      <w:sdtContent>
        <w:p w:rsidRPr="00B07BF4" w:rsidR="00D441CB" w:rsidP="00D441CB" w:rsidRDefault="00D441CB" w14:paraId="6A631C3F" w14:textId="6F107095">
          <w:pPr>
            <w:pStyle w:val="sccoversheetbillno"/>
          </w:pPr>
          <w:r>
            <w:t>H. 5118</w:t>
          </w:r>
        </w:p>
      </w:sdtContent>
    </w:sdt>
    <w:p w:rsidR="00D441CB" w:rsidP="00D441CB" w:rsidRDefault="00D441CB" w14:paraId="773F9751" w14:textId="77777777">
      <w:pPr>
        <w:pStyle w:val="sccoversheetsponsor6"/>
        <w:jc w:val="center"/>
      </w:pPr>
    </w:p>
    <w:p w:rsidR="00D441CB" w:rsidP="00D441CB" w:rsidRDefault="00D441CB" w14:paraId="5D9CF6FC" w14:textId="77777777">
      <w:pPr>
        <w:pStyle w:val="sccoversheetsponsor6"/>
      </w:pPr>
    </w:p>
    <w:p w:rsidRPr="00B07BF4" w:rsidR="00D441CB" w:rsidP="00D441CB" w:rsidRDefault="00D441CB" w14:paraId="69BC056D" w14:textId="67E67F7F">
      <w:pPr>
        <w:pStyle w:val="sccoversheetsponsor6"/>
      </w:pPr>
      <w:r w:rsidRPr="00B07BF4">
        <w:t xml:space="preserve">Introduced by </w:t>
      </w:r>
      <w:sdt>
        <w:sdtPr>
          <w:alias w:val="sponsortype"/>
          <w:tag w:val="sponsortype"/>
          <w:id w:val="1707217765"/>
          <w:placeholder>
            <w:docPart w:val="7971AFE0B1CB434794C272A5AD298013"/>
          </w:placeholder>
          <w:text/>
        </w:sdtPr>
        <w:sdtContent>
          <w:r>
            <w:t>Reps.</w:t>
          </w:r>
        </w:sdtContent>
      </w:sdt>
      <w:r w:rsidRPr="00B07BF4">
        <w:t xml:space="preserve"> </w:t>
      </w:r>
      <w:sdt>
        <w:sdtPr>
          <w:alias w:val="sponsors"/>
          <w:tag w:val="sponsors"/>
          <w:id w:val="716862734"/>
          <w:placeholder>
            <w:docPart w:val="7971AFE0B1CB434794C272A5AD298013"/>
          </w:placeholder>
          <w:text/>
        </w:sdtPr>
        <w:sdtContent>
          <w:r>
            <w:t>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w:t>
          </w:r>
        </w:sdtContent>
      </w:sdt>
      <w:r w:rsidRPr="00B07BF4">
        <w:t xml:space="preserve"> </w:t>
      </w:r>
    </w:p>
    <w:p w:rsidRPr="00B07BF4" w:rsidR="00D441CB" w:rsidP="00D441CB" w:rsidRDefault="00D441CB" w14:paraId="6D29054E" w14:textId="77777777">
      <w:pPr>
        <w:pStyle w:val="sccoversheetsponsor6"/>
      </w:pPr>
    </w:p>
    <w:p w:rsidRPr="00B07BF4" w:rsidR="00D441CB" w:rsidP="00FA3EB1" w:rsidRDefault="00D441CB" w14:paraId="59BD71F4" w14:textId="3E99C091">
      <w:pPr>
        <w:pStyle w:val="sccoversheetreadfirst"/>
      </w:pPr>
      <w:sdt>
        <w:sdtPr>
          <w:alias w:val="typeinitial"/>
          <w:tag w:val="typeinitial"/>
          <w:id w:val="98301346"/>
          <w:placeholder>
            <w:docPart w:val="7971AFE0B1CB434794C272A5AD298013"/>
          </w:placeholder>
          <w:text/>
        </w:sdtPr>
        <w:sdtContent>
          <w:r>
            <w:t>S</w:t>
          </w:r>
        </w:sdtContent>
      </w:sdt>
      <w:r w:rsidRPr="00B07BF4">
        <w:t xml:space="preserve">. Printed </w:t>
      </w:r>
      <w:sdt>
        <w:sdtPr>
          <w:alias w:val="printed2"/>
          <w:tag w:val="printed2"/>
          <w:id w:val="-774643221"/>
          <w:placeholder>
            <w:docPart w:val="7971AFE0B1CB434794C272A5AD298013"/>
          </w:placeholder>
          <w:text/>
        </w:sdtPr>
        <w:sdtContent>
          <w:r>
            <w:t>05/07/24</w:t>
          </w:r>
        </w:sdtContent>
      </w:sdt>
      <w:r w:rsidRPr="00B07BF4">
        <w:t>--</w:t>
      </w:r>
      <w:sdt>
        <w:sdtPr>
          <w:alias w:val="residingchamber"/>
          <w:tag w:val="residingchamber"/>
          <w:id w:val="1651789982"/>
          <w:placeholder>
            <w:docPart w:val="7971AFE0B1CB434794C272A5AD298013"/>
          </w:placeholder>
          <w:text/>
        </w:sdtPr>
        <w:sdtContent>
          <w:r>
            <w:t>S</w:t>
          </w:r>
        </w:sdtContent>
      </w:sdt>
      <w:r w:rsidRPr="00B07BF4">
        <w:t>.</w:t>
      </w:r>
      <w:r w:rsidR="00FA3EB1">
        <w:tab/>
        <w:t>[SEC 5/8/2024 2:22 PM]</w:t>
      </w:r>
    </w:p>
    <w:p w:rsidRPr="00B07BF4" w:rsidR="00D441CB" w:rsidP="00D441CB" w:rsidRDefault="00D441CB" w14:paraId="53C977C7" w14:textId="5262F706">
      <w:pPr>
        <w:pStyle w:val="sccoversheetreadfirst"/>
      </w:pPr>
      <w:r w:rsidRPr="00B07BF4">
        <w:t xml:space="preserve">Read the first time </w:t>
      </w:r>
      <w:sdt>
        <w:sdtPr>
          <w:alias w:val="readfirst"/>
          <w:tag w:val="readfirst"/>
          <w:id w:val="-1145275273"/>
          <w:placeholder>
            <w:docPart w:val="7971AFE0B1CB434794C272A5AD298013"/>
          </w:placeholder>
          <w:text/>
        </w:sdtPr>
        <w:sdtContent>
          <w:r>
            <w:t>April 2, 2024</w:t>
          </w:r>
        </w:sdtContent>
      </w:sdt>
    </w:p>
    <w:p w:rsidRPr="00B07BF4" w:rsidR="00D441CB" w:rsidP="00D441CB" w:rsidRDefault="00D441CB" w14:paraId="7304FAD6" w14:textId="77777777">
      <w:pPr>
        <w:pStyle w:val="sccoversheetemptyline"/>
      </w:pPr>
    </w:p>
    <w:p w:rsidRPr="00B07BF4" w:rsidR="00D441CB" w:rsidP="00D441CB" w:rsidRDefault="00D441CB" w14:paraId="2A06E9E4" w14:textId="369586B2">
      <w:pPr>
        <w:pStyle w:val="sccoversheetemptyline"/>
        <w:jc w:val="center"/>
        <w:rPr>
          <w:u w:val="single"/>
        </w:rPr>
      </w:pPr>
      <w:r>
        <w:t>________</w:t>
      </w:r>
    </w:p>
    <w:p w:rsidR="00D441CB" w:rsidP="00D441CB" w:rsidRDefault="00D441CB" w14:paraId="3C72825C" w14:textId="10B62426">
      <w:pPr>
        <w:pStyle w:val="sccoversheetemptyline"/>
        <w:jc w:val="center"/>
        <w:sectPr w:rsidR="00D441CB" w:rsidSect="00D441CB">
          <w:footerReference w:type="default" r:id="rId12"/>
          <w:pgSz w:w="12240" w:h="15840" w:code="1"/>
          <w:pgMar w:top="1008" w:right="1627" w:bottom="1008" w:left="1627" w:header="720" w:footer="720" w:gutter="0"/>
          <w:lnNumType w:countBy="1"/>
          <w:pgNumType w:start="1"/>
          <w:cols w:space="708"/>
          <w:docGrid w:linePitch="360"/>
        </w:sectPr>
      </w:pPr>
    </w:p>
    <w:p w:rsidRPr="00B07BF4" w:rsidR="00D441CB" w:rsidP="00D441CB" w:rsidRDefault="00D441CB" w14:paraId="0FFFDC97" w14:textId="77777777">
      <w:pPr>
        <w:pStyle w:val="sccoversheetemptyline"/>
      </w:pPr>
    </w:p>
    <w:p w:rsidRPr="00B84141" w:rsidR="00837D27" w:rsidP="00B37F52" w:rsidRDefault="00837D27" w14:paraId="0C2CA385" w14:textId="77777777">
      <w:pPr>
        <w:pStyle w:val="scemptylineheader"/>
      </w:pPr>
    </w:p>
    <w:p w:rsidRPr="00BB0725" w:rsidR="00A73EFA" w:rsidP="00B37F52" w:rsidRDefault="00A73EFA" w14:paraId="6AD935C9" w14:textId="54D34E07">
      <w:pPr>
        <w:pStyle w:val="scemptylineheader"/>
      </w:pPr>
    </w:p>
    <w:p w:rsidRPr="00DF3B44" w:rsidR="00A73EFA" w:rsidP="00B37F52" w:rsidRDefault="00A73EFA" w14:paraId="51A98227" w14:textId="49654599">
      <w:pPr>
        <w:pStyle w:val="scemptylineheader"/>
      </w:pPr>
    </w:p>
    <w:p w:rsidRPr="00DF3B44" w:rsidR="00A73EFA" w:rsidP="00B37F52" w:rsidRDefault="00A73EFA" w14:paraId="3858851A" w14:textId="4D2BDD5E">
      <w:pPr>
        <w:pStyle w:val="scemptylineheader"/>
      </w:pPr>
    </w:p>
    <w:p w:rsidRPr="00B37F52" w:rsidR="00A73EFA" w:rsidP="00B37F52" w:rsidRDefault="00A73EFA" w14:paraId="4E3DDE20" w14:textId="26D8305F">
      <w:pPr>
        <w:pStyle w:val="scemptylineheader"/>
      </w:pPr>
    </w:p>
    <w:p w:rsidRPr="00B37F52" w:rsidR="002C3463" w:rsidP="003B7FBD" w:rsidRDefault="002C3463" w14:paraId="1803EF34" w14:textId="0C17733A">
      <w:pPr>
        <w:pStyle w:val="scemptylineheader"/>
      </w:pPr>
    </w:p>
    <w:p w:rsidR="00D441CB" w:rsidP="00446987" w:rsidRDefault="00D441CB" w14:paraId="0BAEF8D6" w14:textId="77777777">
      <w:pPr>
        <w:pStyle w:val="scemptylineheader"/>
      </w:pPr>
    </w:p>
    <w:p w:rsidRPr="00B37F52" w:rsidR="008E61A1" w:rsidP="00446987" w:rsidRDefault="008E61A1" w14:paraId="3B5B27A6" w14:textId="215D19A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A77EC" w:rsidRDefault="000A77EC" w14:paraId="40FEFADA" w14:textId="3F5884FE">
          <w:pPr>
            <w:pStyle w:val="scbilltitle"/>
            <w:tabs>
              <w:tab w:val="left" w:pos="2104"/>
            </w:tabs>
          </w:pPr>
          <w:r>
            <w:t>To amend the South Carolina Code of Laws by enacting the “South Carolina Ten</w:t>
          </w:r>
          <w:r w:rsidR="00792497">
            <w:noBreakHyphen/>
          </w:r>
          <w:r>
            <w:t>Year Energy Transformation Act”</w:t>
          </w:r>
          <w:r w:rsidR="00B14B17">
            <w:t>;</w:t>
          </w:r>
          <w:r>
            <w:t xml:space="preserve"> By amending Section 58</w:t>
          </w:r>
          <w:r w:rsidR="00792497">
            <w:noBreakHyphen/>
          </w:r>
          <w:r>
            <w:t>3</w:t>
          </w:r>
          <w:r w:rsidR="00792497">
            <w:noBreakHyphen/>
          </w:r>
          <w:r>
            <w:t>20, relating to the membership, election, and qualifications of the public service commission, so as to change the number of commissioners from seven to three to be elected by the General Assembly from the state at large; By amending section 58</w:t>
          </w:r>
          <w:r w:rsidR="00792497">
            <w:noBreakHyphen/>
          </w:r>
          <w:r>
            <w:t>3</w:t>
          </w:r>
          <w:r w:rsidR="00792497">
            <w:noBreakHyphen/>
          </w:r>
          <w:r>
            <w:t>140, relating to the Public Service Commission’s powers to regulate public utilities, so as to establish considerations and state policy for the commission’s decision</w:t>
          </w:r>
          <w:r w:rsidR="00792497">
            <w:noBreakHyphen/>
          </w:r>
          <w:r>
            <w:t>making process, to establish a schedule for certain testimony and discovery in contested proceedings, to permit electrical utility customers to address the commission as public witnesses, and to establish requirements for an independent third</w:t>
          </w:r>
          <w:r w:rsidR="004A49B2">
            <w:t>-</w:t>
          </w:r>
          <w:r>
            <w:t>party consultant hired by the commission; By amending section 58</w:t>
          </w:r>
          <w:r w:rsidR="00792497">
            <w:noBreakHyphen/>
          </w:r>
          <w:r>
            <w:t>3</w:t>
          </w:r>
          <w:r w:rsidR="00792497">
            <w:noBreakHyphen/>
          </w:r>
          <w:r>
            <w:t>250, relating to service of orders and decisions on parties, so as to make a technical change; By amending Section 58</w:t>
          </w:r>
          <w:r w:rsidR="00792497">
            <w:noBreakHyphen/>
          </w:r>
          <w:r>
            <w:t>4</w:t>
          </w:r>
          <w:r w:rsidR="00792497">
            <w:noBreakHyphen/>
          </w:r>
          <w:r>
            <w:t>10, relating to the office of regulatory staff and its representation of public interest before the commission, so as to establish its considerations for public interest; By adding Section 58</w:t>
          </w:r>
          <w:r w:rsidR="00B94EF9">
            <w:noBreakHyphen/>
          </w:r>
          <w:r>
            <w:t>4</w:t>
          </w:r>
          <w:r w:rsidR="00B94EF9">
            <w:noBreakHyphen/>
          </w:r>
          <w:r>
            <w:t>150 so as to require the office of regulatory staff to prepare a comprehensive state energy assessment and action plan and to establish requirements for this plan; by adding Chapter 38 to Title 58 so as to establish the South Carolina Energy Policy Institute; by adding Section 58</w:t>
          </w:r>
          <w:r w:rsidR="00B26532">
            <w:noBreakHyphen/>
          </w:r>
          <w:r>
            <w:t>33</w:t>
          </w:r>
          <w:r w:rsidR="00B26532">
            <w:noBreakHyphen/>
          </w:r>
          <w:r>
            <w:t>195 so as to encourage Dominion Energy, the Public Service Authority, Duke Energy Carolinas, and Duke Energy Progress to evaluate certain electrical generation facilities and provide for considerations related to these facilities; By adding Section 58</w:t>
          </w:r>
          <w:r w:rsidR="00792497">
            <w:noBreakHyphen/>
          </w:r>
          <w:r>
            <w:t>31</w:t>
          </w:r>
          <w:r w:rsidR="00792497">
            <w:noBreakHyphen/>
          </w:r>
          <w:r>
            <w:t>205 so as to permit the Public Service Authority to jointly own electrical generation and transmission facilities with investor</w:t>
          </w:r>
          <w:r>
            <w:noBreakHyphen/>
            <w:t>owned electric utilities, and to provide requirements for joint ownership; By amending Section 58</w:t>
          </w:r>
          <w:r w:rsidR="00792497">
            <w:noBreakHyphen/>
          </w:r>
          <w:r>
            <w:t>27</w:t>
          </w:r>
          <w:r w:rsidR="00792497">
            <w:noBreakHyphen/>
          </w:r>
          <w:r>
            <w:t>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w:t>
          </w:r>
          <w:r w:rsidR="00792497">
            <w:noBreakHyphen/>
          </w:r>
          <w:r>
            <w:t>6</w:t>
          </w:r>
          <w:r w:rsidR="00792497">
            <w:noBreakHyphen/>
          </w:r>
          <w:r>
            <w:t>604, relating to the consumer advocate’s intervention on matters filed at the commission, so as to transfer these duties to the Office of Regulatory Staff; By adding Section 58</w:t>
          </w:r>
          <w:r w:rsidR="00792497">
            <w:noBreakHyphen/>
          </w:r>
          <w:r>
            <w:t>33</w:t>
          </w:r>
          <w:r w:rsidR="00792497">
            <w:noBreakHyphen/>
          </w:r>
          <w:r>
            <w:t xml:space="preserve">196 so as to encourage </w:t>
          </w:r>
          <w:r w:rsidR="00081F90">
            <w:t xml:space="preserve">consideration of deployment of </w:t>
          </w:r>
          <w:r>
            <w:t xml:space="preserve">nuclear facilities and to provide </w:t>
          </w:r>
          <w:r w:rsidR="00081F90">
            <w:t xml:space="preserve">related </w:t>
          </w:r>
          <w:r>
            <w:t>requirements; By adding Section 58</w:t>
          </w:r>
          <w:r w:rsidR="00792497">
            <w:noBreakHyphen/>
          </w:r>
          <w:r>
            <w:t>37</w:t>
          </w:r>
          <w:r w:rsidR="00792497">
            <w:noBreakHyphen/>
          </w:r>
          <w:r>
            <w:t>70 so as to permit a small modular nuclear pilot program and to establish requirements;</w:t>
          </w:r>
          <w:r w:rsidR="009354CC">
            <w:t xml:space="preserve"> </w:t>
          </w:r>
          <w:r>
            <w:t xml:space="preserve">By adding Article 3 to Chapter 37, Title 58 </w:t>
          </w:r>
          <w:r>
            <w:lastRenderedPageBreak/>
            <w:t>so as to provide for state agency review of energy infrastructure project applications and to provide a sunset;</w:t>
          </w:r>
          <w:r w:rsidR="009354CC">
            <w:t xml:space="preserve"> </w:t>
          </w:r>
          <w:r>
            <w:t>by amending Section 58</w:t>
          </w:r>
          <w:r w:rsidR="00792497">
            <w:noBreakHyphen/>
          </w:r>
          <w:r>
            <w:t>40</w:t>
          </w:r>
          <w:r w:rsidR="00792497">
            <w:noBreakHyphen/>
          </w:r>
          <w:r>
            <w:t>10, relating to the definition of “customer</w:t>
          </w:r>
          <w:r w:rsidR="009354CC">
            <w:noBreakHyphen/>
          </w:r>
          <w:r>
            <w:t>generator”, so as to establish characteristics for a “customer</w:t>
          </w:r>
          <w:r w:rsidR="009354CC">
            <w:noBreakHyphen/>
          </w:r>
          <w:r>
            <w:t>generator”;</w:t>
          </w:r>
          <w:r w:rsidR="009354CC">
            <w:t xml:space="preserve"> </w:t>
          </w:r>
          <w:r>
            <w:t>by amending Section 58</w:t>
          </w:r>
          <w:r w:rsidR="00792497">
            <w:noBreakHyphen/>
          </w:r>
          <w:r>
            <w:t>41</w:t>
          </w:r>
          <w:r w:rsidR="00792497">
            <w:noBreakHyphen/>
          </w:r>
          <w:r>
            <w:t xml:space="preserve">30, relating to voluntary renewable energy programs, so as to provide additional requirements and considerations for </w:t>
          </w:r>
          <w:r w:rsidR="00293E80">
            <w:t>these prog</w:t>
          </w:r>
          <w:r>
            <w:t>rams; by amending Section 58</w:t>
          </w:r>
          <w:r w:rsidR="00792497">
            <w:noBreakHyphen/>
          </w:r>
          <w:r>
            <w:t>41</w:t>
          </w:r>
          <w:r w:rsidR="00792497">
            <w:noBreakHyphen/>
          </w:r>
          <w:r>
            <w:t>10, relating to definitions, so as to add the definition of “energy storage facilities”;</w:t>
          </w:r>
          <w:r w:rsidR="009354CC">
            <w:t xml:space="preserve"> </w:t>
          </w:r>
          <w:r>
            <w:t>by amending Section 58</w:t>
          </w:r>
          <w:r w:rsidR="00792497">
            <w:noBreakHyphen/>
          </w:r>
          <w:r>
            <w:t>41</w:t>
          </w:r>
          <w:r w:rsidR="00792497">
            <w:noBreakHyphen/>
          </w:r>
          <w:r>
            <w:t>20, relating to proceedings for electrical utilities’ avoided cost methodologies</w:t>
          </w:r>
          <w:r w:rsidR="00A02E33">
            <w:t xml:space="preserve"> and related processes</w:t>
          </w:r>
          <w:r>
            <w:t xml:space="preserve">, so as to authorize </w:t>
          </w:r>
          <w:r w:rsidR="00A02E33">
            <w:t xml:space="preserve">competitive </w:t>
          </w:r>
          <w:r w:rsidR="00792497">
            <w:t>PROCUREMENT</w:t>
          </w:r>
          <w:r w:rsidR="00A02E33">
            <w:t xml:space="preserve"> </w:t>
          </w:r>
          <w:r>
            <w:t xml:space="preserve">programs for </w:t>
          </w:r>
          <w:r w:rsidR="00A02E33">
            <w:t xml:space="preserve">renewable </w:t>
          </w:r>
          <w:r>
            <w:t>energy</w:t>
          </w:r>
          <w:r w:rsidR="00A02E33">
            <w:t xml:space="preserve">, </w:t>
          </w:r>
          <w:r>
            <w:t>capacity</w:t>
          </w:r>
          <w:r w:rsidR="00A02E33">
            <w:t xml:space="preserve">, and </w:t>
          </w:r>
          <w:r>
            <w:t>storage, to permit competitive procure</w:t>
          </w:r>
          <w:r w:rsidR="00A02E33">
            <w:t>ment of</w:t>
          </w:r>
          <w:r>
            <w:t xml:space="preserve"> new renewable energy capacity and </w:t>
          </w:r>
          <w:r w:rsidR="00A02E33">
            <w:t>establish requirements for non</w:t>
          </w:r>
          <w:r w:rsidR="00792497">
            <w:noBreakHyphen/>
          </w:r>
          <w:r>
            <w:t>competitive procurement</w:t>
          </w:r>
          <w:r w:rsidR="00A02E33">
            <w:t xml:space="preserve"> programs</w:t>
          </w:r>
          <w:r w:rsidR="004B65A2">
            <w:t>,</w:t>
          </w:r>
          <w:r>
            <w:t xml:space="preserve"> and to delete language regarding the commission hiring third</w:t>
          </w:r>
          <w:r w:rsidR="00792497">
            <w:noBreakHyphen/>
          </w:r>
          <w:r>
            <w:t>party experts for these proceedings;</w:t>
          </w:r>
          <w:r w:rsidR="009354CC">
            <w:t xml:space="preserve"> </w:t>
          </w:r>
          <w:r>
            <w:t>by adding Section 58</w:t>
          </w:r>
          <w:r w:rsidR="00792497">
            <w:noBreakHyphen/>
          </w:r>
          <w:r>
            <w:t>41</w:t>
          </w:r>
          <w:r w:rsidR="00792497">
            <w:noBreakHyphen/>
          </w:r>
          <w:r>
            <w:t>25 so as to provide for a process for competitive procure</w:t>
          </w:r>
          <w:r w:rsidR="003869C2">
            <w:t xml:space="preserve">ment of </w:t>
          </w:r>
          <w:r>
            <w:t>renewable energy facilities;</w:t>
          </w:r>
          <w:r w:rsidR="009354CC">
            <w:t xml:space="preserve"> </w:t>
          </w:r>
          <w:r>
            <w:t>by amending Section 58</w:t>
          </w:r>
          <w:r w:rsidR="00792497">
            <w:noBreakHyphen/>
          </w:r>
          <w:r>
            <w:t>33</w:t>
          </w:r>
          <w:r w:rsidR="00792497">
            <w:noBreakHyphen/>
          </w:r>
          <w:r>
            <w:t>20, relating to definitions, so as to add the definition “like facility”;</w:t>
          </w:r>
          <w:r w:rsidR="009354CC">
            <w:t xml:space="preserve"> </w:t>
          </w:r>
          <w:r>
            <w:t>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w:t>
          </w:r>
          <w:r w:rsidR="009354CC">
            <w:t xml:space="preserve"> </w:t>
          </w:r>
          <w:r>
            <w:t>By amending Section 58</w:t>
          </w:r>
          <w:r w:rsidR="00792497">
            <w:noBreakHyphen/>
          </w:r>
          <w:r>
            <w:t>37</w:t>
          </w:r>
          <w:r w:rsidR="00792497">
            <w:noBreakHyphen/>
          </w:r>
          <w:r>
            <w:t>40, relating to integrated resources plans, so as to add consideration of a utility’s transmission and distribution resource plan, to establish procedural requirements and evaluation by the commission, and require parties to bear their own costs;</w:t>
          </w:r>
          <w:r w:rsidR="009354CC">
            <w:t xml:space="preserve"> </w:t>
          </w:r>
          <w:r>
            <w:t>By amending Section 58</w:t>
          </w:r>
          <w:r w:rsidR="00792497">
            <w:noBreakHyphen/>
          </w:r>
          <w:r>
            <w:t>3</w:t>
          </w:r>
          <w:r w:rsidR="00792497">
            <w:noBreakHyphen/>
          </w:r>
          <w:r>
            <w:t>260, relating to communications between the commission and parties, so as to modify requirements for allowable ex parte communications and briefings, and to permit commission tours of utility plants or other facilities under certain circumstances;</w:t>
          </w:r>
          <w:r w:rsidR="009354CC">
            <w:t xml:space="preserve"> </w:t>
          </w:r>
          <w:r>
            <w:t>By amending Section 58</w:t>
          </w:r>
          <w:r w:rsidR="00792497">
            <w:noBreakHyphen/>
          </w:r>
          <w:r>
            <w:t>3</w:t>
          </w:r>
          <w:r w:rsidR="00792497">
            <w:noBreakHyphen/>
          </w:r>
          <w:r>
            <w:t>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w:t>
          </w:r>
          <w:r w:rsidR="009354CC">
            <w:t xml:space="preserve"> </w:t>
          </w:r>
          <w:r>
            <w:t>by adding Chapter 43 to Title 58 so as to establish economic development rates for electrical utilities;</w:t>
          </w:r>
          <w:r w:rsidR="00792497">
            <w:t xml:space="preserve"> </w:t>
          </w:r>
          <w:r>
            <w:t>By amending Section 58</w:t>
          </w:r>
          <w:r w:rsidR="00792497">
            <w:noBreakHyphen/>
          </w:r>
          <w:r>
            <w:t>33</w:t>
          </w:r>
          <w:r w:rsidR="00792497">
            <w:noBreakHyphen/>
          </w:r>
          <w:r>
            <w:t>310, relating to an appeal from a final order or decision of the commission, so as to require a final order issued pursuant to Chapter 33, Title 58 be immediately appealable to the South Carolina Supreme Court and to provide for an expedited hearing;</w:t>
          </w:r>
          <w:r w:rsidR="009354CC">
            <w:t xml:space="preserve"> </w:t>
          </w:r>
          <w:r>
            <w:t>By amending Section 58</w:t>
          </w:r>
          <w:r w:rsidR="00792497">
            <w:noBreakHyphen/>
          </w:r>
          <w:r>
            <w:t>33</w:t>
          </w:r>
          <w:r w:rsidR="00792497">
            <w:noBreakHyphen/>
          </w:r>
          <w:r>
            <w:t>320, relating to joint hearings and joint investigations, so as to make a conforming change;</w:t>
          </w:r>
          <w:r w:rsidR="00792497">
            <w:t xml:space="preserve"> </w:t>
          </w:r>
          <w:r>
            <w:t>By adding Section 58</w:t>
          </w:r>
          <w:r w:rsidR="00792497">
            <w:noBreakHyphen/>
          </w:r>
          <w:r>
            <w:t>4</w:t>
          </w:r>
          <w:r w:rsidR="00792497">
            <w:noBreakHyphen/>
          </w:r>
          <w:r>
            <w:t>160 so as to require the office of regulatory staff to conduct a study to evaluate establishing a third</w:t>
          </w:r>
          <w:r w:rsidR="009354CC">
            <w:noBreakHyphen/>
          </w:r>
          <w:r>
            <w:t>party administrator for energy efficiency and demand-side management programs; By amending Section 58</w:t>
          </w:r>
          <w:r w:rsidR="00792497">
            <w:noBreakHyphen/>
          </w:r>
          <w:r>
            <w:t>37</w:t>
          </w:r>
          <w:r w:rsidR="00792497">
            <w:noBreakHyphen/>
          </w:r>
          <w:r>
            <w:t>10, relating to definitions, so as to add a reference to “demand</w:t>
          </w:r>
          <w:r w:rsidR="009354CC">
            <w:noBreakHyphen/>
          </w:r>
          <w:r>
            <w:t>side management program” and provide definitions for “cost</w:t>
          </w:r>
          <w:r w:rsidR="009354CC">
            <w:noBreakHyphen/>
          </w:r>
          <w:r>
            <w:t>effective” and “demand</w:t>
          </w:r>
          <w:r w:rsidR="009354CC">
            <w:noBreakHyphen/>
          </w:r>
          <w:r>
            <w:t>side management pilot program”;</w:t>
          </w:r>
          <w:r w:rsidR="009354CC">
            <w:t xml:space="preserve"> </w:t>
          </w:r>
          <w:r>
            <w:t>By amending Section 58</w:t>
          </w:r>
          <w:r w:rsidR="00792497">
            <w:noBreakHyphen/>
          </w:r>
          <w:r>
            <w:t>37</w:t>
          </w:r>
          <w:r w:rsidR="00792497">
            <w:noBreakHyphen/>
          </w:r>
          <w:r>
            <w:t>20, relating to commission procedures encouraging energy efficiency programs, so as to expand commission considerations for cost</w:t>
          </w:r>
          <w:r w:rsidR="00792497">
            <w:noBreakHyphen/>
          </w:r>
          <w:r>
            <w:t>effective</w:t>
          </w:r>
          <w:r w:rsidR="004A49B2">
            <w:t>,</w:t>
          </w:r>
          <w:r>
            <w:t xml:space="preserve"> demand</w:t>
          </w:r>
          <w:r w:rsidR="000E2CFE">
            <w:noBreakHyphen/>
          </w:r>
          <w:r>
            <w:t>side management programs, and require each investor</w:t>
          </w:r>
          <w:r w:rsidR="000E2CFE">
            <w:noBreakHyphen/>
          </w:r>
          <w:r>
            <w:t>owned electrical utility to submit an annual report to the commission regarding its demand</w:t>
          </w:r>
          <w:r w:rsidR="000E2CFE">
            <w:noBreakHyphen/>
          </w:r>
          <w:r>
            <w:t>side management programs;</w:t>
          </w:r>
          <w:r w:rsidR="000E2CFE">
            <w:t xml:space="preserve"> </w:t>
          </w:r>
          <w:r>
            <w:t>By amending Section 58</w:t>
          </w:r>
          <w:r w:rsidR="007D6350">
            <w:noBreakHyphen/>
          </w:r>
          <w:r>
            <w:t>37</w:t>
          </w:r>
          <w:r w:rsidR="007D6350">
            <w:noBreakHyphen/>
          </w:r>
          <w:r>
            <w:t>30, relating to reports on demand</w:t>
          </w:r>
          <w:r w:rsidR="000E2CFE">
            <w:noBreakHyphen/>
          </w:r>
          <w:r>
            <w:t xml:space="preserve">side activities, so as to make a </w:t>
          </w:r>
          <w:r>
            <w:lastRenderedPageBreak/>
            <w:t>conforming change;</w:t>
          </w:r>
          <w:r w:rsidR="000E2CFE">
            <w:t xml:space="preserve"> </w:t>
          </w:r>
          <w:r>
            <w:t>By adding Section 58</w:t>
          </w:r>
          <w:r w:rsidR="00792497">
            <w:noBreakHyphen/>
          </w:r>
          <w:r>
            <w:t>37</w:t>
          </w:r>
          <w:r w:rsidR="00792497">
            <w:noBreakHyphen/>
          </w:r>
          <w:r>
            <w:t>35 so as to permit programs and customer incentives to encourage or promote demand</w:t>
          </w:r>
          <w:r w:rsidR="00792497">
            <w:noBreakHyphen/>
          </w:r>
          <w:r>
            <w:t>side management programs for customer</w:t>
          </w:r>
          <w:r w:rsidR="004A49B2">
            <w:t>-</w:t>
          </w:r>
          <w:r>
            <w:t>sited distribution resources, and to provide considerations for these programs;</w:t>
          </w:r>
          <w:r w:rsidR="000E2CFE">
            <w:t xml:space="preserve"> </w:t>
          </w:r>
          <w:r>
            <w:t>By amending Section 58</w:t>
          </w:r>
          <w:r w:rsidR="00792497">
            <w:noBreakHyphen/>
          </w:r>
          <w:r>
            <w:t>37</w:t>
          </w:r>
          <w:r w:rsidR="00792497">
            <w:noBreakHyphen/>
          </w:r>
          <w:r>
            <w:t>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w:t>
          </w:r>
          <w:r w:rsidR="000E2CFE">
            <w:t xml:space="preserve"> </w:t>
          </w:r>
          <w:r>
            <w:t>By adding section 58</w:t>
          </w:r>
          <w:r w:rsidR="00792497">
            <w:noBreakHyphen/>
          </w:r>
          <w:r>
            <w:t>31</w:t>
          </w:r>
          <w:r w:rsidR="00792497">
            <w:noBreakHyphen/>
          </w:r>
          <w:r>
            <w:t>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w:t>
          </w:r>
          <w:r w:rsidR="000E2CFE">
            <w:t xml:space="preserve"> </w:t>
          </w:r>
          <w:r>
            <w:t>by amending Section 58</w:t>
          </w:r>
          <w:r w:rsidR="00792497">
            <w:noBreakHyphen/>
          </w:r>
          <w:r>
            <w:t>3</w:t>
          </w:r>
          <w:r w:rsidR="00792497">
            <w:noBreakHyphen/>
          </w:r>
          <w:r>
            <w:t>70, relating to compensation of public service commission members, so as to establish salaries in amounts equal to ninety</w:t>
          </w:r>
          <w:r w:rsidR="005D70DE">
            <w:noBreakHyphen/>
          </w:r>
          <w:r>
            <w:t>seven and one</w:t>
          </w:r>
          <w:r w:rsidR="000E2CFE">
            <w:noBreakHyphen/>
          </w:r>
          <w:r>
            <w:t xml:space="preserve">half percent of </w:t>
          </w:r>
          <w:r w:rsidR="005B4C12">
            <w:t xml:space="preserve">Supreme Court </w:t>
          </w:r>
          <w:r>
            <w:t>associate justices.</w:t>
          </w:r>
        </w:p>
      </w:sdtContent>
    </w:sdt>
    <w:bookmarkStart w:name="at_94c3be8b5" w:displacedByCustomXml="prev" w:id="1"/>
    <w:bookmarkEnd w:id="1"/>
    <w:p w:rsidR="00907207" w:rsidP="00907207" w:rsidRDefault="00907207" w14:paraId="641A685F" w14:textId="77777777">
      <w:pPr>
        <w:pStyle w:val="scbillwhereasclause"/>
      </w:pPr>
    </w:p>
    <w:p w:rsidR="007E06BB" w:rsidP="0094541D" w:rsidRDefault="002C3463" w14:paraId="7A934B75" w14:textId="6F4B79DE">
      <w:pPr>
        <w:pStyle w:val="scenactingwords"/>
      </w:pPr>
      <w:bookmarkStart w:name="ew_bb127d780" w:id="2"/>
      <w:r w:rsidRPr="0094541D">
        <w:t>B</w:t>
      </w:r>
      <w:bookmarkEnd w:id="2"/>
      <w:r w:rsidRPr="0094541D">
        <w:t>e it enacted by the General Assembly of the State of South Carolina:</w:t>
      </w:r>
    </w:p>
    <w:p w:rsidRPr="00DF3B44" w:rsidR="003D1082" w:rsidP="003D1082" w:rsidRDefault="003D1082" w14:paraId="303F8218" w14:textId="78D9DDD4">
      <w:pPr>
        <w:pStyle w:val="scnoncodifiedsection"/>
      </w:pPr>
    </w:p>
    <w:p w:rsidR="00EB3418" w:rsidP="00EB3418" w:rsidRDefault="00EB3418" w14:paraId="4674A6F5" w14:textId="0345194A">
      <w:pPr>
        <w:pStyle w:val="scnoncodifiedsection"/>
      </w:pPr>
      <w:bookmarkStart w:name="bs_num_1_3a76adb0d" w:id="3"/>
      <w:r>
        <w:t>S</w:t>
      </w:r>
      <w:bookmarkEnd w:id="3"/>
      <w:r>
        <w:t>ECTION 1.</w:t>
      </w:r>
      <w:r>
        <w:tab/>
        <w:t xml:space="preserve"> (A) The General Assembly finds</w:t>
      </w:r>
      <w:r w:rsidR="005F7940">
        <w:t xml:space="preserve"> that</w:t>
      </w:r>
      <w:r>
        <w:t>:</w:t>
      </w:r>
    </w:p>
    <w:p w:rsidR="00EB3418" w:rsidP="00EB3418" w:rsidRDefault="00EB3418" w14:paraId="0435D76E" w14:textId="77777777">
      <w:pPr>
        <w:pStyle w:val="scnoncodifiedsection"/>
      </w:pPr>
      <w:r>
        <w:tab/>
      </w:r>
      <w:r>
        <w:tab/>
      </w:r>
      <w:bookmarkStart w:name="up_cdbf0e17" w:id="4"/>
      <w:r>
        <w:t>(</w:t>
      </w:r>
      <w:bookmarkEnd w:id="4"/>
      <w:r>
        <w:t xml:space="preserve">1) </w:t>
      </w:r>
      <w:r w:rsidRPr="00115CF8">
        <w:t>South Carolina is achieving remarkable economic development success</w:t>
      </w:r>
      <w:r>
        <w:t>,</w:t>
      </w:r>
      <w:r w:rsidRPr="00115CF8">
        <w:t xml:space="preserve"> which is bringing jobs and prosperity to its citizens</w:t>
      </w:r>
      <w:r>
        <w:t>.</w:t>
      </w:r>
    </w:p>
    <w:p w:rsidR="00EB3418" w:rsidP="00EB3418" w:rsidRDefault="00EB3418" w14:paraId="209642F2" w14:textId="446AE12D">
      <w:pPr>
        <w:pStyle w:val="scnoncodifiedsection"/>
      </w:pPr>
      <w:r>
        <w:tab/>
      </w:r>
      <w:r>
        <w:tab/>
      </w:r>
      <w:bookmarkStart w:name="up_bd690b15" w:id="5"/>
      <w:r>
        <w:t>(</w:t>
      </w:r>
      <w:bookmarkEnd w:id="5"/>
      <w:r>
        <w:t>2) F</w:t>
      </w:r>
      <w:r w:rsidRPr="00115CF8">
        <w:t xml:space="preserve">rom January to December 2023, the </w:t>
      </w:r>
      <w:r w:rsidR="005F7940">
        <w:t>S</w:t>
      </w:r>
      <w:r w:rsidRPr="00115CF8">
        <w:t>tate announced total capital investments of 9.22 billion dollars and over 14,000 jobs, the second largest amount in state history</w:t>
      </w:r>
      <w:r>
        <w:t>.</w:t>
      </w:r>
    </w:p>
    <w:p w:rsidR="00EB3418" w:rsidP="00EB3418" w:rsidRDefault="00EB3418" w14:paraId="3F93094B" w14:textId="568BD78E">
      <w:pPr>
        <w:pStyle w:val="scnoncodifiedsection"/>
      </w:pPr>
      <w:r>
        <w:tab/>
      </w:r>
      <w:r>
        <w:tab/>
      </w:r>
      <w:bookmarkStart w:name="up_4cc98e70" w:id="6"/>
      <w:r>
        <w:t>(</w:t>
      </w:r>
      <w:bookmarkEnd w:id="6"/>
      <w:r>
        <w:t>3) I</w:t>
      </w:r>
      <w:r w:rsidRPr="00115CF8">
        <w:t xml:space="preserve">n 2022, the </w:t>
      </w:r>
      <w:r w:rsidR="005F7940">
        <w:t>S</w:t>
      </w:r>
      <w:r w:rsidRPr="00115CF8">
        <w:t>tate announced 120 projects creating over 14,000 new jobs with 10.27 billion dollars in new capital investment, the largest amount in state history</w:t>
      </w:r>
      <w:r>
        <w:t>.</w:t>
      </w:r>
    </w:p>
    <w:p w:rsidR="00EB3418" w:rsidP="00EB3418" w:rsidRDefault="00EB3418" w14:paraId="06D851C0" w14:textId="65DE1382">
      <w:pPr>
        <w:pStyle w:val="scnoncodifiedsection"/>
      </w:pPr>
      <w:r>
        <w:tab/>
      </w:r>
      <w:r>
        <w:tab/>
      </w:r>
      <w:bookmarkStart w:name="up_79d44f98" w:id="7"/>
      <w:r>
        <w:t>(</w:t>
      </w:r>
      <w:bookmarkEnd w:id="7"/>
      <w:r>
        <w:t>4) S</w:t>
      </w:r>
      <w:r w:rsidRPr="00115CF8">
        <w:t xml:space="preserve">ince 2017, the </w:t>
      </w:r>
      <w:r w:rsidR="005F7940">
        <w:t>S</w:t>
      </w:r>
      <w:r w:rsidRPr="00115CF8">
        <w:t>tate has announced over 36.4 billion dollars in new investments and 86,378 new jobs</w:t>
      </w:r>
      <w:r>
        <w:t>.</w:t>
      </w:r>
    </w:p>
    <w:p w:rsidRPr="00DA4A1F" w:rsidR="00EB3418" w:rsidP="00EB3418" w:rsidRDefault="00EB3418" w14:paraId="33C4DB83" w14:textId="77777777">
      <w:pPr>
        <w:pStyle w:val="scnoncodifiedsection"/>
      </w:pPr>
      <w:r w:rsidRPr="00DA4A1F">
        <w:tab/>
      </w:r>
      <w:r w:rsidRPr="00DA4A1F">
        <w:tab/>
      </w:r>
      <w:bookmarkStart w:name="up_617fa101" w:id="8"/>
      <w:r w:rsidRPr="00DA4A1F">
        <w:t>(</w:t>
      </w:r>
      <w:bookmarkEnd w:id="8"/>
      <w:r>
        <w:t>5</w:t>
      </w:r>
      <w:r w:rsidRPr="00DA4A1F">
        <w:t>) Sustaining this success in economic development requires an electric system that can grow and modernize to meet the demands that a prosperous and developing economy places on it.</w:t>
      </w:r>
    </w:p>
    <w:p w:rsidR="00EB3418" w:rsidP="00EB3418" w:rsidRDefault="00EB3418" w14:paraId="2226033D" w14:textId="77777777">
      <w:pPr>
        <w:pStyle w:val="scnoncodifiedsection"/>
      </w:pPr>
      <w:r>
        <w:tab/>
      </w:r>
      <w:r>
        <w:tab/>
      </w:r>
      <w:bookmarkStart w:name="up_426e073f" w:id="9"/>
      <w:r>
        <w:t>(</w:t>
      </w:r>
      <w:bookmarkEnd w:id="9"/>
      <w:r>
        <w:t>6) A</w:t>
      </w:r>
      <w:r w:rsidRPr="00115CF8">
        <w:t>ccording to the U.S. Census Bureau, South Carolina led the nation in population growth in 2023</w:t>
      </w:r>
      <w:r>
        <w:t>.</w:t>
      </w:r>
    </w:p>
    <w:p w:rsidR="00EB3418" w:rsidP="00EB3418" w:rsidRDefault="00EB3418" w14:paraId="2756FC0D" w14:textId="397E0CE5">
      <w:pPr>
        <w:pStyle w:val="scnoncodifiedsection"/>
      </w:pPr>
      <w:r>
        <w:tab/>
      </w:r>
      <w:r>
        <w:tab/>
      </w:r>
      <w:bookmarkStart w:name="up_bc464b86" w:id="10"/>
      <w:r>
        <w:t>(</w:t>
      </w:r>
      <w:bookmarkEnd w:id="10"/>
      <w:r>
        <w:t>7) T</w:t>
      </w:r>
      <w:r w:rsidRPr="00115CF8">
        <w:t>he rapidly expanding population and record</w:t>
      </w:r>
      <w:r w:rsidRPr="00115CF8">
        <w:noBreakHyphen/>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5F7940">
        <w:t>S</w:t>
      </w:r>
      <w:r w:rsidRPr="00115CF8">
        <w:t>tate</w:t>
      </w:r>
      <w:r>
        <w:t>.</w:t>
      </w:r>
    </w:p>
    <w:p w:rsidR="00EB3418" w:rsidP="00EB3418" w:rsidRDefault="00EB3418" w14:paraId="4F103DBD" w14:textId="77777777">
      <w:pPr>
        <w:pStyle w:val="scnoncodifiedsection"/>
      </w:pPr>
      <w:r>
        <w:tab/>
      </w:r>
      <w:r>
        <w:tab/>
      </w:r>
      <w:bookmarkStart w:name="up_3c2491ca" w:id="11"/>
      <w:r>
        <w:t>(</w:t>
      </w:r>
      <w:bookmarkEnd w:id="11"/>
      <w:r>
        <w:t>8) T</w:t>
      </w:r>
      <w:r w:rsidRPr="00115CF8">
        <w:t xml:space="preserve">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w:t>
      </w:r>
      <w:r>
        <w:t xml:space="preserve">generation and transmission facilities </w:t>
      </w:r>
      <w:r w:rsidRPr="00115CF8">
        <w:t>to safeguard the continued well-being and economic vitality of South Carolina</w:t>
      </w:r>
      <w:r>
        <w:t>.</w:t>
      </w:r>
    </w:p>
    <w:p w:rsidR="00EB3418" w:rsidP="00EB3418" w:rsidRDefault="00EB3418" w14:paraId="3D1D4C49" w14:textId="77777777">
      <w:pPr>
        <w:pStyle w:val="scnoncodifiedsection"/>
      </w:pPr>
      <w:r w:rsidRPr="00E81EFD">
        <w:lastRenderedPageBreak/>
        <w:tab/>
      </w:r>
      <w:r w:rsidRPr="00E81EFD">
        <w:tab/>
      </w:r>
      <w:bookmarkStart w:name="up_bed84819" w:id="12"/>
      <w:r w:rsidRPr="00E81EFD">
        <w:t>(</w:t>
      </w:r>
      <w:bookmarkEnd w:id="12"/>
      <w:r>
        <w:t>9</w:t>
      </w:r>
      <w:r w:rsidRPr="00E81EFD">
        <w:t>) The economic and financial well</w:t>
      </w:r>
      <w:r w:rsidRPr="00E81EFD">
        <w:noBreakHyphen/>
        <w:t>being of South Carolina and its citizens depends upon continued economic development</w:t>
      </w:r>
      <w:r>
        <w:t>,</w:t>
      </w:r>
      <w:r w:rsidRPr="00E81EFD">
        <w:t xml:space="preserve"> industry retention</w:t>
      </w:r>
      <w:r>
        <w:t>,</w:t>
      </w:r>
      <w:r w:rsidRPr="00E81EFD">
        <w:t xml:space="preserve"> and opportunities for job attraction and retention.</w:t>
      </w:r>
    </w:p>
    <w:p w:rsidRPr="00316698" w:rsidR="00EB3418" w:rsidP="00EB3418" w:rsidRDefault="00EB3418" w14:paraId="28045115" w14:textId="77777777">
      <w:pPr>
        <w:pStyle w:val="scnoncodifiedsection"/>
      </w:pPr>
      <w:r w:rsidRPr="00316698">
        <w:tab/>
      </w:r>
      <w:r w:rsidRPr="00316698">
        <w:tab/>
      </w:r>
      <w:bookmarkStart w:name="up_8a6e6ee0" w:id="13"/>
      <w:r w:rsidRPr="00316698">
        <w:t>(</w:t>
      </w:r>
      <w:bookmarkEnd w:id="13"/>
      <w:r w:rsidRPr="00316698">
        <w:t>1</w:t>
      </w:r>
      <w:r>
        <w:t>0</w:t>
      </w:r>
      <w:r w:rsidRPr="00316698">
        <w:t xml:space="preserve">) Major commercial and industrial enterprises with the potential to bring substantial investments and employment opportunities are increasingly making decisions on the location of new facilities and investments in existing facilities based on the availability of safe, </w:t>
      </w:r>
      <w:r>
        <w:t xml:space="preserve">clean, </w:t>
      </w:r>
      <w:r w:rsidRPr="00316698">
        <w:t xml:space="preserve">reliable, </w:t>
      </w:r>
      <w:r>
        <w:t xml:space="preserve">and </w:t>
      </w:r>
      <w:r w:rsidRPr="00316698">
        <w:t xml:space="preserve">affordable electricity </w:t>
      </w:r>
      <w:r>
        <w:t>generated from a diverse portfolio of resources</w:t>
      </w:r>
      <w:r w:rsidRPr="00316698">
        <w:t>.</w:t>
      </w:r>
    </w:p>
    <w:p w:rsidR="00EB3418" w:rsidP="00EB3418" w:rsidRDefault="00EB3418" w14:paraId="48A74DD2" w14:textId="77777777">
      <w:pPr>
        <w:pStyle w:val="scnoncodifiedsection"/>
      </w:pPr>
      <w:r w:rsidRPr="00E81EFD">
        <w:tab/>
      </w:r>
      <w:r w:rsidRPr="00E81EFD">
        <w:tab/>
      </w:r>
      <w:bookmarkStart w:name="up_1e1bb0da" w:id="14"/>
      <w:r w:rsidRPr="00E81EFD">
        <w:t>(</w:t>
      </w:r>
      <w:bookmarkEnd w:id="14"/>
      <w:r>
        <w:t>11</w:t>
      </w:r>
      <w:r w:rsidRPr="00E81EFD">
        <w:t>) Electric</w:t>
      </w:r>
      <w:r>
        <w:t xml:space="preserve">al utilities, the </w:t>
      </w:r>
      <w:r w:rsidRPr="008A0DCD">
        <w:t>South Carolina Public Service Authority</w:t>
      </w:r>
      <w:r>
        <w:t xml:space="preserve">, and electric cooperatives </w:t>
      </w:r>
      <w:r w:rsidRPr="00E81EFD">
        <w:t>are critical economic development and industry retention partners for South Carolina by offering affordable power that has helped to attract jobs and associated development.</w:t>
      </w:r>
    </w:p>
    <w:p w:rsidR="00EB3418" w:rsidP="00EB3418" w:rsidRDefault="00EB3418" w14:paraId="55615E29" w14:textId="47291B51">
      <w:pPr>
        <w:pStyle w:val="scnoncodifiedsection"/>
      </w:pPr>
      <w:r>
        <w:tab/>
      </w:r>
      <w:r>
        <w:tab/>
      </w:r>
      <w:bookmarkStart w:name="up_3fe89827" w:id="15"/>
      <w:r>
        <w:t>(</w:t>
      </w:r>
      <w:bookmarkEnd w:id="15"/>
      <w:r>
        <w:t xml:space="preserve">12) Natural gas combined-cycle generation, combustion turbines, and battery storage provide dispatchability and operating flexibility that will allow the </w:t>
      </w:r>
      <w:r w:rsidR="005F7940">
        <w:t>s</w:t>
      </w:r>
      <w:r>
        <w:t>tate’s electrical utilities and the South Carolina Public Service Authority to add large amounts of flexible resources to their systems without jeopardizing cost-efficient and reliable service to customers.</w:t>
      </w:r>
    </w:p>
    <w:p w:rsidR="00EB3418" w:rsidP="00EB3418" w:rsidRDefault="00EB3418" w14:paraId="136621D0" w14:textId="74452E6E">
      <w:pPr>
        <w:pStyle w:val="scnoncodifiedsection"/>
      </w:pPr>
      <w:r>
        <w:tab/>
      </w:r>
      <w:r>
        <w:tab/>
      </w:r>
      <w:bookmarkStart w:name="up_7a738903" w:id="16"/>
      <w:r>
        <w:t>(</w:t>
      </w:r>
      <w:bookmarkEnd w:id="16"/>
      <w:r>
        <w:t xml:space="preserve">13) Integrated resource planning by the </w:t>
      </w:r>
      <w:r w:rsidR="005F7940">
        <w:t>s</w:t>
      </w:r>
      <w:r>
        <w:t xml:space="preserve">tate’s electrical utilities and the </w:t>
      </w:r>
      <w:r w:rsidRPr="008A0DCD">
        <w:t xml:space="preserve">South Carolina Public Service Authority </w:t>
      </w:r>
      <w:r>
        <w:t>consistently indicates the need for and benefit of additional resources</w:t>
      </w:r>
      <w:r w:rsidR="005F7940">
        <w:t xml:space="preserve"> </w:t>
      </w:r>
      <w:r>
        <w:t>including, without limitation, combined-cycle natural gas, under multiple planning scenarios.</w:t>
      </w:r>
    </w:p>
    <w:p w:rsidR="00EB3418" w:rsidP="00EB3418" w:rsidRDefault="00EB3418" w14:paraId="502BF703" w14:textId="14AA2B8E">
      <w:pPr>
        <w:pStyle w:val="scnoncodifiedsection"/>
      </w:pPr>
      <w:r>
        <w:tab/>
      </w:r>
      <w:r>
        <w:tab/>
      </w:r>
      <w:bookmarkStart w:name="up_1d71bf34" w:id="17"/>
      <w:r>
        <w:t>(</w:t>
      </w:r>
      <w:bookmarkEnd w:id="17"/>
      <w:r>
        <w:t>14) Cooperatively building new generation</w:t>
      </w:r>
      <w:r w:rsidRPr="00316698">
        <w:t xml:space="preserve"> resources </w:t>
      </w:r>
      <w:r>
        <w:t>may enable</w:t>
      </w:r>
      <w:r w:rsidRPr="00316698">
        <w:t xml:space="preserve"> </w:t>
      </w:r>
      <w:r>
        <w:t xml:space="preserve">the </w:t>
      </w:r>
      <w:r w:rsidR="005F7940">
        <w:t>s</w:t>
      </w:r>
      <w:r>
        <w:t>tate’s electrical utilities</w:t>
      </w:r>
      <w:r w:rsidRPr="00316698">
        <w:t xml:space="preserve"> and </w:t>
      </w:r>
      <w:r>
        <w:t xml:space="preserve">the </w:t>
      </w:r>
      <w:r w:rsidRPr="008A0DCD">
        <w:t xml:space="preserve">South Carolina Public Service Authority </w:t>
      </w:r>
      <w:r>
        <w:t xml:space="preserve">to benefit from economies of scale to </w:t>
      </w:r>
      <w:r w:rsidRPr="00316698">
        <w:t>reduce the capital cost of these units compared to building single, stand-alone units sized to meet their individual needs alone</w:t>
      </w:r>
      <w:r>
        <w:t>,</w:t>
      </w:r>
      <w:r w:rsidRPr="00316698">
        <w:t xml:space="preserve"> </w:t>
      </w:r>
      <w:r>
        <w:t>potentially</w:t>
      </w:r>
      <w:r w:rsidRPr="00316698">
        <w:t xml:space="preserve"> reducing the environmental and land-use impact of the natural gas pipeline and transmission infrastructure required to support separate units</w:t>
      </w:r>
      <w:r>
        <w:t>.</w:t>
      </w:r>
    </w:p>
    <w:p w:rsidRPr="00E81EFD" w:rsidR="00EB3418" w:rsidP="00EB3418" w:rsidRDefault="00EB3418" w14:paraId="41B00EBF" w14:textId="77777777">
      <w:pPr>
        <w:pStyle w:val="scnoncodifiedsection"/>
      </w:pPr>
      <w:r>
        <w:tab/>
      </w:r>
      <w:r>
        <w:tab/>
      </w:r>
      <w:bookmarkStart w:name="up_8d3c14dd" w:id="18"/>
      <w:r>
        <w:t>(</w:t>
      </w:r>
      <w:bookmarkEnd w:id="18"/>
      <w:r>
        <w:t xml:space="preserve">15) Cooperatively building </w:t>
      </w:r>
      <w:r w:rsidRPr="00316698">
        <w:t>project</w:t>
      </w:r>
      <w:r>
        <w:t>s</w:t>
      </w:r>
      <w:r w:rsidRPr="00316698">
        <w:t xml:space="preserve"> can provide a unique opportunity to anchor the expansion of natural gas pipelines serving certain coastal counties of South Carolina where economic development is currently hampered by the lack of such supplies, thereby increasing jobs, prosperity</w:t>
      </w:r>
      <w:r>
        <w:t>,</w:t>
      </w:r>
      <w:r w:rsidRPr="00316698">
        <w:t xml:space="preserve"> and public welfare in those areas</w:t>
      </w:r>
      <w:r>
        <w:t>,</w:t>
      </w:r>
      <w:r w:rsidRPr="00316698">
        <w:t xml:space="preserve"> and </w:t>
      </w:r>
      <w:r>
        <w:t xml:space="preserve">cooperatively built projects </w:t>
      </w:r>
      <w:r w:rsidRPr="00316698">
        <w:t>do so with minimal environmental disruption</w:t>
      </w:r>
      <w:r>
        <w:t>.</w:t>
      </w:r>
    </w:p>
    <w:p w:rsidR="00EB3418" w:rsidP="00EB3418" w:rsidRDefault="00EB3418" w14:paraId="1A329B5E" w14:textId="77777777">
      <w:pPr>
        <w:pStyle w:val="scnoncodifiedsection"/>
      </w:pPr>
      <w:r w:rsidRPr="005D6CA6">
        <w:tab/>
      </w:r>
      <w:r w:rsidRPr="005D6CA6">
        <w:tab/>
      </w:r>
      <w:bookmarkStart w:name="up_7cf048da" w:id="19"/>
      <w:r w:rsidRPr="005D6CA6">
        <w:t>(</w:t>
      </w:r>
      <w:bookmarkEnd w:id="19"/>
      <w:r>
        <w:t>16</w:t>
      </w:r>
      <w:r w:rsidRPr="005D6CA6">
        <w:t>) The rates, services, and operations of electrical utilities are a matter of public interest</w:t>
      </w:r>
      <w:r>
        <w:t>,</w:t>
      </w:r>
      <w:r w:rsidRPr="005D6CA6">
        <w:t xml:space="preserve"> and the availability of an adequate, reliable, </w:t>
      </w:r>
      <w:r>
        <w:t xml:space="preserve">clean, </w:t>
      </w:r>
      <w:r w:rsidRPr="005D6CA6">
        <w:t>and economical supply of electric power and natural gas to the people and economy of South Carolina is a matter of public policy.</w:t>
      </w:r>
    </w:p>
    <w:p w:rsidRPr="00CD048C" w:rsidR="00EB3418" w:rsidP="00EB3418" w:rsidRDefault="00EB3418" w14:paraId="227F20CB" w14:textId="23E35818">
      <w:pPr>
        <w:pStyle w:val="scnoncodifiedsection"/>
      </w:pPr>
      <w:r w:rsidRPr="00CD048C">
        <w:tab/>
      </w:r>
      <w:r w:rsidRPr="00CD048C">
        <w:tab/>
      </w:r>
      <w:bookmarkStart w:name="up_9d92a30f" w:id="20"/>
      <w:r w:rsidRPr="00CD048C">
        <w:t>(</w:t>
      </w:r>
      <w:bookmarkEnd w:id="20"/>
      <w:r w:rsidRPr="00CD048C">
        <w:t>1</w:t>
      </w:r>
      <w:r>
        <w:t>7</w:t>
      </w:r>
      <w:r w:rsidRPr="00CD048C">
        <w:t xml:space="preserve">) Certain aspects of the current regulatory structure in South Carolina can be revised to reduce the cost, delay, and uncertainty of planning, siting, and constructing new generation and transmission resources serving customers in this </w:t>
      </w:r>
      <w:r w:rsidR="005F7940">
        <w:t>S</w:t>
      </w:r>
      <w:r w:rsidRPr="00CD048C">
        <w:t>tate.</w:t>
      </w:r>
    </w:p>
    <w:p w:rsidR="00EB3418" w:rsidP="00EB3418" w:rsidRDefault="00EB3418" w14:paraId="0219D5B4" w14:textId="77777777">
      <w:pPr>
        <w:pStyle w:val="scnoncodifiedsection"/>
      </w:pPr>
      <w:r w:rsidRPr="009163D2">
        <w:tab/>
      </w:r>
      <w:r w:rsidRPr="009163D2">
        <w:tab/>
      </w:r>
      <w:bookmarkStart w:name="up_058ed2ec" w:id="21"/>
      <w:r w:rsidRPr="009163D2">
        <w:t>(</w:t>
      </w:r>
      <w:bookmarkEnd w:id="21"/>
      <w:r>
        <w:t>18</w:t>
      </w:r>
      <w:r w:rsidRPr="009163D2">
        <w:t xml:space="preserve">) It is important that the General Assembly take action to ensure that generation and transmission providers </w:t>
      </w:r>
      <w:proofErr w:type="gramStart"/>
      <w:r w:rsidRPr="009163D2">
        <w:t>are able to</w:t>
      </w:r>
      <w:proofErr w:type="gramEnd"/>
      <w:r w:rsidRPr="009163D2">
        <w:t xml:space="preserve"> plan, site, and construct new and replacement generation and transmission resources in a timely and cost-effective manner, utilizing procedures that are fair, prompt, efficient, and guided by an informed Public Service Commission.</w:t>
      </w:r>
    </w:p>
    <w:p w:rsidR="00EB3418" w:rsidP="00EB3418" w:rsidRDefault="00EB3418" w14:paraId="0143DCD5" w14:textId="46B0C202">
      <w:pPr>
        <w:pStyle w:val="scnoncodifiedsection"/>
      </w:pPr>
      <w:r>
        <w:tab/>
      </w:r>
      <w:r>
        <w:tab/>
      </w:r>
      <w:bookmarkStart w:name="up_c9210d5d" w:id="22"/>
      <w:r>
        <w:t>(</w:t>
      </w:r>
      <w:bookmarkEnd w:id="22"/>
      <w:r>
        <w:t xml:space="preserve">19) It is important that the General Assembly take action to ensure that permitting and litigation </w:t>
      </w:r>
      <w:r>
        <w:lastRenderedPageBreak/>
        <w:t>processes for utility facilities are streamlined and do not cause unnecessary cost and delay.</w:t>
      </w:r>
    </w:p>
    <w:p w:rsidRPr="00D4232B" w:rsidR="00EB3418" w:rsidP="00EB3418" w:rsidRDefault="00EB3418" w14:paraId="237B938C" w14:textId="77777777">
      <w:pPr>
        <w:pStyle w:val="scnoncodifiedsection"/>
      </w:pPr>
      <w:r>
        <w:tab/>
      </w:r>
      <w:bookmarkStart w:name="up_7a2aa832" w:id="23"/>
      <w:r>
        <w:t>(</w:t>
      </w:r>
      <w:bookmarkEnd w:id="23"/>
      <w:r>
        <w:t>B) The General Assembly declares i</w:t>
      </w:r>
      <w:r w:rsidRPr="00D4232B">
        <w:t>t is the policy of this State to:</w:t>
      </w:r>
    </w:p>
    <w:p w:rsidRPr="00D4232B" w:rsidR="00EB3418" w:rsidP="00EB3418" w:rsidRDefault="00EB3418" w14:paraId="56D8363B" w14:textId="77777777">
      <w:pPr>
        <w:pStyle w:val="scnoncodifiedsection"/>
      </w:pPr>
      <w:r w:rsidRPr="00D4232B">
        <w:tab/>
      </w:r>
      <w:r w:rsidRPr="00D4232B">
        <w:tab/>
      </w:r>
      <w:bookmarkStart w:name="ss_T58C3N140Sa_lv3_a5368dc13" w:id="24"/>
      <w:r w:rsidRPr="00D4232B">
        <w:t>(</w:t>
      </w:r>
      <w:bookmarkEnd w:id="24"/>
      <w:r>
        <w:t>1</w:t>
      </w:r>
      <w:r w:rsidRPr="00D4232B">
        <w:t>) ensure South Carolina customers have access to an adequate, reliable,</w:t>
      </w:r>
      <w:r>
        <w:t xml:space="preserve"> clean,</w:t>
      </w:r>
      <w:r w:rsidRPr="00D4232B">
        <w:t xml:space="preserve"> and economical supply of energy </w:t>
      </w:r>
      <w:proofErr w:type="gramStart"/>
      <w:r w:rsidRPr="00D4232B">
        <w:t>resources;</w:t>
      </w:r>
      <w:proofErr w:type="gramEnd"/>
    </w:p>
    <w:p w:rsidRPr="00D4232B" w:rsidR="00EB3418" w:rsidP="00EB3418" w:rsidRDefault="00EB3418" w14:paraId="3FA548A4" w14:textId="77777777">
      <w:pPr>
        <w:pStyle w:val="scnoncodifiedsection"/>
      </w:pPr>
      <w:r w:rsidRPr="00D4232B">
        <w:tab/>
      </w:r>
      <w:r w:rsidRPr="00D4232B">
        <w:tab/>
      </w:r>
      <w:bookmarkStart w:name="ss_T58C3N140Sb_lv3_1dc48d4dd" w:id="25"/>
      <w:r w:rsidRPr="00D4232B">
        <w:t>(</w:t>
      </w:r>
      <w:bookmarkEnd w:id="25"/>
      <w:r>
        <w:t>2</w:t>
      </w:r>
      <w:r w:rsidRPr="00D4232B">
        <w:t xml:space="preserve">) sustain growth in industrial and economic development by ensuring an electric generation, transmission, and distribution system that can grow and modernize to meet the demands that a prosperous and developing economy places on </w:t>
      </w:r>
      <w:proofErr w:type="gramStart"/>
      <w:r w:rsidRPr="00D4232B">
        <w:t>it;</w:t>
      </w:r>
      <w:proofErr w:type="gramEnd"/>
    </w:p>
    <w:p w:rsidRPr="00D4232B" w:rsidR="00EB3418" w:rsidP="00EB3418" w:rsidRDefault="00EB3418" w14:paraId="42E09D96" w14:textId="77777777">
      <w:pPr>
        <w:pStyle w:val="scnoncodifiedsection"/>
      </w:pPr>
      <w:r w:rsidRPr="00D4232B">
        <w:tab/>
      </w:r>
      <w:r w:rsidRPr="00D4232B">
        <w:tab/>
      </w:r>
      <w:bookmarkStart w:name="ss_T58C3N140Sc_lv3_254bb49aa" w:id="26"/>
      <w:r w:rsidRPr="00D4232B">
        <w:t>(</w:t>
      </w:r>
      <w:bookmarkEnd w:id="26"/>
      <w:r>
        <w:t>3</w:t>
      </w:r>
      <w:r w:rsidRPr="00D4232B">
        <w:t>)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w:t>
      </w:r>
      <w:r>
        <w:t xml:space="preserve"> clean,</w:t>
      </w:r>
      <w:r w:rsidRPr="00D4232B">
        <w:t xml:space="preserve"> and economical utility service to all of the citizens and residents of this State;</w:t>
      </w:r>
    </w:p>
    <w:p w:rsidRPr="00D4232B" w:rsidR="00EB3418" w:rsidP="00EB3418" w:rsidRDefault="00EB3418" w14:paraId="3E0A4D72" w14:textId="77777777">
      <w:pPr>
        <w:pStyle w:val="scnoncodifiedsection"/>
      </w:pPr>
      <w:r w:rsidRPr="00D4232B">
        <w:tab/>
      </w:r>
      <w:r w:rsidRPr="00D4232B">
        <w:tab/>
      </w:r>
      <w:bookmarkStart w:name="ss_T58C3N140Sd_lv3_51b07c5be" w:id="27"/>
      <w:r w:rsidRPr="00D4232B">
        <w:t>(</w:t>
      </w:r>
      <w:bookmarkEnd w:id="27"/>
      <w:r>
        <w:t>4</w:t>
      </w:r>
      <w:r w:rsidRPr="00D4232B">
        <w:t>) provide the State and the public with a well</w:t>
      </w:r>
      <w:r w:rsidRPr="00D4232B">
        <w:noBreakHyphen/>
        <w:t xml:space="preserve">regulated electrical utility </w:t>
      </w:r>
      <w:proofErr w:type="gramStart"/>
      <w:r w:rsidRPr="00D4232B">
        <w:t>environment;</w:t>
      </w:r>
      <w:proofErr w:type="gramEnd"/>
    </w:p>
    <w:p w:rsidRPr="00D4232B" w:rsidR="00EB3418" w:rsidP="00EB3418" w:rsidRDefault="00EB3418" w14:paraId="2C49F2F8" w14:textId="5034DDE5">
      <w:pPr>
        <w:pStyle w:val="scnoncodifiedsection"/>
      </w:pPr>
      <w:r w:rsidRPr="00D4232B">
        <w:tab/>
      </w:r>
      <w:r w:rsidRPr="00D4232B">
        <w:tab/>
      </w:r>
      <w:bookmarkStart w:name="ss_T58C3N140Se_lv3_a263ecf67" w:id="28"/>
      <w:r w:rsidRPr="00D4232B">
        <w:t>(</w:t>
      </w:r>
      <w:bookmarkEnd w:id="28"/>
      <w:r>
        <w:t>5</w:t>
      </w:r>
      <w:r w:rsidRPr="00D4232B">
        <w:t xml:space="preserve">) assure that resources necessary to meet future growth through the provision of adequate, </w:t>
      </w:r>
      <w:r>
        <w:t xml:space="preserve">clean, and </w:t>
      </w:r>
      <w:r w:rsidRPr="00D4232B">
        <w:t xml:space="preserve">reliable electrical utility </w:t>
      </w:r>
      <w:r>
        <w:t xml:space="preserve">and </w:t>
      </w:r>
      <w:r w:rsidRPr="008A0DCD">
        <w:t xml:space="preserve">South Carolina Public Service Authority </w:t>
      </w:r>
      <w:r w:rsidRPr="00D4232B">
        <w:t>service</w:t>
      </w:r>
      <w:r>
        <w:t>s</w:t>
      </w:r>
      <w:r w:rsidRPr="00D4232B">
        <w:t xml:space="preserve"> include use of the entire spectrum of demand</w:t>
      </w:r>
      <w:r w:rsidRPr="00D4232B">
        <w:noBreakHyphen/>
        <w:t>side options</w:t>
      </w:r>
      <w:r w:rsidR="005F7940">
        <w:t xml:space="preserve"> </w:t>
      </w:r>
      <w:r w:rsidRPr="00D4232B">
        <w:t>including</w:t>
      </w:r>
      <w:r w:rsidR="005F7940">
        <w:t>,</w:t>
      </w:r>
      <w:r w:rsidRPr="00D4232B">
        <w:t xml:space="preserve"> but not limited to, conservation, load management, and energy efficiency programs as additional sources of energy supply and energy demand </w:t>
      </w:r>
      <w:proofErr w:type="gramStart"/>
      <w:r w:rsidRPr="00D4232B">
        <w:t>reduction;</w:t>
      </w:r>
      <w:proofErr w:type="gramEnd"/>
    </w:p>
    <w:p w:rsidRPr="00D4232B" w:rsidR="00EB3418" w:rsidP="00EB3418" w:rsidRDefault="00EB3418" w14:paraId="2BFAE4CB" w14:textId="77777777">
      <w:pPr>
        <w:pStyle w:val="scnoncodifiedsection"/>
      </w:pPr>
      <w:r w:rsidRPr="00D4232B">
        <w:tab/>
      </w:r>
      <w:r w:rsidRPr="00D4232B">
        <w:tab/>
      </w:r>
      <w:bookmarkStart w:name="ss_T58C3N140Sf_lv3_5d0cdba5b" w:id="29"/>
      <w:r w:rsidRPr="00D4232B">
        <w:t>(</w:t>
      </w:r>
      <w:bookmarkEnd w:id="29"/>
      <w:r>
        <w:t>6</w:t>
      </w:r>
      <w:r w:rsidRPr="00D4232B">
        <w:t xml:space="preserve">) provide just and reasonable rates and charges for electrical utility </w:t>
      </w:r>
      <w:r>
        <w:t>and</w:t>
      </w:r>
      <w:r w:rsidRPr="008A0DCD">
        <w:t xml:space="preserve"> South Carolina Public Service Authority </w:t>
      </w:r>
      <w:r w:rsidRPr="00D4232B">
        <w:t>services without undue preferences or advantages, or unfair or destructive competitive practices</w:t>
      </w:r>
      <w:r>
        <w:t>,</w:t>
      </w:r>
      <w:r w:rsidRPr="00D4232B">
        <w:t xml:space="preserve"> and consistent with long</w:t>
      </w:r>
      <w:r w:rsidRPr="00D4232B">
        <w:noBreakHyphen/>
        <w:t xml:space="preserve">term management and conservation of energy resources by avoiding wasteful, uneconomic generation and uses of </w:t>
      </w:r>
      <w:proofErr w:type="gramStart"/>
      <w:r w:rsidRPr="00D4232B">
        <w:t>energy;</w:t>
      </w:r>
      <w:proofErr w:type="gramEnd"/>
    </w:p>
    <w:p w:rsidRPr="00D4232B" w:rsidR="00EB3418" w:rsidP="00EB3418" w:rsidRDefault="00EB3418" w14:paraId="53280B46" w14:textId="77777777">
      <w:pPr>
        <w:pStyle w:val="scnoncodifiedsection"/>
      </w:pPr>
      <w:r w:rsidRPr="00D4232B">
        <w:tab/>
      </w:r>
      <w:r w:rsidRPr="00D4232B">
        <w:tab/>
      </w:r>
      <w:bookmarkStart w:name="ss_T58C3N140Sg_lv3_edcfab38f" w:id="30"/>
      <w:r w:rsidRPr="00D4232B">
        <w:t>(</w:t>
      </w:r>
      <w:bookmarkEnd w:id="30"/>
      <w:r>
        <w:t>7</w:t>
      </w:r>
      <w:r w:rsidRPr="00D4232B">
        <w:t xml:space="preserve">)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w:t>
      </w:r>
      <w:proofErr w:type="gramStart"/>
      <w:r w:rsidRPr="00D4232B">
        <w:t>facilities;</w:t>
      </w:r>
      <w:proofErr w:type="gramEnd"/>
    </w:p>
    <w:p w:rsidRPr="00D4232B" w:rsidR="00EB3418" w:rsidP="00EB3418" w:rsidRDefault="00EB3418" w14:paraId="424559DE" w14:textId="77777777">
      <w:pPr>
        <w:pStyle w:val="scnoncodifiedsection"/>
      </w:pPr>
      <w:r w:rsidRPr="00D4232B">
        <w:tab/>
      </w:r>
      <w:r w:rsidRPr="00D4232B">
        <w:tab/>
      </w:r>
      <w:bookmarkStart w:name="ss_T58C3N140Sh_lv3_81b2cfee4" w:id="31"/>
      <w:r w:rsidRPr="00D4232B">
        <w:t>(</w:t>
      </w:r>
      <w:bookmarkEnd w:id="31"/>
      <w:r>
        <w:t>8</w:t>
      </w:r>
      <w:r w:rsidRPr="00D4232B">
        <w:t>) recognize the important role of utilities in economic development and industry retention</w:t>
      </w:r>
      <w:r>
        <w:t>,</w:t>
      </w:r>
      <w:r w:rsidRPr="00D4232B">
        <w:t xml:space="preserve">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w:t>
      </w:r>
      <w:r>
        <w:t xml:space="preserve">to maintain </w:t>
      </w:r>
      <w:r w:rsidRPr="00D4232B">
        <w:t>the ability to obtain financing at attractive rates, and to ensure a viable workforce for providing electricity and to attract such utility workers at market</w:t>
      </w:r>
      <w:r w:rsidRPr="00D4232B">
        <w:noBreakHyphen/>
        <w:t>competitive wages;</w:t>
      </w:r>
    </w:p>
    <w:p w:rsidRPr="00D4232B" w:rsidR="00EB3418" w:rsidP="00EB3418" w:rsidRDefault="00EB3418" w14:paraId="79956087" w14:textId="77777777">
      <w:pPr>
        <w:pStyle w:val="scnoncodifiedsection"/>
      </w:pPr>
      <w:r w:rsidRPr="00D4232B">
        <w:tab/>
      </w:r>
      <w:r w:rsidRPr="00D4232B">
        <w:tab/>
      </w:r>
      <w:bookmarkStart w:name="ss_T58C3N140Si_lv3_1ce5891c1" w:id="32"/>
      <w:r w:rsidRPr="00D4232B">
        <w:t>(</w:t>
      </w:r>
      <w:bookmarkEnd w:id="32"/>
      <w:r>
        <w:t>9</w:t>
      </w:r>
      <w:r w:rsidRPr="00D4232B">
        <w:t xml:space="preserve">) seek to encourage and promote harmony between public utilities, their users, and the </w:t>
      </w:r>
      <w:proofErr w:type="gramStart"/>
      <w:r w:rsidRPr="00D4232B">
        <w:t>environment;</w:t>
      </w:r>
      <w:proofErr w:type="gramEnd"/>
    </w:p>
    <w:p w:rsidRPr="00D4232B" w:rsidR="00EB3418" w:rsidP="00EB3418" w:rsidRDefault="00EB3418" w14:paraId="72A514CC" w14:textId="77777777">
      <w:pPr>
        <w:pStyle w:val="scnoncodifiedsection"/>
      </w:pPr>
      <w:r w:rsidRPr="00D4232B">
        <w:tab/>
      </w:r>
      <w:r w:rsidRPr="00D4232B">
        <w:tab/>
      </w:r>
      <w:bookmarkStart w:name="ss_T58C3N140Sj_lv3_51cfc5b63" w:id="33"/>
      <w:r w:rsidRPr="00D4232B">
        <w:t>(</w:t>
      </w:r>
      <w:bookmarkEnd w:id="33"/>
      <w:r>
        <w:t>10</w:t>
      </w:r>
      <w:r w:rsidRPr="00D4232B">
        <w:t xml:space="preserve">) foster the continued service of electrical utilities </w:t>
      </w:r>
      <w:r>
        <w:t>and</w:t>
      </w:r>
      <w:r w:rsidRPr="008A0DCD">
        <w:t xml:space="preserve"> the South Carolina Public Service Authority</w:t>
      </w:r>
      <w:r>
        <w:t xml:space="preserve"> </w:t>
      </w:r>
      <w:r w:rsidRPr="00D4232B">
        <w:t>on a well</w:t>
      </w:r>
      <w:r w:rsidRPr="00D4232B">
        <w:noBreakHyphen/>
        <w:t>planned and coordinated basis that is consistent with the level of energy needed for the protection of public health and safety</w:t>
      </w:r>
      <w:r>
        <w:t>,</w:t>
      </w:r>
      <w:r w:rsidRPr="00D4232B">
        <w:t xml:space="preserve"> and for the promotion of the general welfare, economic </w:t>
      </w:r>
      <w:r w:rsidRPr="00D4232B">
        <w:lastRenderedPageBreak/>
        <w:t xml:space="preserve">development, and industry </w:t>
      </w:r>
      <w:proofErr w:type="gramStart"/>
      <w:r w:rsidRPr="00D4232B">
        <w:t>retention;</w:t>
      </w:r>
      <w:proofErr w:type="gramEnd"/>
    </w:p>
    <w:p w:rsidRPr="00D4232B" w:rsidR="00EB3418" w:rsidP="00EB3418" w:rsidRDefault="00EB3418" w14:paraId="421BDCC1" w14:textId="77777777">
      <w:pPr>
        <w:pStyle w:val="scnoncodifiedsection"/>
      </w:pPr>
      <w:r w:rsidRPr="00D4232B">
        <w:tab/>
      </w:r>
      <w:r w:rsidRPr="00D4232B">
        <w:tab/>
      </w:r>
      <w:bookmarkStart w:name="ss_T58C3N140Sk_lv3_2b81c50e0" w:id="34"/>
      <w:r w:rsidRPr="00D4232B">
        <w:t>(</w:t>
      </w:r>
      <w:bookmarkEnd w:id="34"/>
      <w:r>
        <w:t>11</w:t>
      </w:r>
      <w:r w:rsidRPr="00D4232B">
        <w:t xml:space="preserve">) seek to adjust the rate of growth of regulated energy supply facilities serving the State to the policy requirements of statewide economic development and industry </w:t>
      </w:r>
      <w:proofErr w:type="gramStart"/>
      <w:r w:rsidRPr="00D4232B">
        <w:t>retention;</w:t>
      </w:r>
      <w:proofErr w:type="gramEnd"/>
    </w:p>
    <w:p w:rsidRPr="00D4232B" w:rsidR="00EB3418" w:rsidP="00EB3418" w:rsidRDefault="00EB3418" w14:paraId="41F0C1B0" w14:textId="77777777">
      <w:pPr>
        <w:pStyle w:val="scnoncodifiedsection"/>
      </w:pPr>
      <w:r w:rsidRPr="00D4232B">
        <w:tab/>
      </w:r>
      <w:r w:rsidRPr="00D4232B">
        <w:tab/>
      </w:r>
      <w:bookmarkStart w:name="ss_T58C3N140Sl_lv3_984e4cea2" w:id="35"/>
      <w:r w:rsidRPr="00D4232B">
        <w:t>(</w:t>
      </w:r>
      <w:bookmarkEnd w:id="35"/>
      <w:r>
        <w:t>12</w:t>
      </w:r>
      <w:r w:rsidRPr="00D4232B">
        <w:t>) encourage the continued study and research on new and innovative rate designs</w:t>
      </w:r>
      <w:r>
        <w:t>,</w:t>
      </w:r>
      <w:r w:rsidRPr="00D4232B">
        <w:t xml:space="preserve"> which will protect the State, the public, the ratepayers</w:t>
      </w:r>
      <w:r>
        <w:t>,</w:t>
      </w:r>
      <w:r w:rsidRPr="00D4232B">
        <w:t xml:space="preserve"> and the </w:t>
      </w:r>
      <w:proofErr w:type="gramStart"/>
      <w:r w:rsidRPr="00D4232B">
        <w:t>utilities;</w:t>
      </w:r>
      <w:proofErr w:type="gramEnd"/>
    </w:p>
    <w:p w:rsidR="00EB3418" w:rsidP="00EB3418" w:rsidRDefault="00EB3418" w14:paraId="4C435427" w14:textId="77777777">
      <w:pPr>
        <w:pStyle w:val="scnoncodifiedsection"/>
      </w:pPr>
      <w:r w:rsidRPr="00D4232B">
        <w:tab/>
      </w:r>
      <w:r w:rsidRPr="00D4232B">
        <w:tab/>
      </w:r>
      <w:bookmarkStart w:name="ss_T58C3N140Sm_lv3_761b118d0" w:id="36"/>
      <w:r w:rsidRPr="00D4232B">
        <w:t>(</w:t>
      </w:r>
      <w:bookmarkEnd w:id="36"/>
      <w:r>
        <w:t>13</w:t>
      </w:r>
      <w:r w:rsidRPr="00D4232B">
        <w:t xml:space="preserve">) facilitate the construction of </w:t>
      </w:r>
      <w:r>
        <w:t xml:space="preserve">energy </w:t>
      </w:r>
      <w:r w:rsidRPr="00D4232B">
        <w:t xml:space="preserve">facilities in and the extension of natural gas service to unserved and underserved areas in order to promote the public welfare throughout the </w:t>
      </w:r>
      <w:proofErr w:type="gramStart"/>
      <w:r w:rsidRPr="00D4232B">
        <w:t>State;</w:t>
      </w:r>
      <w:proofErr w:type="gramEnd"/>
    </w:p>
    <w:p w:rsidRPr="00D4232B" w:rsidR="00EB3418" w:rsidP="00EB3418" w:rsidRDefault="00EB3418" w14:paraId="4E00467E" w14:textId="77777777">
      <w:pPr>
        <w:pStyle w:val="scnoncodifiedsection"/>
      </w:pPr>
      <w:r>
        <w:tab/>
      </w:r>
      <w:r>
        <w:tab/>
      </w:r>
      <w:bookmarkStart w:name="up_0b633c97" w:id="37"/>
      <w:r>
        <w:t>(</w:t>
      </w:r>
      <w:bookmarkEnd w:id="37"/>
      <w:r>
        <w:t xml:space="preserve">14) encourage electric providers to cooperate and collaborate on the development of new energy infrastructure where economies of scale and spreading of cost and risk bring benefit to </w:t>
      </w:r>
      <w:proofErr w:type="gramStart"/>
      <w:r>
        <w:t>consumers;</w:t>
      </w:r>
      <w:proofErr w:type="gramEnd"/>
    </w:p>
    <w:p w:rsidRPr="00D4232B" w:rsidR="00EB3418" w:rsidP="00EB3418" w:rsidRDefault="00EB3418" w14:paraId="7B9D1FF2" w14:textId="77777777">
      <w:pPr>
        <w:pStyle w:val="scnoncodifiedsection"/>
      </w:pPr>
      <w:r w:rsidRPr="00D4232B">
        <w:tab/>
      </w:r>
      <w:r w:rsidRPr="00D4232B">
        <w:tab/>
      </w:r>
      <w:bookmarkStart w:name="ss_T58C3N140Sn_lv3_9d421ea58" w:id="38"/>
      <w:r w:rsidRPr="00D4232B">
        <w:t>(</w:t>
      </w:r>
      <w:bookmarkEnd w:id="38"/>
      <w:r>
        <w:t>15</w:t>
      </w:r>
      <w:r w:rsidRPr="00D4232B">
        <w:t>) further the development of cleaner energy technologies on a cost</w:t>
      </w:r>
      <w:r w:rsidRPr="00D4232B">
        <w:noBreakHyphen/>
        <w:t>effective basis to protect the natural resources of this State, promote the health and well</w:t>
      </w:r>
      <w:r w:rsidRPr="00D4232B">
        <w:noBreakHyphen/>
        <w:t>being of the people of this State, and attract investments, create employment opportunities, drive economic growth, and foster innovation in this State; and</w:t>
      </w:r>
    </w:p>
    <w:p w:rsidR="00EB3418" w:rsidP="00EB3418" w:rsidRDefault="00EB3418" w14:paraId="779AC652" w14:textId="354568F2">
      <w:pPr>
        <w:pStyle w:val="scnoncodifiedsection"/>
      </w:pPr>
      <w:r w:rsidRPr="00D4232B">
        <w:tab/>
      </w:r>
      <w:r w:rsidRPr="00D4232B">
        <w:tab/>
      </w:r>
      <w:bookmarkStart w:name="ss_T58C3N140So_lv3_4004dd275" w:id="39"/>
      <w:r w:rsidRPr="00D4232B">
        <w:t>(</w:t>
      </w:r>
      <w:bookmarkEnd w:id="39"/>
      <w:r>
        <w:t>16</w:t>
      </w:r>
      <w:r w:rsidRPr="00D4232B">
        <w:t>) accomplish regulatory processes and issue orders in a timely manner.</w:t>
      </w:r>
    </w:p>
    <w:p w:rsidR="00EB3418" w:rsidP="00EB3418" w:rsidRDefault="00EB3418" w14:paraId="07B72962" w14:textId="4C974F5D">
      <w:pPr>
        <w:pStyle w:val="scnoncodifiedsection"/>
      </w:pPr>
      <w:r>
        <w:tab/>
      </w:r>
      <w:bookmarkStart w:name="up_3c5ea75a" w:id="40"/>
      <w:r>
        <w:t>(</w:t>
      </w:r>
      <w:bookmarkEnd w:id="40"/>
      <w:r>
        <w:t>C) The General Assembly finds that c</w:t>
      </w:r>
      <w:r w:rsidRPr="00115CF8">
        <w:t xml:space="preserve">omprehensive legislation is needed to promote the development of new and reliable energy infrastructure resources, fostering resilient and reliable energy infrastructure critical to the economic success of the </w:t>
      </w:r>
      <w:r w:rsidR="005F7940">
        <w:t>S</w:t>
      </w:r>
      <w:r w:rsidRPr="00115CF8">
        <w:t>tate of South Carolina.</w:t>
      </w:r>
    </w:p>
    <w:p w:rsidR="00EB3418" w:rsidP="00EB3418" w:rsidRDefault="00EB3418" w14:paraId="18BB562B" w14:textId="77777777">
      <w:pPr>
        <w:pStyle w:val="scemptyline"/>
      </w:pPr>
    </w:p>
    <w:p w:rsidR="00EB3418" w:rsidP="00EB3418" w:rsidRDefault="00EB3418" w14:paraId="65E5609F" w14:textId="77777777">
      <w:pPr>
        <w:pStyle w:val="scnoncodifiedsection"/>
      </w:pPr>
      <w:bookmarkStart w:name="bs_num_2_54af13f0e" w:id="41"/>
      <w:r>
        <w:t>S</w:t>
      </w:r>
      <w:bookmarkEnd w:id="41"/>
      <w:r>
        <w:t>ECTION 2.</w:t>
      </w:r>
      <w:r>
        <w:tab/>
        <w:t xml:space="preserve"> This act shall not affect the commission or any state agency’s decision-making in any proceeding, pending the passage of comprehensive legislation as contemplated in this act.</w:t>
      </w:r>
    </w:p>
    <w:p w:rsidR="00EB3418" w:rsidP="00EB3418" w:rsidRDefault="00EB3418" w14:paraId="2BB8AC06" w14:textId="77777777">
      <w:pPr>
        <w:pStyle w:val="scnoncodifiedsection"/>
      </w:pPr>
    </w:p>
    <w:p w:rsidR="00EB3418" w:rsidP="00EB3418" w:rsidRDefault="00EB3418" w14:paraId="66AC2A1C" w14:textId="77777777">
      <w:pPr>
        <w:pStyle w:val="scnoncodifiedsection"/>
      </w:pPr>
      <w:bookmarkStart w:name="bs_num_3_3a4b0576a" w:id="42"/>
      <w:bookmarkStart w:name="eff_date_section_28273299d" w:id="43"/>
      <w:r>
        <w:t>S</w:t>
      </w:r>
      <w:bookmarkEnd w:id="42"/>
      <w:r>
        <w:t>ECTION 3.</w:t>
      </w:r>
      <w:r>
        <w:tab/>
      </w:r>
      <w:bookmarkEnd w:id="43"/>
      <w:r w:rsidRPr="00AF1C3A">
        <w:t xml:space="preserve">This </w:t>
      </w:r>
      <w:r>
        <w:t>act</w:t>
      </w:r>
      <w:r w:rsidRPr="00AF1C3A">
        <w:t xml:space="preserve"> takes effect upon approval by the Governor</w:t>
      </w:r>
      <w:r>
        <w:t>.</w:t>
      </w:r>
    </w:p>
    <w:p w:rsidR="00EB3418" w:rsidP="00EB3418" w:rsidRDefault="00EB3418" w14:paraId="75D85C65" w14:textId="77777777">
      <w:pPr>
        <w:pStyle w:val="scnoncodifiedsection"/>
      </w:pP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5913">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1415" w14:textId="6432C78E" w:rsidR="00D441CB" w:rsidRPr="00BC78CD" w:rsidRDefault="00D441CB" w:rsidP="0057453C">
    <w:pPr>
      <w:pStyle w:val="sccoversheetfooter"/>
    </w:pPr>
    <w:r w:rsidRPr="00BC78CD">
      <w:t>[</w:t>
    </w:r>
    <w:sdt>
      <w:sdtPr>
        <w:alias w:val="footer_billnumber"/>
        <w:tag w:val="footer_billnumber"/>
        <w:id w:val="-772316136"/>
        <w:placeholder>
          <w:docPart w:val="DefaultPlaceholder_-1854013440"/>
        </w:placeholder>
        <w:text/>
      </w:sdtPr>
      <w:sdtContent>
        <w:r>
          <w:t>5118</w:t>
        </w:r>
      </w:sdtContent>
    </w:sdt>
    <w:r>
      <w:t>-</w:t>
    </w:r>
    <w:sdt>
      <w:sdtPr>
        <w:id w:val="-88109077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BD60B1" w:rsidR="00685035" w:rsidRPr="007B4AF7" w:rsidRDefault="00921A8E" w:rsidP="00D14995">
        <w:pPr>
          <w:pStyle w:val="scbillfooter"/>
        </w:pPr>
        <w:sdt>
          <w:sdtPr>
            <w:alias w:val="footer_billname"/>
            <w:tag w:val="footer_billname"/>
            <w:id w:val="457382597"/>
            <w:placeholder>
              <w:docPart w:val="71C81D7FC85F4040A80B88F2B9048229"/>
            </w:placeholder>
            <w:dataBinding w:prefixMappings="xmlns:ns0='http://schemas.openxmlformats.org/package/2006/metadata/lwb360-metadata' " w:xpath="/ns0:lwb360Metadata[1]/ns0:T_BILL_T_BILLNAME[1]" w:storeItemID="{A70AC2F9-CF59-46A9-A8A7-29CBD0ED4110}"/>
            <w:text/>
          </w:sdtPr>
          <w:sdtEndPr/>
          <w:sdtContent>
            <w:r w:rsidR="00A20D1F">
              <w:t>[5118]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71C81D7FC85F4040A80B88F2B9048229"/>
            </w:placeholder>
            <w:dataBinding w:prefixMappings="xmlns:ns0='http://schemas.openxmlformats.org/package/2006/metadata/lwb360-metadata' " w:xpath="/ns0:lwb360Metadata[1]/ns0:T_BILL_T_FILENAME[1]" w:storeItemID="{A70AC2F9-CF59-46A9-A8A7-29CBD0ED4110}"/>
            <w:text/>
          </w:sdtPr>
          <w:sdtEndPr/>
          <w:sdtContent>
            <w:r w:rsidR="00D80DD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03AFA"/>
    <w:rsid w:val="00005E59"/>
    <w:rsid w:val="00011182"/>
    <w:rsid w:val="00012309"/>
    <w:rsid w:val="00012912"/>
    <w:rsid w:val="00013AC5"/>
    <w:rsid w:val="00014A34"/>
    <w:rsid w:val="00014ECC"/>
    <w:rsid w:val="00015719"/>
    <w:rsid w:val="000157CD"/>
    <w:rsid w:val="00017A04"/>
    <w:rsid w:val="00017FB0"/>
    <w:rsid w:val="000205F9"/>
    <w:rsid w:val="00020B5D"/>
    <w:rsid w:val="0002129D"/>
    <w:rsid w:val="00023E3A"/>
    <w:rsid w:val="00025BC4"/>
    <w:rsid w:val="00026421"/>
    <w:rsid w:val="00027B8A"/>
    <w:rsid w:val="00030409"/>
    <w:rsid w:val="0003313D"/>
    <w:rsid w:val="00036924"/>
    <w:rsid w:val="00036B74"/>
    <w:rsid w:val="00037F04"/>
    <w:rsid w:val="000404BF"/>
    <w:rsid w:val="00040C52"/>
    <w:rsid w:val="00043AA3"/>
    <w:rsid w:val="00044312"/>
    <w:rsid w:val="00044B84"/>
    <w:rsid w:val="000466E6"/>
    <w:rsid w:val="000479D0"/>
    <w:rsid w:val="000510EB"/>
    <w:rsid w:val="0005172D"/>
    <w:rsid w:val="0005297E"/>
    <w:rsid w:val="0005342F"/>
    <w:rsid w:val="00053D55"/>
    <w:rsid w:val="00054E54"/>
    <w:rsid w:val="000604D2"/>
    <w:rsid w:val="00060F40"/>
    <w:rsid w:val="00063E5A"/>
    <w:rsid w:val="0006464F"/>
    <w:rsid w:val="0006584D"/>
    <w:rsid w:val="00066B49"/>
    <w:rsid w:val="00066B54"/>
    <w:rsid w:val="00066FA9"/>
    <w:rsid w:val="00071B78"/>
    <w:rsid w:val="00072714"/>
    <w:rsid w:val="00072FCD"/>
    <w:rsid w:val="00073A05"/>
    <w:rsid w:val="00073AA3"/>
    <w:rsid w:val="000746F6"/>
    <w:rsid w:val="00074A4F"/>
    <w:rsid w:val="00074F5F"/>
    <w:rsid w:val="00075372"/>
    <w:rsid w:val="00076041"/>
    <w:rsid w:val="00076566"/>
    <w:rsid w:val="00077C56"/>
    <w:rsid w:val="00077FFA"/>
    <w:rsid w:val="00080B87"/>
    <w:rsid w:val="00081F90"/>
    <w:rsid w:val="00082052"/>
    <w:rsid w:val="00082A22"/>
    <w:rsid w:val="0008379E"/>
    <w:rsid w:val="00083D2C"/>
    <w:rsid w:val="00086EA9"/>
    <w:rsid w:val="000876FD"/>
    <w:rsid w:val="000877FE"/>
    <w:rsid w:val="000922C6"/>
    <w:rsid w:val="0009252A"/>
    <w:rsid w:val="00093159"/>
    <w:rsid w:val="000931E3"/>
    <w:rsid w:val="000957F8"/>
    <w:rsid w:val="000964D0"/>
    <w:rsid w:val="00097CAF"/>
    <w:rsid w:val="00097CC4"/>
    <w:rsid w:val="000A0F90"/>
    <w:rsid w:val="000A1B0C"/>
    <w:rsid w:val="000A1F4A"/>
    <w:rsid w:val="000A2B8D"/>
    <w:rsid w:val="000A315A"/>
    <w:rsid w:val="000A3736"/>
    <w:rsid w:val="000A3BC6"/>
    <w:rsid w:val="000A3C25"/>
    <w:rsid w:val="000A3D06"/>
    <w:rsid w:val="000A54B8"/>
    <w:rsid w:val="000A77EC"/>
    <w:rsid w:val="000B0044"/>
    <w:rsid w:val="000B06BD"/>
    <w:rsid w:val="000B12DD"/>
    <w:rsid w:val="000B15E0"/>
    <w:rsid w:val="000B1A8D"/>
    <w:rsid w:val="000B1C11"/>
    <w:rsid w:val="000B36E5"/>
    <w:rsid w:val="000B41E1"/>
    <w:rsid w:val="000B4C02"/>
    <w:rsid w:val="000B5B4A"/>
    <w:rsid w:val="000B6A93"/>
    <w:rsid w:val="000B6AB3"/>
    <w:rsid w:val="000B7420"/>
    <w:rsid w:val="000B7543"/>
    <w:rsid w:val="000B77EF"/>
    <w:rsid w:val="000B7FE1"/>
    <w:rsid w:val="000C0453"/>
    <w:rsid w:val="000C0960"/>
    <w:rsid w:val="000C13AC"/>
    <w:rsid w:val="000C23E0"/>
    <w:rsid w:val="000C3D4F"/>
    <w:rsid w:val="000C3E88"/>
    <w:rsid w:val="000C46B9"/>
    <w:rsid w:val="000C58E4"/>
    <w:rsid w:val="000C602E"/>
    <w:rsid w:val="000C6F9A"/>
    <w:rsid w:val="000C7A9A"/>
    <w:rsid w:val="000D25B0"/>
    <w:rsid w:val="000D2F44"/>
    <w:rsid w:val="000D33E4"/>
    <w:rsid w:val="000D6A7E"/>
    <w:rsid w:val="000D6BAA"/>
    <w:rsid w:val="000D6F02"/>
    <w:rsid w:val="000E017B"/>
    <w:rsid w:val="000E1D83"/>
    <w:rsid w:val="000E237F"/>
    <w:rsid w:val="000E2460"/>
    <w:rsid w:val="000E2CFE"/>
    <w:rsid w:val="000E3185"/>
    <w:rsid w:val="000E4169"/>
    <w:rsid w:val="000E578A"/>
    <w:rsid w:val="000E5D7E"/>
    <w:rsid w:val="000E71EF"/>
    <w:rsid w:val="000E7F4A"/>
    <w:rsid w:val="000F0398"/>
    <w:rsid w:val="000F1ECA"/>
    <w:rsid w:val="000F2250"/>
    <w:rsid w:val="000F4EE8"/>
    <w:rsid w:val="000F684B"/>
    <w:rsid w:val="001004C9"/>
    <w:rsid w:val="001013AA"/>
    <w:rsid w:val="001013DE"/>
    <w:rsid w:val="001025E4"/>
    <w:rsid w:val="00102952"/>
    <w:rsid w:val="00102F13"/>
    <w:rsid w:val="00102F94"/>
    <w:rsid w:val="0010329A"/>
    <w:rsid w:val="00103953"/>
    <w:rsid w:val="00103D2C"/>
    <w:rsid w:val="0010419C"/>
    <w:rsid w:val="00104C1A"/>
    <w:rsid w:val="00105168"/>
    <w:rsid w:val="00106030"/>
    <w:rsid w:val="00107C0A"/>
    <w:rsid w:val="00111697"/>
    <w:rsid w:val="00111907"/>
    <w:rsid w:val="00111A82"/>
    <w:rsid w:val="00112118"/>
    <w:rsid w:val="001146D4"/>
    <w:rsid w:val="001164F9"/>
    <w:rsid w:val="001165D9"/>
    <w:rsid w:val="0011719C"/>
    <w:rsid w:val="001200C9"/>
    <w:rsid w:val="00120E39"/>
    <w:rsid w:val="001210BF"/>
    <w:rsid w:val="00122FA5"/>
    <w:rsid w:val="00123A8C"/>
    <w:rsid w:val="00123DC9"/>
    <w:rsid w:val="001249E2"/>
    <w:rsid w:val="00125486"/>
    <w:rsid w:val="0012780B"/>
    <w:rsid w:val="001300E4"/>
    <w:rsid w:val="00131539"/>
    <w:rsid w:val="00133648"/>
    <w:rsid w:val="001357E8"/>
    <w:rsid w:val="001365F7"/>
    <w:rsid w:val="00137546"/>
    <w:rsid w:val="00137725"/>
    <w:rsid w:val="00140049"/>
    <w:rsid w:val="00140159"/>
    <w:rsid w:val="00140CCA"/>
    <w:rsid w:val="00140DBF"/>
    <w:rsid w:val="001410B4"/>
    <w:rsid w:val="00141D95"/>
    <w:rsid w:val="00142F8A"/>
    <w:rsid w:val="0014401E"/>
    <w:rsid w:val="00144FE2"/>
    <w:rsid w:val="00145103"/>
    <w:rsid w:val="00145415"/>
    <w:rsid w:val="001458D4"/>
    <w:rsid w:val="001469FC"/>
    <w:rsid w:val="00146B42"/>
    <w:rsid w:val="00146D60"/>
    <w:rsid w:val="00146FFD"/>
    <w:rsid w:val="0014742D"/>
    <w:rsid w:val="001512FD"/>
    <w:rsid w:val="00152050"/>
    <w:rsid w:val="001535EE"/>
    <w:rsid w:val="00153C3B"/>
    <w:rsid w:val="00154963"/>
    <w:rsid w:val="00154E78"/>
    <w:rsid w:val="00156B5A"/>
    <w:rsid w:val="00160EDA"/>
    <w:rsid w:val="00164F6E"/>
    <w:rsid w:val="00164FFB"/>
    <w:rsid w:val="00165722"/>
    <w:rsid w:val="001672E0"/>
    <w:rsid w:val="00171601"/>
    <w:rsid w:val="00171DB3"/>
    <w:rsid w:val="00172868"/>
    <w:rsid w:val="00172C8F"/>
    <w:rsid w:val="00172D32"/>
    <w:rsid w:val="001730EB"/>
    <w:rsid w:val="00173276"/>
    <w:rsid w:val="0017363F"/>
    <w:rsid w:val="001768DF"/>
    <w:rsid w:val="00176A8A"/>
    <w:rsid w:val="00176CD6"/>
    <w:rsid w:val="00176DEA"/>
    <w:rsid w:val="0018092C"/>
    <w:rsid w:val="00181032"/>
    <w:rsid w:val="0018175A"/>
    <w:rsid w:val="00183C48"/>
    <w:rsid w:val="001876E3"/>
    <w:rsid w:val="00187B9D"/>
    <w:rsid w:val="00187DCA"/>
    <w:rsid w:val="00190060"/>
    <w:rsid w:val="0019025B"/>
    <w:rsid w:val="00191468"/>
    <w:rsid w:val="00191AEB"/>
    <w:rsid w:val="00192AF7"/>
    <w:rsid w:val="00196D34"/>
    <w:rsid w:val="00197014"/>
    <w:rsid w:val="00197366"/>
    <w:rsid w:val="00197B27"/>
    <w:rsid w:val="00197C6F"/>
    <w:rsid w:val="001A023E"/>
    <w:rsid w:val="001A136C"/>
    <w:rsid w:val="001A20BB"/>
    <w:rsid w:val="001A2DE5"/>
    <w:rsid w:val="001A412A"/>
    <w:rsid w:val="001A5E15"/>
    <w:rsid w:val="001A6B2B"/>
    <w:rsid w:val="001A718F"/>
    <w:rsid w:val="001A7EB2"/>
    <w:rsid w:val="001B03E5"/>
    <w:rsid w:val="001B0548"/>
    <w:rsid w:val="001B092E"/>
    <w:rsid w:val="001B0B57"/>
    <w:rsid w:val="001B0EBD"/>
    <w:rsid w:val="001B104F"/>
    <w:rsid w:val="001B1AD4"/>
    <w:rsid w:val="001B5048"/>
    <w:rsid w:val="001B6DA2"/>
    <w:rsid w:val="001B7A96"/>
    <w:rsid w:val="001B7A9B"/>
    <w:rsid w:val="001C1590"/>
    <w:rsid w:val="001C25EC"/>
    <w:rsid w:val="001C2F68"/>
    <w:rsid w:val="001C35DD"/>
    <w:rsid w:val="001C4388"/>
    <w:rsid w:val="001C571C"/>
    <w:rsid w:val="001C63E2"/>
    <w:rsid w:val="001C6A25"/>
    <w:rsid w:val="001C6EAC"/>
    <w:rsid w:val="001C6FB1"/>
    <w:rsid w:val="001D0846"/>
    <w:rsid w:val="001D2FFA"/>
    <w:rsid w:val="001D3DA7"/>
    <w:rsid w:val="001E27FA"/>
    <w:rsid w:val="001E32A3"/>
    <w:rsid w:val="001E3B09"/>
    <w:rsid w:val="001E52FD"/>
    <w:rsid w:val="001F168D"/>
    <w:rsid w:val="001F1A1F"/>
    <w:rsid w:val="001F1CAE"/>
    <w:rsid w:val="001F25A8"/>
    <w:rsid w:val="001F2A41"/>
    <w:rsid w:val="001F313F"/>
    <w:rsid w:val="001F331D"/>
    <w:rsid w:val="001F394C"/>
    <w:rsid w:val="001F3FAC"/>
    <w:rsid w:val="001F4E2A"/>
    <w:rsid w:val="001F52E0"/>
    <w:rsid w:val="001F5BAF"/>
    <w:rsid w:val="001F646E"/>
    <w:rsid w:val="001F6A51"/>
    <w:rsid w:val="001F7DA4"/>
    <w:rsid w:val="002001A4"/>
    <w:rsid w:val="002011DD"/>
    <w:rsid w:val="0020281C"/>
    <w:rsid w:val="002038AA"/>
    <w:rsid w:val="00203F0C"/>
    <w:rsid w:val="00206397"/>
    <w:rsid w:val="00210AFA"/>
    <w:rsid w:val="002114C8"/>
    <w:rsid w:val="0021166F"/>
    <w:rsid w:val="00211A1D"/>
    <w:rsid w:val="00212C43"/>
    <w:rsid w:val="002141D2"/>
    <w:rsid w:val="0021566C"/>
    <w:rsid w:val="00215A2A"/>
    <w:rsid w:val="002162DF"/>
    <w:rsid w:val="0021690B"/>
    <w:rsid w:val="00217110"/>
    <w:rsid w:val="0022264D"/>
    <w:rsid w:val="00223E75"/>
    <w:rsid w:val="002242F5"/>
    <w:rsid w:val="00224333"/>
    <w:rsid w:val="002250F4"/>
    <w:rsid w:val="00230038"/>
    <w:rsid w:val="00230154"/>
    <w:rsid w:val="002313A3"/>
    <w:rsid w:val="00232236"/>
    <w:rsid w:val="00233975"/>
    <w:rsid w:val="00235084"/>
    <w:rsid w:val="00236D73"/>
    <w:rsid w:val="00237776"/>
    <w:rsid w:val="0024111F"/>
    <w:rsid w:val="00241371"/>
    <w:rsid w:val="00241E9C"/>
    <w:rsid w:val="00241F41"/>
    <w:rsid w:val="00242036"/>
    <w:rsid w:val="002426DC"/>
    <w:rsid w:val="00243802"/>
    <w:rsid w:val="0024443B"/>
    <w:rsid w:val="002458F6"/>
    <w:rsid w:val="0024684F"/>
    <w:rsid w:val="0025051D"/>
    <w:rsid w:val="00252036"/>
    <w:rsid w:val="002520B2"/>
    <w:rsid w:val="002558FB"/>
    <w:rsid w:val="00256619"/>
    <w:rsid w:val="00256852"/>
    <w:rsid w:val="00257F60"/>
    <w:rsid w:val="002609E9"/>
    <w:rsid w:val="0026241A"/>
    <w:rsid w:val="002625EA"/>
    <w:rsid w:val="00264AE9"/>
    <w:rsid w:val="00270EC8"/>
    <w:rsid w:val="00271F78"/>
    <w:rsid w:val="00273336"/>
    <w:rsid w:val="002753C2"/>
    <w:rsid w:val="002759CA"/>
    <w:rsid w:val="00275AE6"/>
    <w:rsid w:val="002767F9"/>
    <w:rsid w:val="0028039E"/>
    <w:rsid w:val="00280641"/>
    <w:rsid w:val="00280E47"/>
    <w:rsid w:val="002816B2"/>
    <w:rsid w:val="00281E98"/>
    <w:rsid w:val="00282845"/>
    <w:rsid w:val="002836D8"/>
    <w:rsid w:val="002845E5"/>
    <w:rsid w:val="0028665A"/>
    <w:rsid w:val="00286941"/>
    <w:rsid w:val="00287543"/>
    <w:rsid w:val="002906D9"/>
    <w:rsid w:val="00290903"/>
    <w:rsid w:val="00291120"/>
    <w:rsid w:val="00293291"/>
    <w:rsid w:val="00293730"/>
    <w:rsid w:val="00293E80"/>
    <w:rsid w:val="00294861"/>
    <w:rsid w:val="00294D57"/>
    <w:rsid w:val="0029529E"/>
    <w:rsid w:val="00296C87"/>
    <w:rsid w:val="002A02D4"/>
    <w:rsid w:val="002A0D00"/>
    <w:rsid w:val="002A19A7"/>
    <w:rsid w:val="002A4338"/>
    <w:rsid w:val="002A5999"/>
    <w:rsid w:val="002A75B5"/>
    <w:rsid w:val="002A7989"/>
    <w:rsid w:val="002B003C"/>
    <w:rsid w:val="002B02F3"/>
    <w:rsid w:val="002B0D02"/>
    <w:rsid w:val="002B133F"/>
    <w:rsid w:val="002B2034"/>
    <w:rsid w:val="002B2DE1"/>
    <w:rsid w:val="002B4431"/>
    <w:rsid w:val="002B4ABC"/>
    <w:rsid w:val="002B652B"/>
    <w:rsid w:val="002B72E0"/>
    <w:rsid w:val="002C0CAE"/>
    <w:rsid w:val="002C11FF"/>
    <w:rsid w:val="002C2BF1"/>
    <w:rsid w:val="002C3463"/>
    <w:rsid w:val="002C4265"/>
    <w:rsid w:val="002C499E"/>
    <w:rsid w:val="002C78B5"/>
    <w:rsid w:val="002C7BA5"/>
    <w:rsid w:val="002C7DEB"/>
    <w:rsid w:val="002D06C7"/>
    <w:rsid w:val="002D266D"/>
    <w:rsid w:val="002D2A27"/>
    <w:rsid w:val="002D3408"/>
    <w:rsid w:val="002D3B65"/>
    <w:rsid w:val="002D57B8"/>
    <w:rsid w:val="002D5B3D"/>
    <w:rsid w:val="002D6C17"/>
    <w:rsid w:val="002D6D5C"/>
    <w:rsid w:val="002D7447"/>
    <w:rsid w:val="002E047E"/>
    <w:rsid w:val="002E0FE5"/>
    <w:rsid w:val="002E226D"/>
    <w:rsid w:val="002E268B"/>
    <w:rsid w:val="002E315A"/>
    <w:rsid w:val="002E4419"/>
    <w:rsid w:val="002E45CD"/>
    <w:rsid w:val="002E4F8C"/>
    <w:rsid w:val="002E5235"/>
    <w:rsid w:val="002E5488"/>
    <w:rsid w:val="002E59ED"/>
    <w:rsid w:val="002E5E58"/>
    <w:rsid w:val="002F076B"/>
    <w:rsid w:val="002F0AE3"/>
    <w:rsid w:val="002F14B2"/>
    <w:rsid w:val="002F19B3"/>
    <w:rsid w:val="002F21F3"/>
    <w:rsid w:val="002F33A5"/>
    <w:rsid w:val="002F3535"/>
    <w:rsid w:val="002F4FD1"/>
    <w:rsid w:val="002F53E2"/>
    <w:rsid w:val="002F560C"/>
    <w:rsid w:val="002F5777"/>
    <w:rsid w:val="002F5847"/>
    <w:rsid w:val="002F717F"/>
    <w:rsid w:val="00300227"/>
    <w:rsid w:val="00300486"/>
    <w:rsid w:val="00300FE7"/>
    <w:rsid w:val="00301C35"/>
    <w:rsid w:val="00303E39"/>
    <w:rsid w:val="0030425A"/>
    <w:rsid w:val="003046E7"/>
    <w:rsid w:val="00305516"/>
    <w:rsid w:val="00307788"/>
    <w:rsid w:val="00307EC1"/>
    <w:rsid w:val="003126E9"/>
    <w:rsid w:val="00312789"/>
    <w:rsid w:val="0031309F"/>
    <w:rsid w:val="00313BE2"/>
    <w:rsid w:val="00314996"/>
    <w:rsid w:val="00315B27"/>
    <w:rsid w:val="00316E08"/>
    <w:rsid w:val="00320A44"/>
    <w:rsid w:val="003215C9"/>
    <w:rsid w:val="00321B8A"/>
    <w:rsid w:val="00324EB6"/>
    <w:rsid w:val="003250D7"/>
    <w:rsid w:val="00325FE2"/>
    <w:rsid w:val="003325EA"/>
    <w:rsid w:val="00332DF5"/>
    <w:rsid w:val="0033422F"/>
    <w:rsid w:val="00335001"/>
    <w:rsid w:val="003364ED"/>
    <w:rsid w:val="00337E28"/>
    <w:rsid w:val="003412D8"/>
    <w:rsid w:val="0034190B"/>
    <w:rsid w:val="003421F1"/>
    <w:rsid w:val="0034279C"/>
    <w:rsid w:val="00343BFE"/>
    <w:rsid w:val="0034400D"/>
    <w:rsid w:val="00345350"/>
    <w:rsid w:val="00345677"/>
    <w:rsid w:val="0034578F"/>
    <w:rsid w:val="003465EE"/>
    <w:rsid w:val="00346F6F"/>
    <w:rsid w:val="00347392"/>
    <w:rsid w:val="003507AC"/>
    <w:rsid w:val="00350C66"/>
    <w:rsid w:val="00353271"/>
    <w:rsid w:val="00354D33"/>
    <w:rsid w:val="00354F64"/>
    <w:rsid w:val="00354F6C"/>
    <w:rsid w:val="003559A1"/>
    <w:rsid w:val="0036007B"/>
    <w:rsid w:val="00360974"/>
    <w:rsid w:val="00361407"/>
    <w:rsid w:val="00361563"/>
    <w:rsid w:val="003617A3"/>
    <w:rsid w:val="00361C7C"/>
    <w:rsid w:val="0036333F"/>
    <w:rsid w:val="003633A9"/>
    <w:rsid w:val="0036477D"/>
    <w:rsid w:val="0036499C"/>
    <w:rsid w:val="0036756E"/>
    <w:rsid w:val="00367E5D"/>
    <w:rsid w:val="00371D36"/>
    <w:rsid w:val="00372001"/>
    <w:rsid w:val="00373C62"/>
    <w:rsid w:val="00373D15"/>
    <w:rsid w:val="00373E17"/>
    <w:rsid w:val="0037548C"/>
    <w:rsid w:val="00375742"/>
    <w:rsid w:val="003775E6"/>
    <w:rsid w:val="003803B8"/>
    <w:rsid w:val="00380555"/>
    <w:rsid w:val="00380811"/>
    <w:rsid w:val="00381044"/>
    <w:rsid w:val="00381998"/>
    <w:rsid w:val="00381D32"/>
    <w:rsid w:val="00381F9C"/>
    <w:rsid w:val="00382330"/>
    <w:rsid w:val="0038482D"/>
    <w:rsid w:val="00385017"/>
    <w:rsid w:val="00385BBD"/>
    <w:rsid w:val="003869C2"/>
    <w:rsid w:val="00386FFD"/>
    <w:rsid w:val="00390A75"/>
    <w:rsid w:val="00391CB8"/>
    <w:rsid w:val="003A1DEF"/>
    <w:rsid w:val="003A2119"/>
    <w:rsid w:val="003A2591"/>
    <w:rsid w:val="003A2BC6"/>
    <w:rsid w:val="003A3D10"/>
    <w:rsid w:val="003A44FA"/>
    <w:rsid w:val="003A51FE"/>
    <w:rsid w:val="003A55D1"/>
    <w:rsid w:val="003A5F1C"/>
    <w:rsid w:val="003A6FB0"/>
    <w:rsid w:val="003B0D93"/>
    <w:rsid w:val="003B0DE6"/>
    <w:rsid w:val="003B26A8"/>
    <w:rsid w:val="003B55D7"/>
    <w:rsid w:val="003B77B2"/>
    <w:rsid w:val="003B7996"/>
    <w:rsid w:val="003B7FBD"/>
    <w:rsid w:val="003C26D3"/>
    <w:rsid w:val="003C27FD"/>
    <w:rsid w:val="003C3E2E"/>
    <w:rsid w:val="003C4559"/>
    <w:rsid w:val="003C6EE7"/>
    <w:rsid w:val="003C72EB"/>
    <w:rsid w:val="003C7731"/>
    <w:rsid w:val="003D010F"/>
    <w:rsid w:val="003D1082"/>
    <w:rsid w:val="003D12E3"/>
    <w:rsid w:val="003D2267"/>
    <w:rsid w:val="003D3EED"/>
    <w:rsid w:val="003D4A3C"/>
    <w:rsid w:val="003D55B2"/>
    <w:rsid w:val="003E0033"/>
    <w:rsid w:val="003E0633"/>
    <w:rsid w:val="003E0DD7"/>
    <w:rsid w:val="003E1C1A"/>
    <w:rsid w:val="003E2388"/>
    <w:rsid w:val="003E5452"/>
    <w:rsid w:val="003E5C16"/>
    <w:rsid w:val="003E7165"/>
    <w:rsid w:val="003E73F3"/>
    <w:rsid w:val="003E7FF6"/>
    <w:rsid w:val="003F36A2"/>
    <w:rsid w:val="003F6C76"/>
    <w:rsid w:val="003F74A9"/>
    <w:rsid w:val="003F7AC5"/>
    <w:rsid w:val="003F7B6B"/>
    <w:rsid w:val="003F7CEE"/>
    <w:rsid w:val="00400622"/>
    <w:rsid w:val="00402055"/>
    <w:rsid w:val="00404650"/>
    <w:rsid w:val="004046B5"/>
    <w:rsid w:val="00405DD9"/>
    <w:rsid w:val="00406CA0"/>
    <w:rsid w:val="00406F27"/>
    <w:rsid w:val="00412199"/>
    <w:rsid w:val="004141B8"/>
    <w:rsid w:val="004158DE"/>
    <w:rsid w:val="00417599"/>
    <w:rsid w:val="00417B40"/>
    <w:rsid w:val="004203B9"/>
    <w:rsid w:val="00420971"/>
    <w:rsid w:val="00422054"/>
    <w:rsid w:val="00422454"/>
    <w:rsid w:val="00423284"/>
    <w:rsid w:val="00424DB6"/>
    <w:rsid w:val="00424ED9"/>
    <w:rsid w:val="004253A1"/>
    <w:rsid w:val="004254AC"/>
    <w:rsid w:val="0042710F"/>
    <w:rsid w:val="004305CC"/>
    <w:rsid w:val="00432135"/>
    <w:rsid w:val="0043252D"/>
    <w:rsid w:val="0043375E"/>
    <w:rsid w:val="0043406A"/>
    <w:rsid w:val="0043412C"/>
    <w:rsid w:val="00434E3B"/>
    <w:rsid w:val="00435099"/>
    <w:rsid w:val="004353B4"/>
    <w:rsid w:val="00435C95"/>
    <w:rsid w:val="00437F55"/>
    <w:rsid w:val="00441AA0"/>
    <w:rsid w:val="0044202F"/>
    <w:rsid w:val="0044449D"/>
    <w:rsid w:val="00445362"/>
    <w:rsid w:val="004458BC"/>
    <w:rsid w:val="004465B4"/>
    <w:rsid w:val="00446987"/>
    <w:rsid w:val="00446D28"/>
    <w:rsid w:val="004518B5"/>
    <w:rsid w:val="00453F5D"/>
    <w:rsid w:val="00454803"/>
    <w:rsid w:val="00454EF2"/>
    <w:rsid w:val="00457AF7"/>
    <w:rsid w:val="00457CCC"/>
    <w:rsid w:val="00460821"/>
    <w:rsid w:val="0046094B"/>
    <w:rsid w:val="0046237D"/>
    <w:rsid w:val="004640C4"/>
    <w:rsid w:val="00465BBF"/>
    <w:rsid w:val="00465D8B"/>
    <w:rsid w:val="00466AA7"/>
    <w:rsid w:val="00466CC9"/>
    <w:rsid w:val="00466CD0"/>
    <w:rsid w:val="00471539"/>
    <w:rsid w:val="00471E5A"/>
    <w:rsid w:val="00473583"/>
    <w:rsid w:val="0047385C"/>
    <w:rsid w:val="00473957"/>
    <w:rsid w:val="00476A09"/>
    <w:rsid w:val="00476DF3"/>
    <w:rsid w:val="00477AEB"/>
    <w:rsid w:val="00477EE3"/>
    <w:rsid w:val="00477F32"/>
    <w:rsid w:val="00481405"/>
    <w:rsid w:val="00481850"/>
    <w:rsid w:val="004819D9"/>
    <w:rsid w:val="00483667"/>
    <w:rsid w:val="0048482A"/>
    <w:rsid w:val="00484AB0"/>
    <w:rsid w:val="00484ADC"/>
    <w:rsid w:val="004851A0"/>
    <w:rsid w:val="00485935"/>
    <w:rsid w:val="00485D6C"/>
    <w:rsid w:val="00486101"/>
    <w:rsid w:val="0048627F"/>
    <w:rsid w:val="00486D39"/>
    <w:rsid w:val="0049045E"/>
    <w:rsid w:val="00490C04"/>
    <w:rsid w:val="004932AB"/>
    <w:rsid w:val="004936F2"/>
    <w:rsid w:val="00493ED6"/>
    <w:rsid w:val="00494BEF"/>
    <w:rsid w:val="004951FE"/>
    <w:rsid w:val="00497004"/>
    <w:rsid w:val="004979B2"/>
    <w:rsid w:val="004A07E1"/>
    <w:rsid w:val="004A3B6F"/>
    <w:rsid w:val="004A3DEB"/>
    <w:rsid w:val="004A49B2"/>
    <w:rsid w:val="004A4E7E"/>
    <w:rsid w:val="004A54A3"/>
    <w:rsid w:val="004A5512"/>
    <w:rsid w:val="004A5A80"/>
    <w:rsid w:val="004A6066"/>
    <w:rsid w:val="004A62F7"/>
    <w:rsid w:val="004A6BE5"/>
    <w:rsid w:val="004B0C18"/>
    <w:rsid w:val="004B21AE"/>
    <w:rsid w:val="004B344E"/>
    <w:rsid w:val="004B35BB"/>
    <w:rsid w:val="004B3D92"/>
    <w:rsid w:val="004B4527"/>
    <w:rsid w:val="004B5BE5"/>
    <w:rsid w:val="004B5E6D"/>
    <w:rsid w:val="004B5FC7"/>
    <w:rsid w:val="004B65A2"/>
    <w:rsid w:val="004B69C6"/>
    <w:rsid w:val="004B777D"/>
    <w:rsid w:val="004B7ADE"/>
    <w:rsid w:val="004C09D8"/>
    <w:rsid w:val="004C0B7A"/>
    <w:rsid w:val="004C0E7B"/>
    <w:rsid w:val="004C1A04"/>
    <w:rsid w:val="004C1E42"/>
    <w:rsid w:val="004C20BC"/>
    <w:rsid w:val="004C5C9A"/>
    <w:rsid w:val="004C5ECD"/>
    <w:rsid w:val="004D1442"/>
    <w:rsid w:val="004D1BDA"/>
    <w:rsid w:val="004D3DCB"/>
    <w:rsid w:val="004D5ACA"/>
    <w:rsid w:val="004D5B06"/>
    <w:rsid w:val="004D73DF"/>
    <w:rsid w:val="004E0A5C"/>
    <w:rsid w:val="004E0F4B"/>
    <w:rsid w:val="004E2333"/>
    <w:rsid w:val="004E2C2D"/>
    <w:rsid w:val="004E30ED"/>
    <w:rsid w:val="004E36C3"/>
    <w:rsid w:val="004E7477"/>
    <w:rsid w:val="004E7DDE"/>
    <w:rsid w:val="004F0090"/>
    <w:rsid w:val="004F172C"/>
    <w:rsid w:val="004F1F41"/>
    <w:rsid w:val="004F3CE1"/>
    <w:rsid w:val="004F54FC"/>
    <w:rsid w:val="004F63E0"/>
    <w:rsid w:val="004F66F6"/>
    <w:rsid w:val="004F7D8D"/>
    <w:rsid w:val="005002ED"/>
    <w:rsid w:val="00500DBC"/>
    <w:rsid w:val="00501A44"/>
    <w:rsid w:val="00503D29"/>
    <w:rsid w:val="0050527C"/>
    <w:rsid w:val="005059AE"/>
    <w:rsid w:val="00506C0C"/>
    <w:rsid w:val="00507F2D"/>
    <w:rsid w:val="005102BE"/>
    <w:rsid w:val="00510B65"/>
    <w:rsid w:val="00510F25"/>
    <w:rsid w:val="005117E3"/>
    <w:rsid w:val="0051222D"/>
    <w:rsid w:val="005123E0"/>
    <w:rsid w:val="00512BD7"/>
    <w:rsid w:val="00512CC9"/>
    <w:rsid w:val="00513926"/>
    <w:rsid w:val="00514AD4"/>
    <w:rsid w:val="00520989"/>
    <w:rsid w:val="00523F7F"/>
    <w:rsid w:val="00524D54"/>
    <w:rsid w:val="005274A2"/>
    <w:rsid w:val="00527AC0"/>
    <w:rsid w:val="0053033C"/>
    <w:rsid w:val="00532843"/>
    <w:rsid w:val="005329C1"/>
    <w:rsid w:val="00533BF5"/>
    <w:rsid w:val="005344A3"/>
    <w:rsid w:val="0053555F"/>
    <w:rsid w:val="00535624"/>
    <w:rsid w:val="00541143"/>
    <w:rsid w:val="00544A90"/>
    <w:rsid w:val="00544CD8"/>
    <w:rsid w:val="0054531B"/>
    <w:rsid w:val="00546426"/>
    <w:rsid w:val="005468F7"/>
    <w:rsid w:val="00546C24"/>
    <w:rsid w:val="005471EF"/>
    <w:rsid w:val="005476FF"/>
    <w:rsid w:val="00550360"/>
    <w:rsid w:val="00550CD3"/>
    <w:rsid w:val="005516F6"/>
    <w:rsid w:val="00552842"/>
    <w:rsid w:val="00553642"/>
    <w:rsid w:val="00553F48"/>
    <w:rsid w:val="00554E89"/>
    <w:rsid w:val="00556D3B"/>
    <w:rsid w:val="00560D64"/>
    <w:rsid w:val="00563387"/>
    <w:rsid w:val="00564C0D"/>
    <w:rsid w:val="00566631"/>
    <w:rsid w:val="005673DB"/>
    <w:rsid w:val="0056761C"/>
    <w:rsid w:val="00570BDB"/>
    <w:rsid w:val="005711AA"/>
    <w:rsid w:val="005719FE"/>
    <w:rsid w:val="00572281"/>
    <w:rsid w:val="0057259C"/>
    <w:rsid w:val="00573481"/>
    <w:rsid w:val="00573CD0"/>
    <w:rsid w:val="00574FD3"/>
    <w:rsid w:val="00575697"/>
    <w:rsid w:val="00576115"/>
    <w:rsid w:val="0057774B"/>
    <w:rsid w:val="005801DD"/>
    <w:rsid w:val="00580332"/>
    <w:rsid w:val="005812DE"/>
    <w:rsid w:val="005832FE"/>
    <w:rsid w:val="00585ACF"/>
    <w:rsid w:val="00586012"/>
    <w:rsid w:val="00587B90"/>
    <w:rsid w:val="005902FB"/>
    <w:rsid w:val="00590A0C"/>
    <w:rsid w:val="00591DEF"/>
    <w:rsid w:val="00592A40"/>
    <w:rsid w:val="0059370D"/>
    <w:rsid w:val="00595062"/>
    <w:rsid w:val="0059663E"/>
    <w:rsid w:val="00596ECD"/>
    <w:rsid w:val="00596F4E"/>
    <w:rsid w:val="005A0B03"/>
    <w:rsid w:val="005A242A"/>
    <w:rsid w:val="005A28BC"/>
    <w:rsid w:val="005A3D6D"/>
    <w:rsid w:val="005A5377"/>
    <w:rsid w:val="005A607D"/>
    <w:rsid w:val="005A67BE"/>
    <w:rsid w:val="005A6BE0"/>
    <w:rsid w:val="005A7B1B"/>
    <w:rsid w:val="005A7B4D"/>
    <w:rsid w:val="005B1300"/>
    <w:rsid w:val="005B165E"/>
    <w:rsid w:val="005B1EF3"/>
    <w:rsid w:val="005B1F82"/>
    <w:rsid w:val="005B2C93"/>
    <w:rsid w:val="005B3AAD"/>
    <w:rsid w:val="005B43A3"/>
    <w:rsid w:val="005B47B2"/>
    <w:rsid w:val="005B47C8"/>
    <w:rsid w:val="005B4C12"/>
    <w:rsid w:val="005B7447"/>
    <w:rsid w:val="005B7817"/>
    <w:rsid w:val="005B7841"/>
    <w:rsid w:val="005C0062"/>
    <w:rsid w:val="005C06C8"/>
    <w:rsid w:val="005C0828"/>
    <w:rsid w:val="005C2081"/>
    <w:rsid w:val="005C23D7"/>
    <w:rsid w:val="005C3AED"/>
    <w:rsid w:val="005C3F9E"/>
    <w:rsid w:val="005C40EB"/>
    <w:rsid w:val="005C5CDD"/>
    <w:rsid w:val="005C5EF1"/>
    <w:rsid w:val="005C6F08"/>
    <w:rsid w:val="005D02B4"/>
    <w:rsid w:val="005D133B"/>
    <w:rsid w:val="005D16D5"/>
    <w:rsid w:val="005D1885"/>
    <w:rsid w:val="005D2F89"/>
    <w:rsid w:val="005D3013"/>
    <w:rsid w:val="005D4300"/>
    <w:rsid w:val="005D4783"/>
    <w:rsid w:val="005D6184"/>
    <w:rsid w:val="005D61DF"/>
    <w:rsid w:val="005D70DE"/>
    <w:rsid w:val="005D7CA6"/>
    <w:rsid w:val="005D7F84"/>
    <w:rsid w:val="005E0502"/>
    <w:rsid w:val="005E1E50"/>
    <w:rsid w:val="005E2B9C"/>
    <w:rsid w:val="005E2CD5"/>
    <w:rsid w:val="005E3332"/>
    <w:rsid w:val="005E37E3"/>
    <w:rsid w:val="005E3B25"/>
    <w:rsid w:val="005E3E58"/>
    <w:rsid w:val="005E5CCD"/>
    <w:rsid w:val="005E7C9D"/>
    <w:rsid w:val="005F1316"/>
    <w:rsid w:val="005F1ABF"/>
    <w:rsid w:val="005F1F82"/>
    <w:rsid w:val="005F285C"/>
    <w:rsid w:val="005F3145"/>
    <w:rsid w:val="005F571E"/>
    <w:rsid w:val="005F615D"/>
    <w:rsid w:val="005F76B0"/>
    <w:rsid w:val="005F7940"/>
    <w:rsid w:val="00600F31"/>
    <w:rsid w:val="00602CAC"/>
    <w:rsid w:val="00602FF4"/>
    <w:rsid w:val="0060376F"/>
    <w:rsid w:val="00604429"/>
    <w:rsid w:val="0060464E"/>
    <w:rsid w:val="006053CB"/>
    <w:rsid w:val="006067B0"/>
    <w:rsid w:val="00606A8B"/>
    <w:rsid w:val="0060789B"/>
    <w:rsid w:val="0061082C"/>
    <w:rsid w:val="0061087E"/>
    <w:rsid w:val="00611321"/>
    <w:rsid w:val="00611EBA"/>
    <w:rsid w:val="00614956"/>
    <w:rsid w:val="00616331"/>
    <w:rsid w:val="00617C50"/>
    <w:rsid w:val="006213A8"/>
    <w:rsid w:val="00622231"/>
    <w:rsid w:val="006236B8"/>
    <w:rsid w:val="00623BEA"/>
    <w:rsid w:val="006249F1"/>
    <w:rsid w:val="00624BA2"/>
    <w:rsid w:val="00625746"/>
    <w:rsid w:val="006259FB"/>
    <w:rsid w:val="006275A4"/>
    <w:rsid w:val="00632829"/>
    <w:rsid w:val="006329CC"/>
    <w:rsid w:val="006346D5"/>
    <w:rsid w:val="006347E9"/>
    <w:rsid w:val="006348CF"/>
    <w:rsid w:val="006352E0"/>
    <w:rsid w:val="006371B6"/>
    <w:rsid w:val="0063760B"/>
    <w:rsid w:val="00637D6F"/>
    <w:rsid w:val="00637E4E"/>
    <w:rsid w:val="006400D3"/>
    <w:rsid w:val="00640C87"/>
    <w:rsid w:val="00641B16"/>
    <w:rsid w:val="006420D3"/>
    <w:rsid w:val="006424BD"/>
    <w:rsid w:val="006453C9"/>
    <w:rsid w:val="006454BB"/>
    <w:rsid w:val="00646285"/>
    <w:rsid w:val="00647882"/>
    <w:rsid w:val="006557DE"/>
    <w:rsid w:val="006576C5"/>
    <w:rsid w:val="00657CF4"/>
    <w:rsid w:val="00660DBF"/>
    <w:rsid w:val="00661162"/>
    <w:rsid w:val="00663587"/>
    <w:rsid w:val="0066385A"/>
    <w:rsid w:val="00663B8D"/>
    <w:rsid w:val="00663E00"/>
    <w:rsid w:val="0066464A"/>
    <w:rsid w:val="00664F48"/>
    <w:rsid w:val="00664FAD"/>
    <w:rsid w:val="00664FE8"/>
    <w:rsid w:val="00666EDE"/>
    <w:rsid w:val="00667C69"/>
    <w:rsid w:val="006707B2"/>
    <w:rsid w:val="0067345B"/>
    <w:rsid w:val="00673A6D"/>
    <w:rsid w:val="00675381"/>
    <w:rsid w:val="00675486"/>
    <w:rsid w:val="006760B2"/>
    <w:rsid w:val="006764DE"/>
    <w:rsid w:val="00680127"/>
    <w:rsid w:val="006802A6"/>
    <w:rsid w:val="00680977"/>
    <w:rsid w:val="00682759"/>
    <w:rsid w:val="00682CE1"/>
    <w:rsid w:val="00683986"/>
    <w:rsid w:val="00684DBE"/>
    <w:rsid w:val="00685035"/>
    <w:rsid w:val="00685770"/>
    <w:rsid w:val="00685C65"/>
    <w:rsid w:val="00685C73"/>
    <w:rsid w:val="0068765A"/>
    <w:rsid w:val="006901C3"/>
    <w:rsid w:val="006914C4"/>
    <w:rsid w:val="00691B38"/>
    <w:rsid w:val="00692B68"/>
    <w:rsid w:val="0069331F"/>
    <w:rsid w:val="00693F17"/>
    <w:rsid w:val="00694E0B"/>
    <w:rsid w:val="006962C0"/>
    <w:rsid w:val="006964F9"/>
    <w:rsid w:val="006A17CF"/>
    <w:rsid w:val="006A2800"/>
    <w:rsid w:val="006A3948"/>
    <w:rsid w:val="006A395F"/>
    <w:rsid w:val="006A4506"/>
    <w:rsid w:val="006A4F2E"/>
    <w:rsid w:val="006A50C9"/>
    <w:rsid w:val="006A65E2"/>
    <w:rsid w:val="006A76DA"/>
    <w:rsid w:val="006A7A38"/>
    <w:rsid w:val="006B032A"/>
    <w:rsid w:val="006B1F26"/>
    <w:rsid w:val="006B269E"/>
    <w:rsid w:val="006B37BD"/>
    <w:rsid w:val="006B3FC5"/>
    <w:rsid w:val="006B6CCA"/>
    <w:rsid w:val="006C092D"/>
    <w:rsid w:val="006C099D"/>
    <w:rsid w:val="006C18F0"/>
    <w:rsid w:val="006C2DD7"/>
    <w:rsid w:val="006C2EFA"/>
    <w:rsid w:val="006C4720"/>
    <w:rsid w:val="006C58FF"/>
    <w:rsid w:val="006C709D"/>
    <w:rsid w:val="006C7DD4"/>
    <w:rsid w:val="006C7E01"/>
    <w:rsid w:val="006D18D6"/>
    <w:rsid w:val="006D266A"/>
    <w:rsid w:val="006D3328"/>
    <w:rsid w:val="006D3412"/>
    <w:rsid w:val="006D64A5"/>
    <w:rsid w:val="006D67CD"/>
    <w:rsid w:val="006D6A9B"/>
    <w:rsid w:val="006E049E"/>
    <w:rsid w:val="006E0935"/>
    <w:rsid w:val="006E1026"/>
    <w:rsid w:val="006E353F"/>
    <w:rsid w:val="006E35AB"/>
    <w:rsid w:val="006E37EF"/>
    <w:rsid w:val="006E3FA6"/>
    <w:rsid w:val="006E50D5"/>
    <w:rsid w:val="006E6E97"/>
    <w:rsid w:val="006E7413"/>
    <w:rsid w:val="006E7534"/>
    <w:rsid w:val="006F1889"/>
    <w:rsid w:val="006F217E"/>
    <w:rsid w:val="006F50F2"/>
    <w:rsid w:val="00706456"/>
    <w:rsid w:val="00707168"/>
    <w:rsid w:val="00707F21"/>
    <w:rsid w:val="007101E9"/>
    <w:rsid w:val="0071077B"/>
    <w:rsid w:val="00711AA9"/>
    <w:rsid w:val="00711D65"/>
    <w:rsid w:val="007122BE"/>
    <w:rsid w:val="00712ABA"/>
    <w:rsid w:val="00713755"/>
    <w:rsid w:val="00713E64"/>
    <w:rsid w:val="00713ED4"/>
    <w:rsid w:val="007142CF"/>
    <w:rsid w:val="00714437"/>
    <w:rsid w:val="00714731"/>
    <w:rsid w:val="00714A14"/>
    <w:rsid w:val="0071627C"/>
    <w:rsid w:val="007167F8"/>
    <w:rsid w:val="00722155"/>
    <w:rsid w:val="007242FD"/>
    <w:rsid w:val="00724330"/>
    <w:rsid w:val="00724D86"/>
    <w:rsid w:val="007272C5"/>
    <w:rsid w:val="0073075E"/>
    <w:rsid w:val="00737F19"/>
    <w:rsid w:val="00740F1A"/>
    <w:rsid w:val="00741942"/>
    <w:rsid w:val="007446E1"/>
    <w:rsid w:val="00745874"/>
    <w:rsid w:val="00745C3F"/>
    <w:rsid w:val="00747DED"/>
    <w:rsid w:val="00752651"/>
    <w:rsid w:val="0075400B"/>
    <w:rsid w:val="00754107"/>
    <w:rsid w:val="00757728"/>
    <w:rsid w:val="00761B28"/>
    <w:rsid w:val="00763295"/>
    <w:rsid w:val="00763617"/>
    <w:rsid w:val="00763AC1"/>
    <w:rsid w:val="007643B9"/>
    <w:rsid w:val="00764B04"/>
    <w:rsid w:val="00764BDE"/>
    <w:rsid w:val="0076750B"/>
    <w:rsid w:val="0077046B"/>
    <w:rsid w:val="0077248E"/>
    <w:rsid w:val="00775271"/>
    <w:rsid w:val="007753F9"/>
    <w:rsid w:val="00775558"/>
    <w:rsid w:val="00777E25"/>
    <w:rsid w:val="007816DB"/>
    <w:rsid w:val="00782210"/>
    <w:rsid w:val="00782BF8"/>
    <w:rsid w:val="00783250"/>
    <w:rsid w:val="00783C75"/>
    <w:rsid w:val="007849D9"/>
    <w:rsid w:val="00785FF0"/>
    <w:rsid w:val="00786561"/>
    <w:rsid w:val="00787433"/>
    <w:rsid w:val="00790598"/>
    <w:rsid w:val="00792497"/>
    <w:rsid w:val="007947EC"/>
    <w:rsid w:val="00794FBA"/>
    <w:rsid w:val="007950D4"/>
    <w:rsid w:val="0079637B"/>
    <w:rsid w:val="007964B0"/>
    <w:rsid w:val="00796C12"/>
    <w:rsid w:val="007975BD"/>
    <w:rsid w:val="00797853"/>
    <w:rsid w:val="007A10F1"/>
    <w:rsid w:val="007A185F"/>
    <w:rsid w:val="007A1C62"/>
    <w:rsid w:val="007A2048"/>
    <w:rsid w:val="007A2C1D"/>
    <w:rsid w:val="007A30A7"/>
    <w:rsid w:val="007A3D50"/>
    <w:rsid w:val="007A43E2"/>
    <w:rsid w:val="007A6268"/>
    <w:rsid w:val="007B01ED"/>
    <w:rsid w:val="007B0221"/>
    <w:rsid w:val="007B1420"/>
    <w:rsid w:val="007B146E"/>
    <w:rsid w:val="007B2D29"/>
    <w:rsid w:val="007B2F4C"/>
    <w:rsid w:val="007B412F"/>
    <w:rsid w:val="007B4AF7"/>
    <w:rsid w:val="007B4DBF"/>
    <w:rsid w:val="007B536D"/>
    <w:rsid w:val="007B5B2A"/>
    <w:rsid w:val="007B61D9"/>
    <w:rsid w:val="007B6A24"/>
    <w:rsid w:val="007C007D"/>
    <w:rsid w:val="007C12C9"/>
    <w:rsid w:val="007C1761"/>
    <w:rsid w:val="007C32E4"/>
    <w:rsid w:val="007C38BC"/>
    <w:rsid w:val="007C43B0"/>
    <w:rsid w:val="007C5458"/>
    <w:rsid w:val="007C5524"/>
    <w:rsid w:val="007C74A5"/>
    <w:rsid w:val="007D0020"/>
    <w:rsid w:val="007D0327"/>
    <w:rsid w:val="007D0D7D"/>
    <w:rsid w:val="007D1009"/>
    <w:rsid w:val="007D2834"/>
    <w:rsid w:val="007D2C67"/>
    <w:rsid w:val="007D2F58"/>
    <w:rsid w:val="007D5471"/>
    <w:rsid w:val="007D594E"/>
    <w:rsid w:val="007D6350"/>
    <w:rsid w:val="007E06BB"/>
    <w:rsid w:val="007E18E5"/>
    <w:rsid w:val="007E2286"/>
    <w:rsid w:val="007E4B63"/>
    <w:rsid w:val="007E66A2"/>
    <w:rsid w:val="007F128B"/>
    <w:rsid w:val="007F2231"/>
    <w:rsid w:val="007F258A"/>
    <w:rsid w:val="007F4F95"/>
    <w:rsid w:val="007F50D1"/>
    <w:rsid w:val="007F6A55"/>
    <w:rsid w:val="00800C21"/>
    <w:rsid w:val="008020BB"/>
    <w:rsid w:val="0080291F"/>
    <w:rsid w:val="00803B53"/>
    <w:rsid w:val="00803F0C"/>
    <w:rsid w:val="00804179"/>
    <w:rsid w:val="00804452"/>
    <w:rsid w:val="00806676"/>
    <w:rsid w:val="00807D56"/>
    <w:rsid w:val="00807DD5"/>
    <w:rsid w:val="00810B30"/>
    <w:rsid w:val="00810D63"/>
    <w:rsid w:val="00814E18"/>
    <w:rsid w:val="008158CE"/>
    <w:rsid w:val="00816666"/>
    <w:rsid w:val="00816D52"/>
    <w:rsid w:val="00817648"/>
    <w:rsid w:val="008204AC"/>
    <w:rsid w:val="008216CE"/>
    <w:rsid w:val="008217D4"/>
    <w:rsid w:val="00821881"/>
    <w:rsid w:val="00822AA5"/>
    <w:rsid w:val="00823927"/>
    <w:rsid w:val="00824866"/>
    <w:rsid w:val="008249F5"/>
    <w:rsid w:val="0082584E"/>
    <w:rsid w:val="008260D4"/>
    <w:rsid w:val="00831048"/>
    <w:rsid w:val="0083209C"/>
    <w:rsid w:val="008324F9"/>
    <w:rsid w:val="00832DCC"/>
    <w:rsid w:val="0083367D"/>
    <w:rsid w:val="00833745"/>
    <w:rsid w:val="00833775"/>
    <w:rsid w:val="00834272"/>
    <w:rsid w:val="008351C3"/>
    <w:rsid w:val="0083526D"/>
    <w:rsid w:val="00837658"/>
    <w:rsid w:val="00837D27"/>
    <w:rsid w:val="00837F69"/>
    <w:rsid w:val="00845BF5"/>
    <w:rsid w:val="008462D8"/>
    <w:rsid w:val="00851187"/>
    <w:rsid w:val="008527DB"/>
    <w:rsid w:val="008534F2"/>
    <w:rsid w:val="00854BFC"/>
    <w:rsid w:val="00855709"/>
    <w:rsid w:val="00855AD4"/>
    <w:rsid w:val="00856847"/>
    <w:rsid w:val="00857390"/>
    <w:rsid w:val="0085762E"/>
    <w:rsid w:val="00860D08"/>
    <w:rsid w:val="008622E0"/>
    <w:rsid w:val="008625C1"/>
    <w:rsid w:val="00863580"/>
    <w:rsid w:val="00863614"/>
    <w:rsid w:val="00864B2D"/>
    <w:rsid w:val="00866431"/>
    <w:rsid w:val="00866DF0"/>
    <w:rsid w:val="00867BC6"/>
    <w:rsid w:val="00867E60"/>
    <w:rsid w:val="00871801"/>
    <w:rsid w:val="008735D4"/>
    <w:rsid w:val="008737D8"/>
    <w:rsid w:val="00875723"/>
    <w:rsid w:val="00877C80"/>
    <w:rsid w:val="008800CC"/>
    <w:rsid w:val="008806F9"/>
    <w:rsid w:val="00884F63"/>
    <w:rsid w:val="00885A0D"/>
    <w:rsid w:val="008873B4"/>
    <w:rsid w:val="00890CB2"/>
    <w:rsid w:val="008918A7"/>
    <w:rsid w:val="00893933"/>
    <w:rsid w:val="0089479D"/>
    <w:rsid w:val="00896DC5"/>
    <w:rsid w:val="00897E7E"/>
    <w:rsid w:val="008A0623"/>
    <w:rsid w:val="008A0638"/>
    <w:rsid w:val="008A06FE"/>
    <w:rsid w:val="008A0F5D"/>
    <w:rsid w:val="008A1799"/>
    <w:rsid w:val="008A228A"/>
    <w:rsid w:val="008A2D77"/>
    <w:rsid w:val="008A3793"/>
    <w:rsid w:val="008A5424"/>
    <w:rsid w:val="008A57E3"/>
    <w:rsid w:val="008A6F38"/>
    <w:rsid w:val="008A70E9"/>
    <w:rsid w:val="008B058A"/>
    <w:rsid w:val="008B1000"/>
    <w:rsid w:val="008B158E"/>
    <w:rsid w:val="008B413A"/>
    <w:rsid w:val="008B4613"/>
    <w:rsid w:val="008B49BE"/>
    <w:rsid w:val="008B4F26"/>
    <w:rsid w:val="008B5BF4"/>
    <w:rsid w:val="008B5DDB"/>
    <w:rsid w:val="008B678E"/>
    <w:rsid w:val="008B7166"/>
    <w:rsid w:val="008C0CEE"/>
    <w:rsid w:val="008C1B18"/>
    <w:rsid w:val="008C5018"/>
    <w:rsid w:val="008C63F2"/>
    <w:rsid w:val="008D1AE5"/>
    <w:rsid w:val="008D1E1D"/>
    <w:rsid w:val="008D35E5"/>
    <w:rsid w:val="008D46EC"/>
    <w:rsid w:val="008D4B98"/>
    <w:rsid w:val="008D6287"/>
    <w:rsid w:val="008E000D"/>
    <w:rsid w:val="008E009A"/>
    <w:rsid w:val="008E0E25"/>
    <w:rsid w:val="008E1359"/>
    <w:rsid w:val="008E369C"/>
    <w:rsid w:val="008E61A1"/>
    <w:rsid w:val="008E69B3"/>
    <w:rsid w:val="008E7E2D"/>
    <w:rsid w:val="008E7EE9"/>
    <w:rsid w:val="008F43DF"/>
    <w:rsid w:val="008F4AD5"/>
    <w:rsid w:val="008F51AA"/>
    <w:rsid w:val="009022AE"/>
    <w:rsid w:val="00902688"/>
    <w:rsid w:val="00903B14"/>
    <w:rsid w:val="009051A9"/>
    <w:rsid w:val="00907163"/>
    <w:rsid w:val="00907207"/>
    <w:rsid w:val="00907533"/>
    <w:rsid w:val="00907A4D"/>
    <w:rsid w:val="00907C14"/>
    <w:rsid w:val="00910904"/>
    <w:rsid w:val="009140EA"/>
    <w:rsid w:val="009149F8"/>
    <w:rsid w:val="0091523F"/>
    <w:rsid w:val="00915BC7"/>
    <w:rsid w:val="0091725D"/>
    <w:rsid w:val="0091745C"/>
    <w:rsid w:val="00917EA3"/>
    <w:rsid w:val="00917EE0"/>
    <w:rsid w:val="00921039"/>
    <w:rsid w:val="00921A8E"/>
    <w:rsid w:val="00921C7A"/>
    <w:rsid w:val="00921C89"/>
    <w:rsid w:val="009227B0"/>
    <w:rsid w:val="009232CE"/>
    <w:rsid w:val="0092479D"/>
    <w:rsid w:val="00926966"/>
    <w:rsid w:val="00926D03"/>
    <w:rsid w:val="00930615"/>
    <w:rsid w:val="00930867"/>
    <w:rsid w:val="00931757"/>
    <w:rsid w:val="009321E9"/>
    <w:rsid w:val="00933C78"/>
    <w:rsid w:val="00933DA9"/>
    <w:rsid w:val="00934036"/>
    <w:rsid w:val="00934775"/>
    <w:rsid w:val="00934889"/>
    <w:rsid w:val="0093523B"/>
    <w:rsid w:val="009354CC"/>
    <w:rsid w:val="009401FE"/>
    <w:rsid w:val="009403F5"/>
    <w:rsid w:val="00940AA3"/>
    <w:rsid w:val="00944D6E"/>
    <w:rsid w:val="0094541D"/>
    <w:rsid w:val="0094651E"/>
    <w:rsid w:val="009469C9"/>
    <w:rsid w:val="009473EA"/>
    <w:rsid w:val="009511AC"/>
    <w:rsid w:val="009530F1"/>
    <w:rsid w:val="009537A9"/>
    <w:rsid w:val="00954E7E"/>
    <w:rsid w:val="009554D9"/>
    <w:rsid w:val="00955DCB"/>
    <w:rsid w:val="00956251"/>
    <w:rsid w:val="009572F9"/>
    <w:rsid w:val="00957AA2"/>
    <w:rsid w:val="00960418"/>
    <w:rsid w:val="00960BFF"/>
    <w:rsid w:val="00960D0F"/>
    <w:rsid w:val="00961166"/>
    <w:rsid w:val="00963730"/>
    <w:rsid w:val="009649AD"/>
    <w:rsid w:val="00966A7C"/>
    <w:rsid w:val="00971432"/>
    <w:rsid w:val="00971DEB"/>
    <w:rsid w:val="009723F3"/>
    <w:rsid w:val="009724D9"/>
    <w:rsid w:val="00973BA8"/>
    <w:rsid w:val="00973EB2"/>
    <w:rsid w:val="00974181"/>
    <w:rsid w:val="00977ED3"/>
    <w:rsid w:val="0098013D"/>
    <w:rsid w:val="0098366F"/>
    <w:rsid w:val="00983A03"/>
    <w:rsid w:val="00984164"/>
    <w:rsid w:val="009841CE"/>
    <w:rsid w:val="0098422A"/>
    <w:rsid w:val="009846D2"/>
    <w:rsid w:val="00984CA7"/>
    <w:rsid w:val="00984F1C"/>
    <w:rsid w:val="00986063"/>
    <w:rsid w:val="009872C0"/>
    <w:rsid w:val="00990B99"/>
    <w:rsid w:val="00991300"/>
    <w:rsid w:val="00991D72"/>
    <w:rsid w:val="00991F67"/>
    <w:rsid w:val="0099203D"/>
    <w:rsid w:val="0099266B"/>
    <w:rsid w:val="00992876"/>
    <w:rsid w:val="00995304"/>
    <w:rsid w:val="00996411"/>
    <w:rsid w:val="0099730D"/>
    <w:rsid w:val="009A0DCE"/>
    <w:rsid w:val="009A0F14"/>
    <w:rsid w:val="009A1525"/>
    <w:rsid w:val="009A22CD"/>
    <w:rsid w:val="009A3E4B"/>
    <w:rsid w:val="009A4533"/>
    <w:rsid w:val="009A469E"/>
    <w:rsid w:val="009A4908"/>
    <w:rsid w:val="009A59FF"/>
    <w:rsid w:val="009A5A99"/>
    <w:rsid w:val="009A62CE"/>
    <w:rsid w:val="009A743F"/>
    <w:rsid w:val="009A76EC"/>
    <w:rsid w:val="009A7D12"/>
    <w:rsid w:val="009B0426"/>
    <w:rsid w:val="009B35FD"/>
    <w:rsid w:val="009B663C"/>
    <w:rsid w:val="009B6815"/>
    <w:rsid w:val="009B71FF"/>
    <w:rsid w:val="009C04A1"/>
    <w:rsid w:val="009C2ADD"/>
    <w:rsid w:val="009C4B43"/>
    <w:rsid w:val="009C5C8E"/>
    <w:rsid w:val="009C5E32"/>
    <w:rsid w:val="009C5EDD"/>
    <w:rsid w:val="009C6963"/>
    <w:rsid w:val="009D14C5"/>
    <w:rsid w:val="009D17D4"/>
    <w:rsid w:val="009D2967"/>
    <w:rsid w:val="009D3213"/>
    <w:rsid w:val="009D3B02"/>
    <w:rsid w:val="009D3C2B"/>
    <w:rsid w:val="009E0883"/>
    <w:rsid w:val="009E111A"/>
    <w:rsid w:val="009E1D2B"/>
    <w:rsid w:val="009E2645"/>
    <w:rsid w:val="009E4191"/>
    <w:rsid w:val="009E4895"/>
    <w:rsid w:val="009E53F4"/>
    <w:rsid w:val="009E6A14"/>
    <w:rsid w:val="009E6D47"/>
    <w:rsid w:val="009E7BB1"/>
    <w:rsid w:val="009F0027"/>
    <w:rsid w:val="009F1BBB"/>
    <w:rsid w:val="009F2AB1"/>
    <w:rsid w:val="009F3F48"/>
    <w:rsid w:val="009F4FAF"/>
    <w:rsid w:val="009F68F1"/>
    <w:rsid w:val="009F7DB2"/>
    <w:rsid w:val="00A02E33"/>
    <w:rsid w:val="00A02F85"/>
    <w:rsid w:val="00A030CF"/>
    <w:rsid w:val="00A03A3D"/>
    <w:rsid w:val="00A04529"/>
    <w:rsid w:val="00A04F68"/>
    <w:rsid w:val="00A0584B"/>
    <w:rsid w:val="00A05CD8"/>
    <w:rsid w:val="00A05D75"/>
    <w:rsid w:val="00A06A74"/>
    <w:rsid w:val="00A07559"/>
    <w:rsid w:val="00A10E18"/>
    <w:rsid w:val="00A136EB"/>
    <w:rsid w:val="00A13D91"/>
    <w:rsid w:val="00A14554"/>
    <w:rsid w:val="00A14D44"/>
    <w:rsid w:val="00A160B5"/>
    <w:rsid w:val="00A16804"/>
    <w:rsid w:val="00A16FAE"/>
    <w:rsid w:val="00A17135"/>
    <w:rsid w:val="00A1730D"/>
    <w:rsid w:val="00A202E0"/>
    <w:rsid w:val="00A20D1F"/>
    <w:rsid w:val="00A20DFB"/>
    <w:rsid w:val="00A215EB"/>
    <w:rsid w:val="00A21666"/>
    <w:rsid w:val="00A21A6F"/>
    <w:rsid w:val="00A22318"/>
    <w:rsid w:val="00A226ED"/>
    <w:rsid w:val="00A2396C"/>
    <w:rsid w:val="00A24D38"/>
    <w:rsid w:val="00A24E56"/>
    <w:rsid w:val="00A26A62"/>
    <w:rsid w:val="00A26C4E"/>
    <w:rsid w:val="00A2763A"/>
    <w:rsid w:val="00A27FFA"/>
    <w:rsid w:val="00A30259"/>
    <w:rsid w:val="00A3185F"/>
    <w:rsid w:val="00A328BC"/>
    <w:rsid w:val="00A33B56"/>
    <w:rsid w:val="00A35A9B"/>
    <w:rsid w:val="00A4070E"/>
    <w:rsid w:val="00A40CA0"/>
    <w:rsid w:val="00A418C6"/>
    <w:rsid w:val="00A4295B"/>
    <w:rsid w:val="00A42FCE"/>
    <w:rsid w:val="00A43A3E"/>
    <w:rsid w:val="00A44CB7"/>
    <w:rsid w:val="00A44EC8"/>
    <w:rsid w:val="00A4542E"/>
    <w:rsid w:val="00A456A4"/>
    <w:rsid w:val="00A504A7"/>
    <w:rsid w:val="00A509EA"/>
    <w:rsid w:val="00A50CCC"/>
    <w:rsid w:val="00A51899"/>
    <w:rsid w:val="00A521DC"/>
    <w:rsid w:val="00A52A22"/>
    <w:rsid w:val="00A53677"/>
    <w:rsid w:val="00A53BF2"/>
    <w:rsid w:val="00A53D2A"/>
    <w:rsid w:val="00A55734"/>
    <w:rsid w:val="00A5686A"/>
    <w:rsid w:val="00A56BED"/>
    <w:rsid w:val="00A56CB4"/>
    <w:rsid w:val="00A606F2"/>
    <w:rsid w:val="00A60D68"/>
    <w:rsid w:val="00A624B8"/>
    <w:rsid w:val="00A633C4"/>
    <w:rsid w:val="00A6380B"/>
    <w:rsid w:val="00A6490F"/>
    <w:rsid w:val="00A67812"/>
    <w:rsid w:val="00A7024F"/>
    <w:rsid w:val="00A70617"/>
    <w:rsid w:val="00A710AB"/>
    <w:rsid w:val="00A71947"/>
    <w:rsid w:val="00A72CB3"/>
    <w:rsid w:val="00A73E06"/>
    <w:rsid w:val="00A73EFA"/>
    <w:rsid w:val="00A775D1"/>
    <w:rsid w:val="00A77A3B"/>
    <w:rsid w:val="00A8028C"/>
    <w:rsid w:val="00A80E64"/>
    <w:rsid w:val="00A82221"/>
    <w:rsid w:val="00A83B06"/>
    <w:rsid w:val="00A85F8F"/>
    <w:rsid w:val="00A875B8"/>
    <w:rsid w:val="00A90073"/>
    <w:rsid w:val="00A906E5"/>
    <w:rsid w:val="00A90C0D"/>
    <w:rsid w:val="00A90DA7"/>
    <w:rsid w:val="00A92F6F"/>
    <w:rsid w:val="00A96563"/>
    <w:rsid w:val="00A97523"/>
    <w:rsid w:val="00AA0A01"/>
    <w:rsid w:val="00AA19D7"/>
    <w:rsid w:val="00AA3660"/>
    <w:rsid w:val="00AA4205"/>
    <w:rsid w:val="00AA4335"/>
    <w:rsid w:val="00AA6866"/>
    <w:rsid w:val="00AB00B5"/>
    <w:rsid w:val="00AB02EA"/>
    <w:rsid w:val="00AB0FA3"/>
    <w:rsid w:val="00AB19B3"/>
    <w:rsid w:val="00AB1BE8"/>
    <w:rsid w:val="00AB4CD8"/>
    <w:rsid w:val="00AB5667"/>
    <w:rsid w:val="00AB73BF"/>
    <w:rsid w:val="00AC01F8"/>
    <w:rsid w:val="00AC279D"/>
    <w:rsid w:val="00AC2A1A"/>
    <w:rsid w:val="00AC3273"/>
    <w:rsid w:val="00AC335C"/>
    <w:rsid w:val="00AC3FED"/>
    <w:rsid w:val="00AC463E"/>
    <w:rsid w:val="00AC5303"/>
    <w:rsid w:val="00AC77AA"/>
    <w:rsid w:val="00AC794A"/>
    <w:rsid w:val="00AD0340"/>
    <w:rsid w:val="00AD071C"/>
    <w:rsid w:val="00AD3237"/>
    <w:rsid w:val="00AD3AA2"/>
    <w:rsid w:val="00AD3BE2"/>
    <w:rsid w:val="00AD3E3D"/>
    <w:rsid w:val="00AD44AA"/>
    <w:rsid w:val="00AD4EBD"/>
    <w:rsid w:val="00AD6AD1"/>
    <w:rsid w:val="00AD7D89"/>
    <w:rsid w:val="00AE0241"/>
    <w:rsid w:val="00AE1EE4"/>
    <w:rsid w:val="00AE3539"/>
    <w:rsid w:val="00AE36EC"/>
    <w:rsid w:val="00AE591A"/>
    <w:rsid w:val="00AE5AD3"/>
    <w:rsid w:val="00AE5C3A"/>
    <w:rsid w:val="00AE70AC"/>
    <w:rsid w:val="00AE7357"/>
    <w:rsid w:val="00AF0283"/>
    <w:rsid w:val="00AF1688"/>
    <w:rsid w:val="00AF1E23"/>
    <w:rsid w:val="00AF2FD4"/>
    <w:rsid w:val="00AF3371"/>
    <w:rsid w:val="00AF3531"/>
    <w:rsid w:val="00AF36BB"/>
    <w:rsid w:val="00AF44C3"/>
    <w:rsid w:val="00AF46E6"/>
    <w:rsid w:val="00AF5139"/>
    <w:rsid w:val="00AF5DCD"/>
    <w:rsid w:val="00AF632F"/>
    <w:rsid w:val="00AF7220"/>
    <w:rsid w:val="00AF789B"/>
    <w:rsid w:val="00B014E2"/>
    <w:rsid w:val="00B0257C"/>
    <w:rsid w:val="00B02B13"/>
    <w:rsid w:val="00B02EE2"/>
    <w:rsid w:val="00B03E5B"/>
    <w:rsid w:val="00B06317"/>
    <w:rsid w:val="00B069B1"/>
    <w:rsid w:val="00B06CA0"/>
    <w:rsid w:val="00B06EDA"/>
    <w:rsid w:val="00B07C86"/>
    <w:rsid w:val="00B07C9C"/>
    <w:rsid w:val="00B1161F"/>
    <w:rsid w:val="00B11661"/>
    <w:rsid w:val="00B11E8C"/>
    <w:rsid w:val="00B11ECF"/>
    <w:rsid w:val="00B12208"/>
    <w:rsid w:val="00B1416D"/>
    <w:rsid w:val="00B14579"/>
    <w:rsid w:val="00B14B17"/>
    <w:rsid w:val="00B1561C"/>
    <w:rsid w:val="00B17758"/>
    <w:rsid w:val="00B17CF5"/>
    <w:rsid w:val="00B21C43"/>
    <w:rsid w:val="00B22040"/>
    <w:rsid w:val="00B22C8F"/>
    <w:rsid w:val="00B26472"/>
    <w:rsid w:val="00B26532"/>
    <w:rsid w:val="00B27488"/>
    <w:rsid w:val="00B2789B"/>
    <w:rsid w:val="00B304E8"/>
    <w:rsid w:val="00B30C30"/>
    <w:rsid w:val="00B31547"/>
    <w:rsid w:val="00B323C8"/>
    <w:rsid w:val="00B329DC"/>
    <w:rsid w:val="00B32B4D"/>
    <w:rsid w:val="00B34AE9"/>
    <w:rsid w:val="00B34C24"/>
    <w:rsid w:val="00B35AC6"/>
    <w:rsid w:val="00B363C3"/>
    <w:rsid w:val="00B36E6B"/>
    <w:rsid w:val="00B37F52"/>
    <w:rsid w:val="00B40241"/>
    <w:rsid w:val="00B410C8"/>
    <w:rsid w:val="00B41182"/>
    <w:rsid w:val="00B4137E"/>
    <w:rsid w:val="00B41A5C"/>
    <w:rsid w:val="00B4259C"/>
    <w:rsid w:val="00B446A3"/>
    <w:rsid w:val="00B46A1F"/>
    <w:rsid w:val="00B47211"/>
    <w:rsid w:val="00B54645"/>
    <w:rsid w:val="00B5482B"/>
    <w:rsid w:val="00B54DF7"/>
    <w:rsid w:val="00B56223"/>
    <w:rsid w:val="00B56E79"/>
    <w:rsid w:val="00B56ED6"/>
    <w:rsid w:val="00B573A0"/>
    <w:rsid w:val="00B57AA7"/>
    <w:rsid w:val="00B60F28"/>
    <w:rsid w:val="00B61E36"/>
    <w:rsid w:val="00B628E4"/>
    <w:rsid w:val="00B637AA"/>
    <w:rsid w:val="00B64214"/>
    <w:rsid w:val="00B7076C"/>
    <w:rsid w:val="00B71F68"/>
    <w:rsid w:val="00B728D5"/>
    <w:rsid w:val="00B7371C"/>
    <w:rsid w:val="00B73970"/>
    <w:rsid w:val="00B7461E"/>
    <w:rsid w:val="00B758C8"/>
    <w:rsid w:val="00B7592C"/>
    <w:rsid w:val="00B75D3D"/>
    <w:rsid w:val="00B7653A"/>
    <w:rsid w:val="00B809D3"/>
    <w:rsid w:val="00B827AF"/>
    <w:rsid w:val="00B82A34"/>
    <w:rsid w:val="00B83855"/>
    <w:rsid w:val="00B84141"/>
    <w:rsid w:val="00B84B66"/>
    <w:rsid w:val="00B85475"/>
    <w:rsid w:val="00B87D7F"/>
    <w:rsid w:val="00B87DB5"/>
    <w:rsid w:val="00B903DC"/>
    <w:rsid w:val="00B9090A"/>
    <w:rsid w:val="00B910B3"/>
    <w:rsid w:val="00B91814"/>
    <w:rsid w:val="00B92196"/>
    <w:rsid w:val="00B9228D"/>
    <w:rsid w:val="00B92887"/>
    <w:rsid w:val="00B929EC"/>
    <w:rsid w:val="00B93108"/>
    <w:rsid w:val="00B93C6C"/>
    <w:rsid w:val="00B94EF9"/>
    <w:rsid w:val="00B97A65"/>
    <w:rsid w:val="00B97BDA"/>
    <w:rsid w:val="00BA07E0"/>
    <w:rsid w:val="00BA0D75"/>
    <w:rsid w:val="00BA1B66"/>
    <w:rsid w:val="00BA4E5A"/>
    <w:rsid w:val="00BB006D"/>
    <w:rsid w:val="00BB0725"/>
    <w:rsid w:val="00BB2702"/>
    <w:rsid w:val="00BB3E7F"/>
    <w:rsid w:val="00BB5C9C"/>
    <w:rsid w:val="00BC04F2"/>
    <w:rsid w:val="00BC0E0E"/>
    <w:rsid w:val="00BC408A"/>
    <w:rsid w:val="00BC5023"/>
    <w:rsid w:val="00BC556C"/>
    <w:rsid w:val="00BC650C"/>
    <w:rsid w:val="00BC7590"/>
    <w:rsid w:val="00BC761C"/>
    <w:rsid w:val="00BC7853"/>
    <w:rsid w:val="00BD17A8"/>
    <w:rsid w:val="00BD25A1"/>
    <w:rsid w:val="00BD2AE7"/>
    <w:rsid w:val="00BD3959"/>
    <w:rsid w:val="00BD42DA"/>
    <w:rsid w:val="00BD4684"/>
    <w:rsid w:val="00BD4AE6"/>
    <w:rsid w:val="00BD5309"/>
    <w:rsid w:val="00BD6F91"/>
    <w:rsid w:val="00BD7117"/>
    <w:rsid w:val="00BE0144"/>
    <w:rsid w:val="00BE0459"/>
    <w:rsid w:val="00BE08A7"/>
    <w:rsid w:val="00BE0930"/>
    <w:rsid w:val="00BE1066"/>
    <w:rsid w:val="00BE2698"/>
    <w:rsid w:val="00BE4391"/>
    <w:rsid w:val="00BE4745"/>
    <w:rsid w:val="00BE4E39"/>
    <w:rsid w:val="00BE58A3"/>
    <w:rsid w:val="00BE5E68"/>
    <w:rsid w:val="00BE5EA7"/>
    <w:rsid w:val="00BE6898"/>
    <w:rsid w:val="00BE6FAA"/>
    <w:rsid w:val="00BF04FF"/>
    <w:rsid w:val="00BF1910"/>
    <w:rsid w:val="00BF3E48"/>
    <w:rsid w:val="00BF4458"/>
    <w:rsid w:val="00BF7CAD"/>
    <w:rsid w:val="00C00C6C"/>
    <w:rsid w:val="00C017CF"/>
    <w:rsid w:val="00C04D56"/>
    <w:rsid w:val="00C0714E"/>
    <w:rsid w:val="00C10034"/>
    <w:rsid w:val="00C10718"/>
    <w:rsid w:val="00C130A6"/>
    <w:rsid w:val="00C1325A"/>
    <w:rsid w:val="00C136D8"/>
    <w:rsid w:val="00C15F1B"/>
    <w:rsid w:val="00C16288"/>
    <w:rsid w:val="00C16A48"/>
    <w:rsid w:val="00C17729"/>
    <w:rsid w:val="00C1780D"/>
    <w:rsid w:val="00C178E6"/>
    <w:rsid w:val="00C17D1D"/>
    <w:rsid w:val="00C17E20"/>
    <w:rsid w:val="00C20245"/>
    <w:rsid w:val="00C206D1"/>
    <w:rsid w:val="00C2270B"/>
    <w:rsid w:val="00C2272A"/>
    <w:rsid w:val="00C228D7"/>
    <w:rsid w:val="00C22F66"/>
    <w:rsid w:val="00C23513"/>
    <w:rsid w:val="00C24AB2"/>
    <w:rsid w:val="00C24DF4"/>
    <w:rsid w:val="00C255C3"/>
    <w:rsid w:val="00C2582D"/>
    <w:rsid w:val="00C26F01"/>
    <w:rsid w:val="00C2777A"/>
    <w:rsid w:val="00C2780C"/>
    <w:rsid w:val="00C27B07"/>
    <w:rsid w:val="00C32459"/>
    <w:rsid w:val="00C3348B"/>
    <w:rsid w:val="00C34924"/>
    <w:rsid w:val="00C35172"/>
    <w:rsid w:val="00C35316"/>
    <w:rsid w:val="00C35E0C"/>
    <w:rsid w:val="00C363E8"/>
    <w:rsid w:val="00C368AE"/>
    <w:rsid w:val="00C369F6"/>
    <w:rsid w:val="00C3710F"/>
    <w:rsid w:val="00C37799"/>
    <w:rsid w:val="00C37D53"/>
    <w:rsid w:val="00C41871"/>
    <w:rsid w:val="00C4305A"/>
    <w:rsid w:val="00C43B0B"/>
    <w:rsid w:val="00C4548A"/>
    <w:rsid w:val="00C45913"/>
    <w:rsid w:val="00C45923"/>
    <w:rsid w:val="00C47B65"/>
    <w:rsid w:val="00C50C43"/>
    <w:rsid w:val="00C522CD"/>
    <w:rsid w:val="00C543E7"/>
    <w:rsid w:val="00C56B29"/>
    <w:rsid w:val="00C572C6"/>
    <w:rsid w:val="00C60237"/>
    <w:rsid w:val="00C60D68"/>
    <w:rsid w:val="00C61D32"/>
    <w:rsid w:val="00C62417"/>
    <w:rsid w:val="00C6428B"/>
    <w:rsid w:val="00C64F28"/>
    <w:rsid w:val="00C651A1"/>
    <w:rsid w:val="00C65A9D"/>
    <w:rsid w:val="00C67D20"/>
    <w:rsid w:val="00C70225"/>
    <w:rsid w:val="00C707B6"/>
    <w:rsid w:val="00C70AFD"/>
    <w:rsid w:val="00C71E6E"/>
    <w:rsid w:val="00C72198"/>
    <w:rsid w:val="00C73C7D"/>
    <w:rsid w:val="00C74C77"/>
    <w:rsid w:val="00C74CF2"/>
    <w:rsid w:val="00C75005"/>
    <w:rsid w:val="00C777B6"/>
    <w:rsid w:val="00C779C2"/>
    <w:rsid w:val="00C82859"/>
    <w:rsid w:val="00C82F3E"/>
    <w:rsid w:val="00C83D2D"/>
    <w:rsid w:val="00C84063"/>
    <w:rsid w:val="00C8595F"/>
    <w:rsid w:val="00C85DFC"/>
    <w:rsid w:val="00C86DC1"/>
    <w:rsid w:val="00C875AF"/>
    <w:rsid w:val="00C87E9C"/>
    <w:rsid w:val="00C916D3"/>
    <w:rsid w:val="00C91AE8"/>
    <w:rsid w:val="00C92820"/>
    <w:rsid w:val="00C9322F"/>
    <w:rsid w:val="00C955F1"/>
    <w:rsid w:val="00C96F6C"/>
    <w:rsid w:val="00C970DF"/>
    <w:rsid w:val="00C976A6"/>
    <w:rsid w:val="00CA036E"/>
    <w:rsid w:val="00CA05BE"/>
    <w:rsid w:val="00CA10F2"/>
    <w:rsid w:val="00CA16BC"/>
    <w:rsid w:val="00CA1939"/>
    <w:rsid w:val="00CA1ED4"/>
    <w:rsid w:val="00CA2400"/>
    <w:rsid w:val="00CA2B5E"/>
    <w:rsid w:val="00CA3BFE"/>
    <w:rsid w:val="00CA4EE8"/>
    <w:rsid w:val="00CA54C9"/>
    <w:rsid w:val="00CA7A9B"/>
    <w:rsid w:val="00CA7B87"/>
    <w:rsid w:val="00CA7E71"/>
    <w:rsid w:val="00CB18E7"/>
    <w:rsid w:val="00CB2673"/>
    <w:rsid w:val="00CB2BF3"/>
    <w:rsid w:val="00CB2E35"/>
    <w:rsid w:val="00CB3864"/>
    <w:rsid w:val="00CB4397"/>
    <w:rsid w:val="00CB62F5"/>
    <w:rsid w:val="00CB701D"/>
    <w:rsid w:val="00CB75BF"/>
    <w:rsid w:val="00CC1AE1"/>
    <w:rsid w:val="00CC20AE"/>
    <w:rsid w:val="00CC299A"/>
    <w:rsid w:val="00CC3B99"/>
    <w:rsid w:val="00CC3F0E"/>
    <w:rsid w:val="00CC4923"/>
    <w:rsid w:val="00CC4EFC"/>
    <w:rsid w:val="00CC6F7F"/>
    <w:rsid w:val="00CC7B57"/>
    <w:rsid w:val="00CC7B6E"/>
    <w:rsid w:val="00CD02AA"/>
    <w:rsid w:val="00CD08C9"/>
    <w:rsid w:val="00CD1FE8"/>
    <w:rsid w:val="00CD348A"/>
    <w:rsid w:val="00CD38CD"/>
    <w:rsid w:val="00CD3E0C"/>
    <w:rsid w:val="00CD5476"/>
    <w:rsid w:val="00CD5565"/>
    <w:rsid w:val="00CD616C"/>
    <w:rsid w:val="00CE03E9"/>
    <w:rsid w:val="00CE4677"/>
    <w:rsid w:val="00CE4F49"/>
    <w:rsid w:val="00CE505F"/>
    <w:rsid w:val="00CE6792"/>
    <w:rsid w:val="00CF14CF"/>
    <w:rsid w:val="00CF173F"/>
    <w:rsid w:val="00CF3842"/>
    <w:rsid w:val="00CF51C9"/>
    <w:rsid w:val="00CF53DC"/>
    <w:rsid w:val="00CF6148"/>
    <w:rsid w:val="00CF68D6"/>
    <w:rsid w:val="00CF6D26"/>
    <w:rsid w:val="00CF7568"/>
    <w:rsid w:val="00CF7892"/>
    <w:rsid w:val="00CF7B4A"/>
    <w:rsid w:val="00D0008A"/>
    <w:rsid w:val="00D009F8"/>
    <w:rsid w:val="00D00F7A"/>
    <w:rsid w:val="00D0163D"/>
    <w:rsid w:val="00D01A55"/>
    <w:rsid w:val="00D01E50"/>
    <w:rsid w:val="00D02C2E"/>
    <w:rsid w:val="00D058F9"/>
    <w:rsid w:val="00D05B63"/>
    <w:rsid w:val="00D078DA"/>
    <w:rsid w:val="00D07A26"/>
    <w:rsid w:val="00D11410"/>
    <w:rsid w:val="00D115B9"/>
    <w:rsid w:val="00D12DA1"/>
    <w:rsid w:val="00D13F6C"/>
    <w:rsid w:val="00D14995"/>
    <w:rsid w:val="00D1553B"/>
    <w:rsid w:val="00D16F7D"/>
    <w:rsid w:val="00D20EAB"/>
    <w:rsid w:val="00D2138A"/>
    <w:rsid w:val="00D2455C"/>
    <w:rsid w:val="00D25023"/>
    <w:rsid w:val="00D25246"/>
    <w:rsid w:val="00D256F0"/>
    <w:rsid w:val="00D27F8C"/>
    <w:rsid w:val="00D30190"/>
    <w:rsid w:val="00D3092A"/>
    <w:rsid w:val="00D319D0"/>
    <w:rsid w:val="00D322E3"/>
    <w:rsid w:val="00D33843"/>
    <w:rsid w:val="00D349E4"/>
    <w:rsid w:val="00D35227"/>
    <w:rsid w:val="00D40EF7"/>
    <w:rsid w:val="00D4166A"/>
    <w:rsid w:val="00D41ED8"/>
    <w:rsid w:val="00D42C42"/>
    <w:rsid w:val="00D441CB"/>
    <w:rsid w:val="00D453BE"/>
    <w:rsid w:val="00D47D73"/>
    <w:rsid w:val="00D50963"/>
    <w:rsid w:val="00D5108C"/>
    <w:rsid w:val="00D54A6F"/>
    <w:rsid w:val="00D56991"/>
    <w:rsid w:val="00D57D57"/>
    <w:rsid w:val="00D62831"/>
    <w:rsid w:val="00D62E42"/>
    <w:rsid w:val="00D63088"/>
    <w:rsid w:val="00D63205"/>
    <w:rsid w:val="00D63C7A"/>
    <w:rsid w:val="00D64CB3"/>
    <w:rsid w:val="00D65608"/>
    <w:rsid w:val="00D66065"/>
    <w:rsid w:val="00D676CF"/>
    <w:rsid w:val="00D679A3"/>
    <w:rsid w:val="00D70975"/>
    <w:rsid w:val="00D71787"/>
    <w:rsid w:val="00D73B9D"/>
    <w:rsid w:val="00D74149"/>
    <w:rsid w:val="00D768D6"/>
    <w:rsid w:val="00D76B3E"/>
    <w:rsid w:val="00D77215"/>
    <w:rsid w:val="00D772FB"/>
    <w:rsid w:val="00D80DD1"/>
    <w:rsid w:val="00D831F5"/>
    <w:rsid w:val="00D83545"/>
    <w:rsid w:val="00D85168"/>
    <w:rsid w:val="00D85487"/>
    <w:rsid w:val="00D86E12"/>
    <w:rsid w:val="00D87E29"/>
    <w:rsid w:val="00D94214"/>
    <w:rsid w:val="00D94D1E"/>
    <w:rsid w:val="00DA1AA0"/>
    <w:rsid w:val="00DA316B"/>
    <w:rsid w:val="00DA362C"/>
    <w:rsid w:val="00DA3911"/>
    <w:rsid w:val="00DA4C9E"/>
    <w:rsid w:val="00DA50F7"/>
    <w:rsid w:val="00DA5254"/>
    <w:rsid w:val="00DA646B"/>
    <w:rsid w:val="00DA6B43"/>
    <w:rsid w:val="00DA71C7"/>
    <w:rsid w:val="00DA7773"/>
    <w:rsid w:val="00DB3880"/>
    <w:rsid w:val="00DB6858"/>
    <w:rsid w:val="00DC42F5"/>
    <w:rsid w:val="00DC44A8"/>
    <w:rsid w:val="00DC4CE8"/>
    <w:rsid w:val="00DD0705"/>
    <w:rsid w:val="00DD0841"/>
    <w:rsid w:val="00DD241A"/>
    <w:rsid w:val="00DD2F7D"/>
    <w:rsid w:val="00DD3C9E"/>
    <w:rsid w:val="00DD5B6D"/>
    <w:rsid w:val="00DD5C3C"/>
    <w:rsid w:val="00DD6C74"/>
    <w:rsid w:val="00DE1173"/>
    <w:rsid w:val="00DE119B"/>
    <w:rsid w:val="00DE1EA9"/>
    <w:rsid w:val="00DE4BEE"/>
    <w:rsid w:val="00DE53AD"/>
    <w:rsid w:val="00DE5B3D"/>
    <w:rsid w:val="00DE695E"/>
    <w:rsid w:val="00DE7112"/>
    <w:rsid w:val="00DE78D0"/>
    <w:rsid w:val="00DF01E0"/>
    <w:rsid w:val="00DF0477"/>
    <w:rsid w:val="00DF19BE"/>
    <w:rsid w:val="00DF231E"/>
    <w:rsid w:val="00DF2C6A"/>
    <w:rsid w:val="00DF2FDE"/>
    <w:rsid w:val="00DF3B44"/>
    <w:rsid w:val="00DF57A5"/>
    <w:rsid w:val="00DF66DD"/>
    <w:rsid w:val="00E003AE"/>
    <w:rsid w:val="00E01D92"/>
    <w:rsid w:val="00E01DFD"/>
    <w:rsid w:val="00E031F1"/>
    <w:rsid w:val="00E035FB"/>
    <w:rsid w:val="00E04063"/>
    <w:rsid w:val="00E054FD"/>
    <w:rsid w:val="00E0579A"/>
    <w:rsid w:val="00E1089A"/>
    <w:rsid w:val="00E11714"/>
    <w:rsid w:val="00E1372E"/>
    <w:rsid w:val="00E1392C"/>
    <w:rsid w:val="00E14535"/>
    <w:rsid w:val="00E145BC"/>
    <w:rsid w:val="00E1587F"/>
    <w:rsid w:val="00E16C7D"/>
    <w:rsid w:val="00E17285"/>
    <w:rsid w:val="00E17E9D"/>
    <w:rsid w:val="00E204F0"/>
    <w:rsid w:val="00E20723"/>
    <w:rsid w:val="00E218E1"/>
    <w:rsid w:val="00E21D30"/>
    <w:rsid w:val="00E24D9A"/>
    <w:rsid w:val="00E2566F"/>
    <w:rsid w:val="00E259B5"/>
    <w:rsid w:val="00E25A94"/>
    <w:rsid w:val="00E2607A"/>
    <w:rsid w:val="00E26493"/>
    <w:rsid w:val="00E26CB5"/>
    <w:rsid w:val="00E274C1"/>
    <w:rsid w:val="00E27805"/>
    <w:rsid w:val="00E27A11"/>
    <w:rsid w:val="00E30497"/>
    <w:rsid w:val="00E3087E"/>
    <w:rsid w:val="00E32038"/>
    <w:rsid w:val="00E33F2F"/>
    <w:rsid w:val="00E34516"/>
    <w:rsid w:val="00E34EAE"/>
    <w:rsid w:val="00E358A2"/>
    <w:rsid w:val="00E35C9A"/>
    <w:rsid w:val="00E35DD6"/>
    <w:rsid w:val="00E361D4"/>
    <w:rsid w:val="00E363B1"/>
    <w:rsid w:val="00E3771B"/>
    <w:rsid w:val="00E379BE"/>
    <w:rsid w:val="00E37BA4"/>
    <w:rsid w:val="00E40979"/>
    <w:rsid w:val="00E43F26"/>
    <w:rsid w:val="00E4428D"/>
    <w:rsid w:val="00E44A4B"/>
    <w:rsid w:val="00E46E1B"/>
    <w:rsid w:val="00E50EB3"/>
    <w:rsid w:val="00E51B65"/>
    <w:rsid w:val="00E52A36"/>
    <w:rsid w:val="00E548A4"/>
    <w:rsid w:val="00E551AD"/>
    <w:rsid w:val="00E563BE"/>
    <w:rsid w:val="00E57071"/>
    <w:rsid w:val="00E577D2"/>
    <w:rsid w:val="00E57AE8"/>
    <w:rsid w:val="00E57E90"/>
    <w:rsid w:val="00E60348"/>
    <w:rsid w:val="00E604ED"/>
    <w:rsid w:val="00E6109F"/>
    <w:rsid w:val="00E62259"/>
    <w:rsid w:val="00E6277C"/>
    <w:rsid w:val="00E6378B"/>
    <w:rsid w:val="00E63EC3"/>
    <w:rsid w:val="00E64813"/>
    <w:rsid w:val="00E6494F"/>
    <w:rsid w:val="00E649C4"/>
    <w:rsid w:val="00E64E25"/>
    <w:rsid w:val="00E64EF6"/>
    <w:rsid w:val="00E653DA"/>
    <w:rsid w:val="00E65958"/>
    <w:rsid w:val="00E70D56"/>
    <w:rsid w:val="00E71DC6"/>
    <w:rsid w:val="00E7209F"/>
    <w:rsid w:val="00E72979"/>
    <w:rsid w:val="00E72E28"/>
    <w:rsid w:val="00E734AB"/>
    <w:rsid w:val="00E74FED"/>
    <w:rsid w:val="00E75370"/>
    <w:rsid w:val="00E764E2"/>
    <w:rsid w:val="00E76B0B"/>
    <w:rsid w:val="00E76DCC"/>
    <w:rsid w:val="00E82E9D"/>
    <w:rsid w:val="00E83011"/>
    <w:rsid w:val="00E83EDE"/>
    <w:rsid w:val="00E848E2"/>
    <w:rsid w:val="00E84FE5"/>
    <w:rsid w:val="00E85AAD"/>
    <w:rsid w:val="00E862C0"/>
    <w:rsid w:val="00E868B9"/>
    <w:rsid w:val="00E879A5"/>
    <w:rsid w:val="00E879FC"/>
    <w:rsid w:val="00E91127"/>
    <w:rsid w:val="00E94380"/>
    <w:rsid w:val="00E9455B"/>
    <w:rsid w:val="00E959D9"/>
    <w:rsid w:val="00EA2574"/>
    <w:rsid w:val="00EA2F1F"/>
    <w:rsid w:val="00EA2FFC"/>
    <w:rsid w:val="00EA3F2E"/>
    <w:rsid w:val="00EA4CE1"/>
    <w:rsid w:val="00EA57EC"/>
    <w:rsid w:val="00EA69A4"/>
    <w:rsid w:val="00EA69A9"/>
    <w:rsid w:val="00EA6B1F"/>
    <w:rsid w:val="00EA701D"/>
    <w:rsid w:val="00EB120E"/>
    <w:rsid w:val="00EB134B"/>
    <w:rsid w:val="00EB22DB"/>
    <w:rsid w:val="00EB3418"/>
    <w:rsid w:val="00EB3D76"/>
    <w:rsid w:val="00EB46E2"/>
    <w:rsid w:val="00EB5683"/>
    <w:rsid w:val="00EB601E"/>
    <w:rsid w:val="00EB7409"/>
    <w:rsid w:val="00EB7529"/>
    <w:rsid w:val="00EB79D8"/>
    <w:rsid w:val="00EC0045"/>
    <w:rsid w:val="00EC0954"/>
    <w:rsid w:val="00EC399F"/>
    <w:rsid w:val="00EC39CA"/>
    <w:rsid w:val="00EC3E68"/>
    <w:rsid w:val="00EC4EDF"/>
    <w:rsid w:val="00EC51DC"/>
    <w:rsid w:val="00EC62D4"/>
    <w:rsid w:val="00EC6437"/>
    <w:rsid w:val="00EC66DA"/>
    <w:rsid w:val="00EC677B"/>
    <w:rsid w:val="00EC7293"/>
    <w:rsid w:val="00EC7332"/>
    <w:rsid w:val="00EC7877"/>
    <w:rsid w:val="00ED0B11"/>
    <w:rsid w:val="00ED1CCE"/>
    <w:rsid w:val="00ED27B1"/>
    <w:rsid w:val="00ED36DF"/>
    <w:rsid w:val="00ED452E"/>
    <w:rsid w:val="00ED4B23"/>
    <w:rsid w:val="00ED5086"/>
    <w:rsid w:val="00ED69DD"/>
    <w:rsid w:val="00ED6D3E"/>
    <w:rsid w:val="00ED6DCB"/>
    <w:rsid w:val="00ED6E2A"/>
    <w:rsid w:val="00ED76BF"/>
    <w:rsid w:val="00EE03AB"/>
    <w:rsid w:val="00EE1A21"/>
    <w:rsid w:val="00EE1AB1"/>
    <w:rsid w:val="00EE275E"/>
    <w:rsid w:val="00EE3937"/>
    <w:rsid w:val="00EE3CDA"/>
    <w:rsid w:val="00EE3D11"/>
    <w:rsid w:val="00EE468F"/>
    <w:rsid w:val="00EE4EDC"/>
    <w:rsid w:val="00EE507C"/>
    <w:rsid w:val="00EE66C3"/>
    <w:rsid w:val="00EE6E3D"/>
    <w:rsid w:val="00EE772E"/>
    <w:rsid w:val="00EF0D97"/>
    <w:rsid w:val="00EF1D23"/>
    <w:rsid w:val="00EF2262"/>
    <w:rsid w:val="00EF233C"/>
    <w:rsid w:val="00EF37A8"/>
    <w:rsid w:val="00EF404C"/>
    <w:rsid w:val="00EF45A6"/>
    <w:rsid w:val="00EF531F"/>
    <w:rsid w:val="00EF5707"/>
    <w:rsid w:val="00EF6E31"/>
    <w:rsid w:val="00EF7494"/>
    <w:rsid w:val="00EF76D8"/>
    <w:rsid w:val="00EF7F4F"/>
    <w:rsid w:val="00F003C6"/>
    <w:rsid w:val="00F012BD"/>
    <w:rsid w:val="00F024BA"/>
    <w:rsid w:val="00F040A5"/>
    <w:rsid w:val="00F05AE8"/>
    <w:rsid w:val="00F05FE8"/>
    <w:rsid w:val="00F063BC"/>
    <w:rsid w:val="00F06694"/>
    <w:rsid w:val="00F0779B"/>
    <w:rsid w:val="00F10AE9"/>
    <w:rsid w:val="00F11399"/>
    <w:rsid w:val="00F116A5"/>
    <w:rsid w:val="00F12725"/>
    <w:rsid w:val="00F13198"/>
    <w:rsid w:val="00F13D87"/>
    <w:rsid w:val="00F1439C"/>
    <w:rsid w:val="00F1484A"/>
    <w:rsid w:val="00F149E5"/>
    <w:rsid w:val="00F14A5E"/>
    <w:rsid w:val="00F151D4"/>
    <w:rsid w:val="00F1526C"/>
    <w:rsid w:val="00F15E33"/>
    <w:rsid w:val="00F164DA"/>
    <w:rsid w:val="00F17DA2"/>
    <w:rsid w:val="00F21B16"/>
    <w:rsid w:val="00F21CD1"/>
    <w:rsid w:val="00F22EC0"/>
    <w:rsid w:val="00F26344"/>
    <w:rsid w:val="00F26800"/>
    <w:rsid w:val="00F27D7B"/>
    <w:rsid w:val="00F31D34"/>
    <w:rsid w:val="00F31D6D"/>
    <w:rsid w:val="00F3336F"/>
    <w:rsid w:val="00F33541"/>
    <w:rsid w:val="00F342A1"/>
    <w:rsid w:val="00F342D2"/>
    <w:rsid w:val="00F343C0"/>
    <w:rsid w:val="00F35F3C"/>
    <w:rsid w:val="00F36FBA"/>
    <w:rsid w:val="00F42AAA"/>
    <w:rsid w:val="00F4347E"/>
    <w:rsid w:val="00F44D36"/>
    <w:rsid w:val="00F451CD"/>
    <w:rsid w:val="00F456EF"/>
    <w:rsid w:val="00F45DFF"/>
    <w:rsid w:val="00F46262"/>
    <w:rsid w:val="00F4795D"/>
    <w:rsid w:val="00F50048"/>
    <w:rsid w:val="00F501FF"/>
    <w:rsid w:val="00F505F7"/>
    <w:rsid w:val="00F50A61"/>
    <w:rsid w:val="00F5141E"/>
    <w:rsid w:val="00F525CD"/>
    <w:rsid w:val="00F5286C"/>
    <w:rsid w:val="00F52E12"/>
    <w:rsid w:val="00F53E31"/>
    <w:rsid w:val="00F54781"/>
    <w:rsid w:val="00F54A37"/>
    <w:rsid w:val="00F55309"/>
    <w:rsid w:val="00F574EB"/>
    <w:rsid w:val="00F57C3A"/>
    <w:rsid w:val="00F57ED2"/>
    <w:rsid w:val="00F60B2D"/>
    <w:rsid w:val="00F6195B"/>
    <w:rsid w:val="00F62832"/>
    <w:rsid w:val="00F638CA"/>
    <w:rsid w:val="00F66841"/>
    <w:rsid w:val="00F70083"/>
    <w:rsid w:val="00F70189"/>
    <w:rsid w:val="00F7435D"/>
    <w:rsid w:val="00F7454E"/>
    <w:rsid w:val="00F74D87"/>
    <w:rsid w:val="00F75340"/>
    <w:rsid w:val="00F75988"/>
    <w:rsid w:val="00F8062E"/>
    <w:rsid w:val="00F8086C"/>
    <w:rsid w:val="00F80A52"/>
    <w:rsid w:val="00F81684"/>
    <w:rsid w:val="00F83CC5"/>
    <w:rsid w:val="00F84EA8"/>
    <w:rsid w:val="00F85278"/>
    <w:rsid w:val="00F8622B"/>
    <w:rsid w:val="00F86B00"/>
    <w:rsid w:val="00F8759D"/>
    <w:rsid w:val="00F900B4"/>
    <w:rsid w:val="00F90272"/>
    <w:rsid w:val="00F9088D"/>
    <w:rsid w:val="00F911FF"/>
    <w:rsid w:val="00F91723"/>
    <w:rsid w:val="00F92C80"/>
    <w:rsid w:val="00F938E8"/>
    <w:rsid w:val="00F93941"/>
    <w:rsid w:val="00F939B1"/>
    <w:rsid w:val="00F94DEA"/>
    <w:rsid w:val="00F97692"/>
    <w:rsid w:val="00FA0F2E"/>
    <w:rsid w:val="00FA170F"/>
    <w:rsid w:val="00FA194E"/>
    <w:rsid w:val="00FA2101"/>
    <w:rsid w:val="00FA23A7"/>
    <w:rsid w:val="00FA3EB1"/>
    <w:rsid w:val="00FA48DC"/>
    <w:rsid w:val="00FA4DB1"/>
    <w:rsid w:val="00FA7002"/>
    <w:rsid w:val="00FA73FD"/>
    <w:rsid w:val="00FA7963"/>
    <w:rsid w:val="00FB27FE"/>
    <w:rsid w:val="00FB297A"/>
    <w:rsid w:val="00FB3F2A"/>
    <w:rsid w:val="00FB5506"/>
    <w:rsid w:val="00FB5A95"/>
    <w:rsid w:val="00FB7723"/>
    <w:rsid w:val="00FB7D9A"/>
    <w:rsid w:val="00FC0A7A"/>
    <w:rsid w:val="00FC2873"/>
    <w:rsid w:val="00FC3593"/>
    <w:rsid w:val="00FC3ABC"/>
    <w:rsid w:val="00FC472C"/>
    <w:rsid w:val="00FC5511"/>
    <w:rsid w:val="00FC57BB"/>
    <w:rsid w:val="00FC65A4"/>
    <w:rsid w:val="00FC722F"/>
    <w:rsid w:val="00FC7649"/>
    <w:rsid w:val="00FD117D"/>
    <w:rsid w:val="00FD198B"/>
    <w:rsid w:val="00FD1BA9"/>
    <w:rsid w:val="00FD28DF"/>
    <w:rsid w:val="00FD36DE"/>
    <w:rsid w:val="00FD43EA"/>
    <w:rsid w:val="00FD45F6"/>
    <w:rsid w:val="00FD5689"/>
    <w:rsid w:val="00FD5E6C"/>
    <w:rsid w:val="00FD72E3"/>
    <w:rsid w:val="00FE06FC"/>
    <w:rsid w:val="00FE09C7"/>
    <w:rsid w:val="00FE1D55"/>
    <w:rsid w:val="00FE2435"/>
    <w:rsid w:val="00FE31F0"/>
    <w:rsid w:val="00FE3B97"/>
    <w:rsid w:val="00FE3D43"/>
    <w:rsid w:val="00FE56EE"/>
    <w:rsid w:val="00FE61C6"/>
    <w:rsid w:val="00FE6523"/>
    <w:rsid w:val="00FE6878"/>
    <w:rsid w:val="00FF0315"/>
    <w:rsid w:val="00FF08E8"/>
    <w:rsid w:val="00FF15C0"/>
    <w:rsid w:val="00FF1A10"/>
    <w:rsid w:val="00FF2121"/>
    <w:rsid w:val="00FF33EA"/>
    <w:rsid w:val="00FF48F8"/>
    <w:rsid w:val="00FF4B39"/>
    <w:rsid w:val="00FF55B6"/>
    <w:rsid w:val="00FF7354"/>
    <w:rsid w:val="00FF7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67F8"/>
    <w:rPr>
      <w:rFonts w:ascii="Times New Roman" w:hAnsi="Times New Roman"/>
      <w:b w:val="0"/>
      <w:i w:val="0"/>
      <w:sz w:val="22"/>
    </w:rPr>
  </w:style>
  <w:style w:type="paragraph" w:styleId="NoSpacing">
    <w:name w:val="No Spacing"/>
    <w:uiPriority w:val="1"/>
    <w:qFormat/>
    <w:rsid w:val="007167F8"/>
    <w:pPr>
      <w:spacing w:after="0" w:line="240" w:lineRule="auto"/>
    </w:pPr>
  </w:style>
  <w:style w:type="paragraph" w:customStyle="1" w:styleId="scemptylineheader">
    <w:name w:val="sc_emptyline_header"/>
    <w:qFormat/>
    <w:rsid w:val="007167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67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67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67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67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67F8"/>
    <w:rPr>
      <w:color w:val="808080"/>
    </w:rPr>
  </w:style>
  <w:style w:type="paragraph" w:customStyle="1" w:styleId="scdirectionallanguage">
    <w:name w:val="sc_directional_language"/>
    <w:qFormat/>
    <w:rsid w:val="007167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67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67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67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67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67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67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67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67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67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67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67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67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67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67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67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67F8"/>
    <w:rPr>
      <w:rFonts w:ascii="Times New Roman" w:hAnsi="Times New Roman"/>
      <w:color w:val="auto"/>
      <w:sz w:val="22"/>
    </w:rPr>
  </w:style>
  <w:style w:type="paragraph" w:customStyle="1" w:styleId="scclippagebillheader">
    <w:name w:val="sc_clip_page_bill_header"/>
    <w:qFormat/>
    <w:rsid w:val="007167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67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67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F8"/>
    <w:rPr>
      <w:lang w:val="en-US"/>
    </w:rPr>
  </w:style>
  <w:style w:type="paragraph" w:styleId="Footer">
    <w:name w:val="footer"/>
    <w:basedOn w:val="Normal"/>
    <w:link w:val="FooterChar"/>
    <w:uiPriority w:val="99"/>
    <w:unhideWhenUsed/>
    <w:rsid w:val="0071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F8"/>
    <w:rPr>
      <w:lang w:val="en-US"/>
    </w:rPr>
  </w:style>
  <w:style w:type="paragraph" w:styleId="ListParagraph">
    <w:name w:val="List Paragraph"/>
    <w:basedOn w:val="Normal"/>
    <w:uiPriority w:val="34"/>
    <w:qFormat/>
    <w:rsid w:val="007167F8"/>
    <w:pPr>
      <w:ind w:left="720"/>
      <w:contextualSpacing/>
    </w:pPr>
  </w:style>
  <w:style w:type="paragraph" w:customStyle="1" w:styleId="scbillfooter">
    <w:name w:val="sc_bill_footer"/>
    <w:qFormat/>
    <w:rsid w:val="007167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67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67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67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67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67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67F8"/>
    <w:pPr>
      <w:widowControl w:val="0"/>
      <w:suppressAutoHyphens/>
      <w:spacing w:after="0" w:line="360" w:lineRule="auto"/>
    </w:pPr>
    <w:rPr>
      <w:rFonts w:ascii="Times New Roman" w:hAnsi="Times New Roman"/>
      <w:lang w:val="en-US"/>
    </w:rPr>
  </w:style>
  <w:style w:type="paragraph" w:customStyle="1" w:styleId="sctableln">
    <w:name w:val="sc_table_ln"/>
    <w:qFormat/>
    <w:rsid w:val="007167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67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67F8"/>
    <w:rPr>
      <w:strike/>
      <w:dstrike w:val="0"/>
    </w:rPr>
  </w:style>
  <w:style w:type="character" w:customStyle="1" w:styleId="scinsert">
    <w:name w:val="sc_insert"/>
    <w:uiPriority w:val="1"/>
    <w:qFormat/>
    <w:rsid w:val="007167F8"/>
    <w:rPr>
      <w:caps w:val="0"/>
      <w:smallCaps w:val="0"/>
      <w:strike w:val="0"/>
      <w:dstrike w:val="0"/>
      <w:vanish w:val="0"/>
      <w:u w:val="single"/>
      <w:vertAlign w:val="baseline"/>
    </w:rPr>
  </w:style>
  <w:style w:type="character" w:customStyle="1" w:styleId="scinsertred">
    <w:name w:val="sc_insert_red"/>
    <w:uiPriority w:val="1"/>
    <w:qFormat/>
    <w:rsid w:val="007167F8"/>
    <w:rPr>
      <w:caps w:val="0"/>
      <w:smallCaps w:val="0"/>
      <w:strike w:val="0"/>
      <w:dstrike w:val="0"/>
      <w:vanish w:val="0"/>
      <w:color w:val="FF0000"/>
      <w:u w:val="single"/>
      <w:vertAlign w:val="baseline"/>
    </w:rPr>
  </w:style>
  <w:style w:type="character" w:customStyle="1" w:styleId="scinsertblue">
    <w:name w:val="sc_insert_blue"/>
    <w:uiPriority w:val="1"/>
    <w:qFormat/>
    <w:rsid w:val="007167F8"/>
    <w:rPr>
      <w:caps w:val="0"/>
      <w:smallCaps w:val="0"/>
      <w:strike w:val="0"/>
      <w:dstrike w:val="0"/>
      <w:vanish w:val="0"/>
      <w:color w:val="0070C0"/>
      <w:u w:val="single"/>
      <w:vertAlign w:val="baseline"/>
    </w:rPr>
  </w:style>
  <w:style w:type="character" w:customStyle="1" w:styleId="scstrikered">
    <w:name w:val="sc_strike_red"/>
    <w:uiPriority w:val="1"/>
    <w:qFormat/>
    <w:rsid w:val="007167F8"/>
    <w:rPr>
      <w:strike/>
      <w:dstrike w:val="0"/>
      <w:color w:val="FF0000"/>
    </w:rPr>
  </w:style>
  <w:style w:type="character" w:customStyle="1" w:styleId="scstrikeblue">
    <w:name w:val="sc_strike_blue"/>
    <w:uiPriority w:val="1"/>
    <w:qFormat/>
    <w:rsid w:val="007167F8"/>
    <w:rPr>
      <w:strike/>
      <w:dstrike w:val="0"/>
      <w:color w:val="0070C0"/>
    </w:rPr>
  </w:style>
  <w:style w:type="character" w:customStyle="1" w:styleId="scinsertbluenounderline">
    <w:name w:val="sc_insert_blue_no_underline"/>
    <w:uiPriority w:val="1"/>
    <w:qFormat/>
    <w:rsid w:val="007167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67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67F8"/>
    <w:rPr>
      <w:strike/>
      <w:dstrike w:val="0"/>
      <w:color w:val="0070C0"/>
      <w:lang w:val="en-US"/>
    </w:rPr>
  </w:style>
  <w:style w:type="character" w:customStyle="1" w:styleId="scstrikerednoncodified">
    <w:name w:val="sc_strike_red_non_codified"/>
    <w:uiPriority w:val="1"/>
    <w:qFormat/>
    <w:rsid w:val="007167F8"/>
    <w:rPr>
      <w:strike/>
      <w:dstrike w:val="0"/>
      <w:color w:val="FF0000"/>
    </w:rPr>
  </w:style>
  <w:style w:type="paragraph" w:customStyle="1" w:styleId="scbillsiglines">
    <w:name w:val="sc_bill_sig_lines"/>
    <w:qFormat/>
    <w:rsid w:val="007167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67F8"/>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 w:type="character" w:customStyle="1" w:styleId="screstoreblue">
    <w:name w:val="sc_restore_blue"/>
    <w:uiPriority w:val="1"/>
    <w:qFormat/>
    <w:rsid w:val="007167F8"/>
    <w:rPr>
      <w:color w:val="4472C4" w:themeColor="accent1"/>
      <w:bdr w:val="none" w:sz="0" w:space="0" w:color="auto"/>
      <w:shd w:val="clear" w:color="auto" w:fill="auto"/>
    </w:rPr>
  </w:style>
  <w:style w:type="character" w:customStyle="1" w:styleId="screstorered">
    <w:name w:val="sc_restore_red"/>
    <w:uiPriority w:val="1"/>
    <w:qFormat/>
    <w:rsid w:val="007167F8"/>
    <w:rPr>
      <w:color w:val="FF0000"/>
      <w:bdr w:val="none" w:sz="0" w:space="0" w:color="auto"/>
      <w:shd w:val="clear" w:color="auto" w:fill="auto"/>
    </w:rPr>
  </w:style>
  <w:style w:type="character" w:customStyle="1" w:styleId="scstrikenewblue">
    <w:name w:val="sc_strike_new_blue"/>
    <w:uiPriority w:val="1"/>
    <w:qFormat/>
    <w:rsid w:val="007167F8"/>
    <w:rPr>
      <w:strike w:val="0"/>
      <w:dstrike/>
      <w:color w:val="0070C0"/>
      <w:u w:val="none"/>
    </w:rPr>
  </w:style>
  <w:style w:type="character" w:customStyle="1" w:styleId="scstrikenewred">
    <w:name w:val="sc_strike_new_red"/>
    <w:uiPriority w:val="1"/>
    <w:qFormat/>
    <w:rsid w:val="007167F8"/>
    <w:rPr>
      <w:strike w:val="0"/>
      <w:dstrike/>
      <w:color w:val="FF0000"/>
      <w:u w:val="none"/>
    </w:rPr>
  </w:style>
  <w:style w:type="character" w:customStyle="1" w:styleId="scamendsenate">
    <w:name w:val="sc_amend_senate"/>
    <w:uiPriority w:val="1"/>
    <w:qFormat/>
    <w:rsid w:val="007167F8"/>
    <w:rPr>
      <w:bdr w:val="none" w:sz="0" w:space="0" w:color="auto"/>
      <w:shd w:val="clear" w:color="auto" w:fill="FFF2CC" w:themeFill="accent4" w:themeFillTint="33"/>
    </w:rPr>
  </w:style>
  <w:style w:type="character" w:customStyle="1" w:styleId="scamendhouse">
    <w:name w:val="sc_amend_house"/>
    <w:uiPriority w:val="1"/>
    <w:qFormat/>
    <w:rsid w:val="007167F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D1082"/>
    <w:rPr>
      <w:sz w:val="16"/>
      <w:szCs w:val="16"/>
    </w:rPr>
  </w:style>
  <w:style w:type="paragraph" w:styleId="CommentText">
    <w:name w:val="annotation text"/>
    <w:basedOn w:val="Normal"/>
    <w:link w:val="CommentTextChar"/>
    <w:uiPriority w:val="99"/>
    <w:semiHidden/>
    <w:unhideWhenUsed/>
    <w:rsid w:val="003D1082"/>
    <w:pPr>
      <w:spacing w:line="240" w:lineRule="auto"/>
    </w:pPr>
    <w:rPr>
      <w:sz w:val="20"/>
      <w:szCs w:val="20"/>
    </w:rPr>
  </w:style>
  <w:style w:type="character" w:customStyle="1" w:styleId="CommentTextChar">
    <w:name w:val="Comment Text Char"/>
    <w:basedOn w:val="DefaultParagraphFont"/>
    <w:link w:val="CommentText"/>
    <w:uiPriority w:val="99"/>
    <w:semiHidden/>
    <w:rsid w:val="003D1082"/>
    <w:rPr>
      <w:sz w:val="20"/>
      <w:szCs w:val="20"/>
      <w:lang w:val="en-US"/>
    </w:rPr>
  </w:style>
  <w:style w:type="paragraph" w:styleId="CommentSubject">
    <w:name w:val="annotation subject"/>
    <w:basedOn w:val="CommentText"/>
    <w:next w:val="CommentText"/>
    <w:link w:val="CommentSubjectChar"/>
    <w:uiPriority w:val="99"/>
    <w:semiHidden/>
    <w:unhideWhenUsed/>
    <w:rsid w:val="003D1082"/>
    <w:rPr>
      <w:b/>
      <w:bCs/>
    </w:rPr>
  </w:style>
  <w:style w:type="character" w:customStyle="1" w:styleId="CommentSubjectChar">
    <w:name w:val="Comment Subject Char"/>
    <w:basedOn w:val="CommentTextChar"/>
    <w:link w:val="CommentSubject"/>
    <w:uiPriority w:val="99"/>
    <w:semiHidden/>
    <w:rsid w:val="003D1082"/>
    <w:rPr>
      <w:b/>
      <w:bCs/>
      <w:sz w:val="20"/>
      <w:szCs w:val="20"/>
      <w:lang w:val="en-US"/>
    </w:rPr>
  </w:style>
  <w:style w:type="paragraph" w:customStyle="1" w:styleId="sccoversheetfooter">
    <w:name w:val="sc_coversheet_footer"/>
    <w:qFormat/>
    <w:rsid w:val="00D441C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441C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441C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441C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441C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441C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441C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441C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441C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441C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441C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118&amp;session=125&amp;summary=B" TargetMode="External" Id="Rdac19ceb50c747bb" /><Relationship Type="http://schemas.openxmlformats.org/officeDocument/2006/relationships/hyperlink" Target="https://www.scstatehouse.gov/sess125_2023-2024/prever/5118_20240215.docx" TargetMode="External" Id="R5d8c2733bd914c04" /><Relationship Type="http://schemas.openxmlformats.org/officeDocument/2006/relationships/hyperlink" Target="https://www.scstatehouse.gov/sess125_2023-2024/prever/5118_20240321.docx" TargetMode="External" Id="R151b597755004bba" /><Relationship Type="http://schemas.openxmlformats.org/officeDocument/2006/relationships/hyperlink" Target="https://www.scstatehouse.gov/sess125_2023-2024/prever/5118_20240327.docx" TargetMode="External" Id="Rd22210cd00ba4c7f" /><Relationship Type="http://schemas.openxmlformats.org/officeDocument/2006/relationships/hyperlink" Target="https://www.scstatehouse.gov/sess125_2023-2024/prever/5118_20240410.docx" TargetMode="External" Id="R40a05771c008405a" /><Relationship Type="http://schemas.openxmlformats.org/officeDocument/2006/relationships/hyperlink" Target="https://www.scstatehouse.gov/sess125_2023-2024/prever/5118_20240415.docx" TargetMode="External" Id="R93ed62ad63954ffa" /><Relationship Type="http://schemas.openxmlformats.org/officeDocument/2006/relationships/hyperlink" Target="https://www.scstatehouse.gov/sess125_2023-2024/prever/5118_20240507.docx" TargetMode="External" Id="R0f3961b89a4545f5" /><Relationship Type="http://schemas.openxmlformats.org/officeDocument/2006/relationships/hyperlink" Target="https://www.scstatehouse.gov/sess125_2023-2024/prever/5118_20240508.docx" TargetMode="External" Id="R528234c70ca441da" /><Relationship Type="http://schemas.openxmlformats.org/officeDocument/2006/relationships/hyperlink" Target="h:\hj\20240215.docx" TargetMode="External" Id="Rd3456dbbeac248e0" /><Relationship Type="http://schemas.openxmlformats.org/officeDocument/2006/relationships/hyperlink" Target="h:\hj\20240215.docx" TargetMode="External" Id="R42f70d1346ba4561" /><Relationship Type="http://schemas.openxmlformats.org/officeDocument/2006/relationships/hyperlink" Target="h:\hj\20240321.docx" TargetMode="External" Id="Ra41b18eaff2c4a6a" /><Relationship Type="http://schemas.openxmlformats.org/officeDocument/2006/relationships/hyperlink" Target="h:\hj\20240326.docx" TargetMode="External" Id="R968d59e5270a4407" /><Relationship Type="http://schemas.openxmlformats.org/officeDocument/2006/relationships/hyperlink" Target="h:\hj\20240327.docx" TargetMode="External" Id="Rd0e2167c40d4469f" /><Relationship Type="http://schemas.openxmlformats.org/officeDocument/2006/relationships/hyperlink" Target="h:\hj\20240327.docx" TargetMode="External" Id="Re92bc113aeb34f87" /><Relationship Type="http://schemas.openxmlformats.org/officeDocument/2006/relationships/hyperlink" Target="h:\hj\20240327.docx" TargetMode="External" Id="Rf73a14bb002d49fe" /><Relationship Type="http://schemas.openxmlformats.org/officeDocument/2006/relationships/hyperlink" Target="h:\hj\20240328.docx" TargetMode="External" Id="Rbe3a99ebefab40a5" /><Relationship Type="http://schemas.openxmlformats.org/officeDocument/2006/relationships/hyperlink" Target="h:\hj\20240328.docx" TargetMode="External" Id="R574ae48d80f44338" /><Relationship Type="http://schemas.openxmlformats.org/officeDocument/2006/relationships/hyperlink" Target="h:\sj\20240402.docx" TargetMode="External" Id="R872bd599f5804b48" /><Relationship Type="http://schemas.openxmlformats.org/officeDocument/2006/relationships/hyperlink" Target="h:\sj\20240402.docx" TargetMode="External" Id="R9c7c004a88b7427c" /><Relationship Type="http://schemas.openxmlformats.org/officeDocument/2006/relationships/hyperlink" Target="h:\sj\20240410.docx" TargetMode="External" Id="R7ac09715bda246ad" /><Relationship Type="http://schemas.openxmlformats.org/officeDocument/2006/relationships/hyperlink" Target="h:\sj\20240507.docx" TargetMode="External" Id="R98f3dbdc14d945ad" /><Relationship Type="http://schemas.openxmlformats.org/officeDocument/2006/relationships/hyperlink" Target="h:\sj\20240507.docx" TargetMode="External" Id="Rca71cf00faf34301" /><Relationship Type="http://schemas.openxmlformats.org/officeDocument/2006/relationships/hyperlink" Target="h:\sj\20240508.docx" TargetMode="External" Id="R364a79d5ed1247ee" /><Relationship Type="http://schemas.openxmlformats.org/officeDocument/2006/relationships/hyperlink" Target="h:\sj\20240508.docx" TargetMode="External" Id="Rc6b8a1c3f9214d1d" /><Relationship Type="http://schemas.openxmlformats.org/officeDocument/2006/relationships/hyperlink" Target="h:\hj\20240509.docx" TargetMode="External" Id="R17c917ffd8e0413a" /><Relationship Type="http://schemas.openxmlformats.org/officeDocument/2006/relationships/hyperlink" Target="h:\hj\20240509.docx" TargetMode="External" Id="Rf2a3f62ca5604f9b" /><Relationship Type="http://schemas.openxmlformats.org/officeDocument/2006/relationships/hyperlink" Target="h:\sj\20240509.docx" TargetMode="External" Id="Rf22073ac85544d42" /><Relationship Type="http://schemas.openxmlformats.org/officeDocument/2006/relationships/hyperlink" Target="h:\hj\20240509.docx" TargetMode="External" Id="Rfdfb21e0521542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971AFE0B1CB434794C272A5AD298013"/>
        <w:category>
          <w:name w:val="General"/>
          <w:gallery w:val="placeholder"/>
        </w:category>
        <w:types>
          <w:type w:val="bbPlcHdr"/>
        </w:types>
        <w:behaviors>
          <w:behavior w:val="content"/>
        </w:behaviors>
        <w:guid w:val="{BD2E66B7-B9B6-417E-8822-6CCE094100B0}"/>
      </w:docPartPr>
      <w:docPartBody>
        <w:p w:rsidR="00092CF1" w:rsidRDefault="00092CF1" w:rsidP="00092CF1">
          <w:pPr>
            <w:pStyle w:val="7971AFE0B1CB434794C272A5AD298013"/>
          </w:pPr>
          <w:r w:rsidRPr="007B495D">
            <w:rPr>
              <w:rStyle w:val="PlaceholderText"/>
            </w:rPr>
            <w:t>Click or tap here to enter text.</w:t>
          </w:r>
        </w:p>
      </w:docPartBody>
    </w:docPart>
    <w:docPart>
      <w:docPartPr>
        <w:name w:val="71C81D7FC85F4040A80B88F2B9048229"/>
        <w:category>
          <w:name w:val="General"/>
          <w:gallery w:val="placeholder"/>
        </w:category>
        <w:types>
          <w:type w:val="bbPlcHdr"/>
        </w:types>
        <w:behaviors>
          <w:behavior w:val="content"/>
        </w:behaviors>
        <w:guid w:val="{9D59D312-28AA-4B2B-8D02-E5651B29AFDA}"/>
      </w:docPartPr>
      <w:docPartBody>
        <w:p w:rsidR="00092CF1" w:rsidRDefault="00092CF1" w:rsidP="00092CF1">
          <w:pPr>
            <w:pStyle w:val="71C81D7FC85F4040A80B88F2B904822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245"/>
    <w:rsid w:val="00092CF1"/>
    <w:rsid w:val="000A4251"/>
    <w:rsid w:val="000C5BC7"/>
    <w:rsid w:val="000F401F"/>
    <w:rsid w:val="001252EC"/>
    <w:rsid w:val="0013756D"/>
    <w:rsid w:val="00140B15"/>
    <w:rsid w:val="00164516"/>
    <w:rsid w:val="00170E3F"/>
    <w:rsid w:val="00187BCF"/>
    <w:rsid w:val="001A6BC6"/>
    <w:rsid w:val="001C48FD"/>
    <w:rsid w:val="001D3B4E"/>
    <w:rsid w:val="00220DC4"/>
    <w:rsid w:val="00223B0D"/>
    <w:rsid w:val="00277DB2"/>
    <w:rsid w:val="00283B4E"/>
    <w:rsid w:val="002945D5"/>
    <w:rsid w:val="002A7C8A"/>
    <w:rsid w:val="002B33DD"/>
    <w:rsid w:val="002C1B76"/>
    <w:rsid w:val="002D4365"/>
    <w:rsid w:val="0030673C"/>
    <w:rsid w:val="00370882"/>
    <w:rsid w:val="003765E7"/>
    <w:rsid w:val="003E4FBC"/>
    <w:rsid w:val="00445912"/>
    <w:rsid w:val="004E2BB5"/>
    <w:rsid w:val="004F3AF3"/>
    <w:rsid w:val="00580C56"/>
    <w:rsid w:val="00591412"/>
    <w:rsid w:val="005A29BE"/>
    <w:rsid w:val="005E6293"/>
    <w:rsid w:val="00636C3D"/>
    <w:rsid w:val="006A42B6"/>
    <w:rsid w:val="006B363F"/>
    <w:rsid w:val="006F01E9"/>
    <w:rsid w:val="007070D2"/>
    <w:rsid w:val="007169FA"/>
    <w:rsid w:val="00773979"/>
    <w:rsid w:val="00776F2C"/>
    <w:rsid w:val="00777A59"/>
    <w:rsid w:val="0078519C"/>
    <w:rsid w:val="007C035D"/>
    <w:rsid w:val="007D5278"/>
    <w:rsid w:val="00823B2A"/>
    <w:rsid w:val="00853AD5"/>
    <w:rsid w:val="008B1228"/>
    <w:rsid w:val="008F7723"/>
    <w:rsid w:val="00912A5F"/>
    <w:rsid w:val="00940EED"/>
    <w:rsid w:val="00967047"/>
    <w:rsid w:val="0098012F"/>
    <w:rsid w:val="00986471"/>
    <w:rsid w:val="009955A0"/>
    <w:rsid w:val="009C3651"/>
    <w:rsid w:val="00A51DBA"/>
    <w:rsid w:val="00AD50C4"/>
    <w:rsid w:val="00AF59F5"/>
    <w:rsid w:val="00B107BF"/>
    <w:rsid w:val="00B20DA6"/>
    <w:rsid w:val="00B37738"/>
    <w:rsid w:val="00B457AF"/>
    <w:rsid w:val="00BA72CA"/>
    <w:rsid w:val="00C07393"/>
    <w:rsid w:val="00C63E6E"/>
    <w:rsid w:val="00C818FB"/>
    <w:rsid w:val="00C9524B"/>
    <w:rsid w:val="00CC0451"/>
    <w:rsid w:val="00CD2E83"/>
    <w:rsid w:val="00D33106"/>
    <w:rsid w:val="00D40E48"/>
    <w:rsid w:val="00D5625B"/>
    <w:rsid w:val="00D6665C"/>
    <w:rsid w:val="00E47E85"/>
    <w:rsid w:val="00E76813"/>
    <w:rsid w:val="00EC0F11"/>
    <w:rsid w:val="00F82BD9"/>
    <w:rsid w:val="00F87E7A"/>
    <w:rsid w:val="00F96427"/>
    <w:rsid w:val="00FA4612"/>
    <w:rsid w:val="00FC0985"/>
    <w:rsid w:val="00FD05D3"/>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CF1"/>
    <w:rPr>
      <w:color w:val="808080"/>
    </w:rPr>
  </w:style>
  <w:style w:type="paragraph" w:customStyle="1" w:styleId="7971AFE0B1CB434794C272A5AD298013">
    <w:name w:val="7971AFE0B1CB434794C272A5AD298013"/>
    <w:rsid w:val="00092CF1"/>
    <w:rPr>
      <w:kern w:val="2"/>
      <w14:ligatures w14:val="standardContextual"/>
    </w:rPr>
  </w:style>
  <w:style w:type="paragraph" w:customStyle="1" w:styleId="71C81D7FC85F4040A80B88F2B9048229">
    <w:name w:val="71C81D7FC85F4040A80B88F2B9048229"/>
    <w:rsid w:val="00092CF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3b91dbd4-73d1-4ebf-b1c3-8d251cd6bda9","originalBill":null,"session":0,"billNumber":null,"version":"0001-01-01T00:00:00","legType":null,"delta":null,"isPerfectingAmendment":false,"originalAmendment":null,"previousBill":null,"isOffered":false,"order":1,"isAdopted":false,"amendmentNumber":"2A","internalBillVersion":2,"isCommitteeReport":false,"BillTitle":"&lt;Failed to get bill title&gt;","id":"27b206fd-684e-4bf1-8ff2-f48ac583822a","name":"SJ-5118.BJ0068S","filenameExtension":null,"parentId":"00000000-0000-0000-0000-000000000000","documentName":"SJ-5118.BJ0068S","isProxyDoc":false,"isWordDoc":false,"isPDF":false,"isFolder":true}]</AMENDMENTS_USED_FOR_MERGE>
  <FILENAME>&lt;&lt;filename&gt;&gt;</FILENAME>
  <ID>070393fa-c0b2-46d3-9e5e-fb1d3a03dd42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2024-05-07T19:30:11.142852-04:00</T_BILL_DT_VERSION>
  <T_BILL_D_HOUSEINTRODATE>2024-02-15</T_BILL_D_HOUSEINTRODATE>
  <T_BILL_D_INTRODATE>2024-02-15</T_BILL_D_INTRODATE>
  <T_BILL_D_SENATEINTRODATE>2024-04-02</T_BILL_D_SENATEINTRODATE>
  <T_BILL_N_INTERNALVERSIONNUMBER>3</T_BILL_N_INTERNALVERSIONNUMBER>
  <T_BILL_N_SESSION>125</T_BILL_N_SESSION>
  <T_BILL_N_VERSIONNUMBER>3</T_BILL_N_VERSIONNUMBER>
  <T_BILL_N_YEAR>2024</T_BILL_N_YEAR>
  <T_BILL_REQUEST_REQUEST>426fa7e3-0fd7-430f-bb52-3d4388fdc177</T_BILL_REQUEST_REQUEST>
  <T_BILL_R_ORIGINALBILL>71ff2156-6d98-43b9-a92c-3ae8f25d0293</T_BILL_R_ORIGINALBILL>
  <T_BILL_R_ORIGINALDRAFT>ea38a594-70b3-42c3-85f3-4d192a21346a</T_BILL_R_ORIGINALDRAFT>
  <T_BILL_SPONSOR_SPONSOR>7dd4f309-dfcd-4edf-9cba-f0144eec17d6</T_BILL_SPONSOR_SPONSOR>
  <T_BILL_T_BILLNAME>[5118]</T_BILL_T_BILLNAME>
  <T_BILL_T_BILLNUMBER>5118</T_BILL_T_BILLNUMBER>
  <T_BILL_T_BILLTITLE>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T_BILL_T_BILLTITLE>
  <T_BILL_T_CHAMBER>house</T_BILL_T_CHAMBER>
  <T_BILL_T_FILENAME>
  </T_BILL_T_FILENAME>
  <T_BILL_T_LEGTYPE>bill_statewide</T_BILL_T_LEGTYPE>
  <T_BILL_T_SECTIONS>[{"SectionUUID":"8f059604-1c2c-4479-a099-8a586b24648a","SectionName":"New Blank SECTION","SectionNumber":1,"SectionType":"new","CodeSections":[],"TitleText":"","DisableControls":false,"Deleted":false,"RepealItems":[],"SectionBookmarkName":"bs_num_1_3a76adb0d"},{"SectionUUID":"891e5e71-b79c-4c77-9f7e-04030c617be9","SectionName":"New Blank SECTION","SectionNumber":2,"SectionType":"new","CodeSections":[],"TitleText":"","DisableControls":false,"Deleted":false,"RepealItems":[],"SectionBookmarkName":"bs_num_2_54af13f0e"},{"SectionUUID":"6a7bc91c-576a-4024-8a5e-e8a28e89d8cf","SectionName":"standard_eff_date_section","SectionNumber":3,"SectionType":"drafting_clause","CodeSections":[],"TitleText":"","DisableControls":false,"Deleted":false,"RepealItems":[],"SectionBookmarkName":"bs_num_3_3a4b0576a"}]</T_BILL_T_SECTIONS>
  <T_BILL_T_SUBJECT>Electrical Utilities, Electricity Regulation, and Economic Development</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10C35933-EED0-4904-A280-5D26D5C39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15821</Characters>
  <Application>Microsoft Office Word</Application>
  <DocSecurity>0</DocSecurity>
  <Lines>268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2024-05-07T23:29:00Z</cp:lastPrinted>
  <dcterms:created xsi:type="dcterms:W3CDTF">2024-05-08T18:22:00Z</dcterms:created>
  <dcterms:modified xsi:type="dcterms:W3CDTF">2024-05-08T18:22:00Z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