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Henderson-Myers,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LC-0369PH-PH24.docx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Southside Cultural Monument Celebration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07037f5cfd549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652975ca974446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2d77cc01b841b8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5D450E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4482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D2C75" w14:paraId="48DB32D0" w14:textId="443F14FC">
          <w:pPr>
            <w:pStyle w:val="scresolutiontitle"/>
          </w:pPr>
          <w:r>
            <w:t>to commend and celebrate the spartanburg african american heritage and cultural committee and congratulate it on the completion of the southside cultural monument.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86FAC19">
      <w:pPr>
        <w:pStyle w:val="scresolutionwhereas"/>
      </w:pPr>
      <w:bookmarkStart w:name="wa_f5da11394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91382B" w:rsidR="0091382B">
        <w:t>the Spartanburg African American Heritage and Cultural Committee's (SAAHCC) mission is to promote the value of the African American experience in terms of identification, recognition, preservation and education</w:t>
      </w:r>
      <w:r w:rsidR="0091382B">
        <w:t xml:space="preserve">. </w:t>
      </w:r>
      <w:r w:rsidR="00FD2C75">
        <w:t>I</w:t>
      </w:r>
      <w:r w:rsidRPr="0091382B" w:rsidR="0091382B">
        <w:t>n furthering this mission, SAAHCC seeks to honor Spartanburg’s Southside community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5F9FDDA">
      <w:pPr>
        <w:pStyle w:val="scresolutionwhereas"/>
      </w:pPr>
      <w:bookmarkStart w:name="wa_0c966f4d9" w:id="1"/>
      <w:r>
        <w:t>W</w:t>
      </w:r>
      <w:bookmarkEnd w:id="1"/>
      <w:r>
        <w:t>hereas,</w:t>
      </w:r>
      <w:r w:rsidR="001347EE">
        <w:t xml:space="preserve"> </w:t>
      </w:r>
      <w:r w:rsidR="0091382B">
        <w:t>approximately a century ago, the Southside community was a thriving Black business district and home to churches, schools</w:t>
      </w:r>
      <w:r w:rsidR="00DE29EC">
        <w:t>,</w:t>
      </w:r>
      <w:r w:rsidR="0091382B">
        <w:t xml:space="preserve"> and more than fifty black-owned businesses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37581EBE">
      <w:pPr>
        <w:pStyle w:val="scresolutionwhereas"/>
      </w:pPr>
      <w:bookmarkStart w:name="wa_c691243eb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91382B">
        <w:t xml:space="preserve">despite growing into a </w:t>
      </w:r>
      <w:r w:rsidR="00063CC3">
        <w:t>prosperous</w:t>
      </w:r>
      <w:r w:rsidR="0091382B">
        <w:t xml:space="preserve"> community for the Black population of Spartanburg, the businesses were displaced and Black families lost their homes during urban renewal</w:t>
      </w:r>
      <w:r w:rsidR="00687498">
        <w:t xml:space="preserve"> efforts by </w:t>
      </w:r>
      <w:r w:rsidR="00DE29EC">
        <w:t xml:space="preserve">the </w:t>
      </w:r>
      <w:r w:rsidR="00687498">
        <w:t>U.S. Department of Housing and Urban Development</w:t>
      </w:r>
      <w:r w:rsidR="00FD2C75">
        <w:t>. Property was seized and demolished, and an important piece of Spartanburg history was lost</w:t>
      </w:r>
      <w:r w:rsidR="008A7625">
        <w:t>; and</w:t>
      </w:r>
    </w:p>
    <w:p w:rsidR="00687498" w:rsidP="00084D53" w:rsidRDefault="00687498" w14:paraId="2D09C220" w14:textId="77777777">
      <w:pPr>
        <w:pStyle w:val="scresolutionwhereas"/>
      </w:pPr>
    </w:p>
    <w:p w:rsidR="00687498" w:rsidP="00084D53" w:rsidRDefault="00687498" w14:paraId="749F4388" w14:textId="4D926E13">
      <w:pPr>
        <w:pStyle w:val="scresolutionwhereas"/>
      </w:pPr>
      <w:bookmarkStart w:name="wa_4140acc59" w:id="3"/>
      <w:r>
        <w:t>W</w:t>
      </w:r>
      <w:bookmarkEnd w:id="3"/>
      <w:r>
        <w:t>hereas, through public and private funds, SAAHCC is paying tribute to the Southside community with the building of the Southside Cultural Monument</w:t>
      </w:r>
      <w:r w:rsidR="00D67F26">
        <w:t xml:space="preserve"> which will celebrate its opening on February 29, 2024</w:t>
      </w:r>
      <w:r>
        <w:t xml:space="preserve">; and </w:t>
      </w:r>
    </w:p>
    <w:p w:rsidR="00687498" w:rsidP="00084D53" w:rsidRDefault="00687498" w14:paraId="4BBC8AF8" w14:textId="77777777">
      <w:pPr>
        <w:pStyle w:val="scresolutionwhereas"/>
      </w:pPr>
    </w:p>
    <w:p w:rsidR="00687498" w:rsidP="00084D53" w:rsidRDefault="00687498" w14:paraId="54BBA17D" w14:textId="1B15C673">
      <w:pPr>
        <w:pStyle w:val="scresolutionwhereas"/>
      </w:pPr>
      <w:bookmarkStart w:name="wa_3365c731f" w:id="4"/>
      <w:r>
        <w:t>W</w:t>
      </w:r>
      <w:bookmarkEnd w:id="4"/>
      <w:r>
        <w:t>hereas, the monument is meant to inspire and give recognition to the history of the Southside community and to serve as an education</w:t>
      </w:r>
      <w:r w:rsidR="00D67F26">
        <w:t>al</w:t>
      </w:r>
      <w:r>
        <w:t xml:space="preserve"> resource for future generations. It establishes a historical landmark highlighting the contributions of African Americans to the City of Spartanburg</w:t>
      </w:r>
      <w:r w:rsidR="00FD2C75">
        <w:t>; and</w:t>
      </w:r>
    </w:p>
    <w:p w:rsidR="00FD2C75" w:rsidP="00084D53" w:rsidRDefault="00FD2C75" w14:paraId="67CCCA31" w14:textId="77777777">
      <w:pPr>
        <w:pStyle w:val="scresolutionwhereas"/>
      </w:pPr>
    </w:p>
    <w:p w:rsidR="00FD2C75" w:rsidP="00084D53" w:rsidRDefault="00FD2C75" w14:paraId="36884887" w14:textId="6E27541A">
      <w:pPr>
        <w:pStyle w:val="scresolutionwhereas"/>
      </w:pPr>
      <w:bookmarkStart w:name="wa_0fed1cd38" w:id="5"/>
      <w:r>
        <w:t>W</w:t>
      </w:r>
      <w:bookmarkEnd w:id="5"/>
      <w:r>
        <w:t>hereas, at one hundred and fifty feet long, the monument is comprised of thirty-seven connected panels, designed to showcase a revolving exhibit of historic images that can be changed over time to commemorate the important contributions of Black leaders in and around Spartanburg.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C9E3B7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482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903065" w:rsidRDefault="00007116" w14:paraId="48DB32E8" w14:textId="72BBDFE7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4482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FD2C75">
        <w:t>commend and celebrate the Spartanburg African American Heritage and Cultural Committee and congratulate it on the completion of the Southside Cultural Monument.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36B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6CFD9A6" w:rsidR="007003E1" w:rsidRDefault="00936B7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44820">
              <w:rPr>
                <w:noProof/>
              </w:rPr>
              <w:t>LC-0369PH-PH24.docx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3CC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16C2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67D9A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8749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4F28"/>
    <w:rsid w:val="007F6D64"/>
    <w:rsid w:val="00810471"/>
    <w:rsid w:val="00833F5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3065"/>
    <w:rsid w:val="009059FF"/>
    <w:rsid w:val="0091382B"/>
    <w:rsid w:val="0092634F"/>
    <w:rsid w:val="009270BA"/>
    <w:rsid w:val="00936B77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6993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44820"/>
    <w:rsid w:val="00D55053"/>
    <w:rsid w:val="00D66B80"/>
    <w:rsid w:val="00D67F26"/>
    <w:rsid w:val="00D73A67"/>
    <w:rsid w:val="00D8028D"/>
    <w:rsid w:val="00D970A9"/>
    <w:rsid w:val="00DB1F5E"/>
    <w:rsid w:val="00DC47B1"/>
    <w:rsid w:val="00DE29EC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2C75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33F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59&amp;session=125&amp;summary=B" TargetMode="External" Id="R4652975ca974446f" /><Relationship Type="http://schemas.openxmlformats.org/officeDocument/2006/relationships/hyperlink" Target="https://www.scstatehouse.gov/sess125_2023-2024/prever/5159_20240227.docx" TargetMode="External" Id="R832d77cc01b841b8" /><Relationship Type="http://schemas.openxmlformats.org/officeDocument/2006/relationships/hyperlink" Target="h:\hj\20240227.docx" TargetMode="External" Id="R807037f5cfd549f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937FA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373639f4-aa79-417e-81ef-e8ca678997ac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2024-02-27T00:00:00-05:00</T_BILL_DT_VERSION>
  <T_BILL_D_HOUSEINTRODATE>2024-02-27</T_BILL_D_HOUSEINTRODATE>
  <T_BILL_D_INTRODATE>2024-02-27</T_BILL_D_INTRODATE>
  <T_BILL_N_INTERNALVERSIONNUMBER>1</T_BILL_N_INTERNALVERSIONNUMBER>
  <T_BILL_N_SESSION>125</T_BILL_N_SESSION>
  <T_BILL_N_VERSIONNUMBER>1</T_BILL_N_VERSIONNUMBER>
  <T_BILL_N_YEAR>2024</T_BILL_N_YEAR>
  <T_BILL_REQUEST_REQUEST>18ccb827-ec40-4ec0-9b24-7327a24d0645</T_BILL_REQUEST_REQUEST>
  <T_BILL_R_ORIGINALDRAFT>08b18327-220f-4381-a705-ac52a2db44fe</T_BILL_R_ORIGINALDRAFT>
  <T_BILL_SPONSOR_SPONSOR>7cd3cd8d-77b1-42ca-a1ff-f4c069fd32ab</T_BILL_SPONSOR_SPONSOR>
  <T_BILL_T_BILLNAME>[5159]</T_BILL_T_BILLNAME>
  <T_BILL_T_BILLNUMBER>5159</T_BILL_T_BILLNUMBER>
  <T_BILL_T_BILLTITLE>to commend and celebrate the spartanburg african american heritage and cultural committee and congratulate it on the completion of the southside cultural monument.</T_BILL_T_BILLTITLE>
  <T_BILL_T_CHAMBER>house</T_BILL_T_CHAMBER>
  <T_BILL_T_FILENAME> </T_BILL_T_FILENAME>
  <T_BILL_T_LEGTYPE>resolution</T_BILL_T_LEGTYPE>
  <T_BILL_T_SUBJECT>Southside Cultural Monument Celebration</T_BILL_T_SUBJECT>
  <T_BILL_UR_DRAFTER>pagehilton@scstatehouse.gov</T_BILL_UR_DRAFTER>
  <T_BILL_UR_DRAFTINGASSISTANT>annarushton@scstatehouse.gov</T_BILL_UR_DRAFTINGASSISTANT>
  <T_BILL_UR_RESOLUTIONWRITER>pagehilton@scstatehouse.gov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1828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2021-01-26T15:56:00Z</cp:lastPrinted>
  <dcterms:created xsi:type="dcterms:W3CDTF">2024-02-26T16:24:00Z</dcterms:created>
  <dcterms:modified xsi:type="dcterms:W3CDTF">2024-02-26T16:24:00Z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