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553, 4272</w:t>
      </w:r>
    </w:p>
    <w:p>
      <w:pPr>
        <w:widowControl w:val="false"/>
        <w:spacing w:after="0"/>
        <w:jc w:val="left"/>
      </w:pPr>
      <w:r>
        <w:rPr>
          <w:rFonts w:ascii="Times New Roman"/>
          <w:sz w:val="22"/>
        </w:rPr>
        <w:t xml:space="preserve">Document Path: SR-0043JG23.docx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APRN Scope of 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c4b4c4fafc0d409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Medical Affairs</w:t>
      </w:r>
      <w:r>
        <w:t xml:space="preserve"> (</w:t>
      </w:r>
      <w:hyperlink w:history="true" r:id="R98c6ecc2392849f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2/15/2023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090d431381f4b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84d29c27474347">
        <w:r>
          <w:rPr>
            <w:rStyle w:val="Hyperlink"/>
            <w:u w:val="single"/>
          </w:rPr>
          <w:t>02/09/2023</w:t>
        </w:r>
      </w:hyperlink>
      <w:r>
        <w:t xml:space="preserve"/>
      </w:r>
    </w:p>
    <w:p>
      <w:pPr>
        <w:widowControl w:val="true"/>
        <w:spacing w:after="0"/>
        <w:jc w:val="left"/>
      </w:pPr>
      <w:r>
        <w:rPr>
          <w:rFonts w:ascii="Times New Roman"/>
          <w:sz w:val="22"/>
        </w:rPr>
        <w:t xml:space="preserve"/>
      </w:r>
      <w:hyperlink r:id="Rb8a0e09a848f4d1f">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459136AB">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7223" w14:paraId="40FEFADA" w14:textId="7ABC57C4">
          <w:pPr>
            <w:pStyle w:val="scbilltitle"/>
            <w:tabs>
              <w:tab w:val="left" w:pos="2104"/>
            </w:tabs>
          </w:pPr>
          <w:r>
            <w:t xml:space="preserve">TO AMEND THE SOUTH CAROLINA CODE OF LAWS BY AMENDING SECTION 40‑33‑20, RELATING TO DEFINITIONS, SO AS TO PROVIDE FULL PRACTICE AUTHORITY TO A LICENSED APRN, TO PROVIDE SCOPE OF PRACTICE OF MEDICAL ACTS FOR A LICENSED APRN, TO PROVIDE A MEANS FOR A CERTIFIED NURSE MIDWIFE TO OBTAIN AN APRN LICENSE, TO DEFINE FULL PRACTICE AUTHORITY, TO DEFINE GRADUATE REGISTERED NURSE‑MIDWIFE, </w:t>
          </w:r>
          <w:r w:rsidR="00D111DD">
            <w:t xml:space="preserve">and </w:t>
          </w:r>
          <w:r>
            <w:t xml:space="preserve">TO </w:t>
          </w:r>
          <w:r w:rsidR="00D111DD">
            <w:t>make</w:t>
          </w:r>
          <w:r>
            <w:t xml:space="preserv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w:t>
          </w:r>
          <w:r w:rsidR="00D111DD">
            <w:t>, and</w:t>
          </w:r>
          <w:r>
            <w:t xml:space="preserve"> TO MAKE CONFORMING </w:t>
          </w:r>
          <w:r w:rsidR="00D111DD">
            <w:t>changes</w:t>
          </w:r>
          <w:r>
            <w:t xml:space="preserve">;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40‑47‑37, RELATING TO THE PRACTICE OF TELEMEDICINE AND REQUIREMENTS, SO AS TO PROVIDE FOR THE SCOPE OF PRACTICE OF AN APRN TO INCLUDE TELEMEDICINE; BY AMENDING SECTION 40‑47‑20, RELATING TO DEFINITIONS, SO AS TO MAKE CONFORMING CHANGES;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THe ESTABLISHMENT OF </w:t>
          </w:r>
          <w:r w:rsidR="00125062">
            <w:t xml:space="preserve">A </w:t>
          </w:r>
          <w:r>
            <w:t xml:space="preserve">PHYSICIAN‑PATIENT RELATIONSHIP AS </w:t>
          </w:r>
          <w:r w:rsidR="00125062">
            <w:t xml:space="preserve">A </w:t>
          </w:r>
          <w:r>
            <w:t>PREREQUISITE TO PRESCRIBING DRUGS, SO AS TO MAKE CONFORMING CHANGES; AND BY AMENDING SECTION 40‑47‑195, RELATING TO SUPERVISING PHYSICIANS AND SCOPE OF PRACTICE GUIDELINES, SO AS TO MAKE CONFORMING CHANGES.</w:t>
          </w:r>
        </w:p>
      </w:sdtContent>
    </w:sdt>
    <w:bookmarkStart w:name="at_296490a5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d04cbed" w:id="1"/>
      <w:r w:rsidRPr="0094541D">
        <w:t>B</w:t>
      </w:r>
      <w:bookmarkEnd w:id="1"/>
      <w:r w:rsidRPr="0094541D">
        <w:t>e it enacted by the General Assembly of the State of South Carolina:</w:t>
      </w:r>
    </w:p>
    <w:p w:rsidR="00BB5803" w:rsidP="0065149A" w:rsidRDefault="00BB5803" w14:paraId="513BA07C" w14:textId="77777777">
      <w:pPr>
        <w:pStyle w:val="scemptyline"/>
      </w:pPr>
    </w:p>
    <w:p w:rsidR="00F44200" w:rsidP="0065149A" w:rsidRDefault="00E44D26" w14:paraId="1E85CB86" w14:textId="7D320F52">
      <w:pPr>
        <w:pStyle w:val="scdirectionallanguage"/>
      </w:pPr>
      <w:bookmarkStart w:name="bs_num_1_9cfed5957" w:id="2"/>
      <w:r>
        <w:t>S</w:t>
      </w:r>
      <w:bookmarkEnd w:id="2"/>
      <w:r>
        <w:t>ECTION 1.</w:t>
      </w:r>
      <w:r w:rsidR="00BB5803">
        <w:tab/>
      </w:r>
      <w:bookmarkStart w:name="dl_70d80561a" w:id="3"/>
      <w:r w:rsidR="00F44200">
        <w:t>S</w:t>
      </w:r>
      <w:bookmarkEnd w:id="3"/>
      <w:r w:rsidR="00F44200">
        <w:t xml:space="preserve">ection 40‑33‑20(5) and (6) of the S.C. Code </w:t>
      </w:r>
      <w:r w:rsidR="00D05B6D">
        <w:t>are</w:t>
      </w:r>
      <w:r w:rsidR="00F44200">
        <w:t xml:space="preserve"> amended to read:</w:t>
      </w:r>
    </w:p>
    <w:p w:rsidR="00F44200" w:rsidP="0065149A" w:rsidRDefault="00F44200" w14:paraId="0DDD9DA3" w14:textId="77777777">
      <w:pPr>
        <w:pStyle w:val="scemptyline"/>
      </w:pPr>
    </w:p>
    <w:p w:rsidR="00F44200" w:rsidP="00F44200" w:rsidRDefault="00F44200" w14:paraId="09F53469" w14:textId="0F6587BD">
      <w:pPr>
        <w:pStyle w:val="sccodifiedsection"/>
      </w:pPr>
      <w:bookmarkStart w:name="cs_T40C33N20_ed0eae061" w:id="4"/>
      <w:r>
        <w:tab/>
      </w:r>
      <w:bookmarkStart w:name="ss_T40C33N20S5_lv1_f05724b0d" w:id="5"/>
      <w:bookmarkEnd w:id="4"/>
      <w:r>
        <w:t>(</w:t>
      </w:r>
      <w:bookmarkEnd w:id="5"/>
      <w:r>
        <w:t>5) “Advanced Practice Registered Nurse” or</w:t>
      </w:r>
      <w:r w:rsidR="00D05B6D">
        <w:t xml:space="preserve"> “</w:t>
      </w:r>
      <w:r>
        <w:t xml:space="preserve">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hold </w:t>
      </w:r>
      <w:r>
        <w:lastRenderedPageBreak/>
        <w:t xml:space="preserve">a doctorate, a post‑nursing master's certificate, or a minimum of a master's degree that includes advanced education composed of didactic and supervised clinical practice in a specific area of advanced practice registered nursing. APRNs must achieve national certification within two years post‑graduation. An APRN </w:t>
      </w:r>
      <w:r>
        <w:rPr>
          <w:rStyle w:val="scstrike"/>
        </w:rPr>
        <w:t xml:space="preserve">may perform </w:t>
      </w:r>
      <w:r w:rsidRPr="00A4427A">
        <w:rPr>
          <w:rStyle w:val="scinsert"/>
        </w:rPr>
        <w:t xml:space="preserve">who holds a valid, full practice license may practice within the full scope of practice as defined in this section, including but not limited to, </w:t>
      </w:r>
      <w:r>
        <w:t xml:space="preserve">those activities considered to be the practice of registered nursing or advanced practice consisting of nonmedical acts, such as population health management;  quality improvement or research projects within a health care system;  </w:t>
      </w:r>
      <w:r>
        <w:rPr>
          <w:rStyle w:val="scstrike"/>
        </w:rPr>
        <w:t xml:space="preserve">and </w:t>
      </w:r>
      <w:r>
        <w:t>analysis of data and corresponding system recommendations, revisions, developments, or informatics</w:t>
      </w:r>
      <w:r>
        <w:rPr>
          <w:rStyle w:val="scinsert"/>
        </w:rPr>
        <w:t>;</w:t>
      </w:r>
      <w:r w:rsidRPr="00A4427A">
        <w:rPr>
          <w:rStyle w:val="scinsert"/>
        </w:rPr>
        <w:t xml:space="preserve"> and other specified medical acts, including but not limited to, those provided in </w:t>
      </w:r>
      <w:r w:rsidRPr="00455C54">
        <w:rPr>
          <w:rStyle w:val="scinsert"/>
        </w:rPr>
        <w:t>40‑33‑34</w:t>
      </w:r>
      <w:r w:rsidRPr="00A4427A">
        <w:rPr>
          <w:rStyle w:val="scinsert"/>
        </w:rPr>
        <w:t xml:space="preserve"> and those allowed pursuant to federal law.</w:t>
      </w:r>
      <w:r>
        <w:rPr>
          <w:rStyle w:val="scinsert"/>
        </w:rPr>
        <w:t xml:space="preserve"> </w:t>
      </w:r>
      <w:r>
        <w:rPr>
          <w:rStyle w:val="scstrike"/>
        </w:rPr>
        <w:t>. An APRN also may perform specified medical acts pursuant to a practice agreement as defined in item (45).</w:t>
      </w:r>
    </w:p>
    <w:p w:rsidR="00D05B6D" w:rsidP="00B70346" w:rsidRDefault="00F44200" w14:paraId="1AB5C6DF" w14:textId="77777777">
      <w:pPr>
        <w:pStyle w:val="sccodifiedsection"/>
      </w:pPr>
      <w:r>
        <w:rPr>
          <w:rStyle w:val="scstrike"/>
        </w:rPr>
        <w:tab/>
      </w:r>
      <w:bookmarkStart w:name="ss_T40C33N20S6_lv1_f419a50ef" w:id="6"/>
      <w:r>
        <w:rPr>
          <w:rStyle w:val="scstrike"/>
        </w:rPr>
        <w:t>(</w:t>
      </w:r>
      <w:bookmarkEnd w:id="6"/>
      <w:r>
        <w:rPr>
          <w:rStyle w:val="scstrike"/>
        </w:rPr>
        <w:t>6) “Agreed to jointly” means the agreement by the Board of Nursing and Board of Medical Examiners on medical acts that nurses perform and that must be defined in a practice agreement pursuant to item (45).</w:t>
      </w:r>
    </w:p>
    <w:p w:rsidR="00D05B6D" w:rsidP="0065149A" w:rsidRDefault="00D05B6D" w14:paraId="6C09DEFB" w14:textId="446EE4C8">
      <w:pPr>
        <w:pStyle w:val="scemptyline"/>
      </w:pPr>
    </w:p>
    <w:p w:rsidR="00D05B6D" w:rsidP="0065149A" w:rsidRDefault="00D05B6D" w14:paraId="550DCE80" w14:textId="0F74FE6D">
      <w:pPr>
        <w:pStyle w:val="scdirectionallanguage"/>
      </w:pPr>
      <w:bookmarkStart w:name="bs_num_2_160a3390e" w:id="7"/>
      <w:r>
        <w:t>S</w:t>
      </w:r>
      <w:bookmarkEnd w:id="7"/>
      <w:r>
        <w:t>ECTION 2.</w:t>
      </w:r>
      <w:r>
        <w:tab/>
      </w:r>
      <w:bookmarkStart w:name="dl_27dc2e416" w:id="8"/>
      <w:r>
        <w:t>S</w:t>
      </w:r>
      <w:bookmarkEnd w:id="8"/>
      <w:r>
        <w:t>ection 40‑33‑20(11) of the S.C. Code is amended to read:</w:t>
      </w:r>
    </w:p>
    <w:p w:rsidR="00D05B6D" w:rsidP="0065149A" w:rsidRDefault="00D05B6D" w14:paraId="60EDCBE1" w14:textId="77777777">
      <w:pPr>
        <w:pStyle w:val="scemptyline"/>
      </w:pPr>
    </w:p>
    <w:p w:rsidR="00D05B6D" w:rsidP="00D05B6D" w:rsidRDefault="00D05B6D" w14:paraId="6932DB56" w14:textId="4C307CCE">
      <w:pPr>
        <w:pStyle w:val="sccodifiedsection"/>
      </w:pPr>
      <w:bookmarkStart w:name="cs_T40C33N20_8b18aa5d9" w:id="9"/>
      <w:r>
        <w:tab/>
      </w:r>
      <w:bookmarkStart w:name="ss_T40C33N20S11_lv1_313333991" w:id="10"/>
      <w:bookmarkEnd w:id="9"/>
      <w:r>
        <w:t>(</w:t>
      </w:r>
      <w:bookmarkEnd w:id="10"/>
      <w:r>
        <w:t>11) “Authorized licensed provider” means a provider of health care services who is authorized to practice by a licensing board in this State where the scope of practice includes authority to order and prescribe drugs</w:t>
      </w:r>
      <w:r w:rsidR="004F067F">
        <w:rPr>
          <w:rStyle w:val="scinsert"/>
        </w:rPr>
        <w:t xml:space="preserve"> or therapy</w:t>
      </w:r>
      <w:r>
        <w:t xml:space="preserve"> in treating patients.</w:t>
      </w:r>
    </w:p>
    <w:p w:rsidR="00C52CEE" w:rsidP="0065149A" w:rsidRDefault="00C52CEE" w14:paraId="47F6B56D" w14:textId="234D57ED">
      <w:pPr>
        <w:pStyle w:val="scemptyline"/>
      </w:pPr>
    </w:p>
    <w:p w:rsidR="00C52CEE" w:rsidP="0065149A" w:rsidRDefault="00D05B6D" w14:paraId="599F9179" w14:textId="4B053E89">
      <w:pPr>
        <w:pStyle w:val="scdirectionallanguage"/>
      </w:pPr>
      <w:bookmarkStart w:name="bs_num_3_d1a954acd" w:id="11"/>
      <w:r>
        <w:t>S</w:t>
      </w:r>
      <w:bookmarkEnd w:id="11"/>
      <w:r>
        <w:t>ECTION 3.</w:t>
      </w:r>
      <w:r w:rsidR="00C52CEE">
        <w:tab/>
      </w:r>
      <w:bookmarkStart w:name="dl_cb043ae68" w:id="12"/>
      <w:r w:rsidR="00C52CEE">
        <w:t>S</w:t>
      </w:r>
      <w:bookmarkEnd w:id="12"/>
      <w:r w:rsidR="00C52CEE">
        <w:t>ection 40‑33‑20(18) of the S.C. Code is amended to read:</w:t>
      </w:r>
    </w:p>
    <w:p w:rsidR="00C52CEE" w:rsidP="0065149A" w:rsidRDefault="00C52CEE" w14:paraId="6DD89FAE" w14:textId="77777777">
      <w:pPr>
        <w:pStyle w:val="scemptyline"/>
      </w:pPr>
    </w:p>
    <w:p w:rsidR="00C52CEE" w:rsidP="00C52CEE" w:rsidRDefault="00C52CEE" w14:paraId="77745C76" w14:textId="0537CA5E">
      <w:pPr>
        <w:pStyle w:val="sccodifiedsection"/>
      </w:pPr>
      <w:bookmarkStart w:name="cs_T40C33N20_0d97d08c2" w:id="13"/>
      <w:r>
        <w:tab/>
      </w:r>
      <w:bookmarkStart w:name="ss_T40C33N20S18_lv1_f10e3a27c" w:id="14"/>
      <w:bookmarkEnd w:id="13"/>
      <w:r>
        <w:t>(</w:t>
      </w:r>
      <w:bookmarkEnd w:id="14"/>
      <w:r>
        <w:t xml:space="preserve">18) “Certified Nurse‑Midwife” or “CNM” means an advanced practice registered nurse who holds a </w:t>
      </w:r>
      <w:r>
        <w:rPr>
          <w:rStyle w:val="scstrike"/>
        </w:rPr>
        <w:t xml:space="preserve">master's </w:t>
      </w:r>
      <w:r w:rsidR="009B51F7">
        <w:rPr>
          <w:rStyle w:val="scinsert"/>
        </w:rPr>
        <w:t xml:space="preserve">graduate </w:t>
      </w:r>
      <w:r>
        <w:t xml:space="preserve">degree in the specialty area, maintains an American Midwifery Certification Board certificate, and is trained </w:t>
      </w:r>
      <w:r w:rsidRPr="00455C54" w:rsidR="0026095C">
        <w:rPr>
          <w:rStyle w:val="scinsert"/>
        </w:rPr>
        <w:t>and competent</w:t>
      </w:r>
      <w:r w:rsidR="0026095C">
        <w:rPr>
          <w:rStyle w:val="scinsert"/>
        </w:rPr>
        <w:t xml:space="preserve"> </w:t>
      </w:r>
      <w:r>
        <w:t>to provide management of women's health care from adolescence beyond menopause, focusing on gynecologic and family planning services, preconception care, pregnancy, childbirth, postpartum, care of the normal newborn during the first twenty‑eight days of life, and the notification and treatment of partners for sexually transmitted infections.</w:t>
      </w:r>
      <w:r w:rsidR="0026095C">
        <w:rPr>
          <w:rStyle w:val="scinsert"/>
        </w:rPr>
        <w:t xml:space="preserve"> A CNM shall have full practice authority</w:t>
      </w:r>
      <w:r w:rsidR="006F74C1">
        <w:rPr>
          <w:rStyle w:val="scinsert"/>
        </w:rPr>
        <w:t xml:space="preserve"> once he obtains a valid, active South Carolina license as an advanced practice registered nurse according to the provisions of this chapter.</w:t>
      </w:r>
    </w:p>
    <w:p w:rsidR="003343B5" w:rsidP="0065149A" w:rsidRDefault="003343B5" w14:paraId="38A476A8" w14:textId="77777777">
      <w:pPr>
        <w:pStyle w:val="scemptyline"/>
      </w:pPr>
    </w:p>
    <w:p w:rsidR="003343B5" w:rsidP="0065149A" w:rsidRDefault="00D05B6D" w14:paraId="3CB11AE3" w14:textId="277DEE46">
      <w:pPr>
        <w:pStyle w:val="scdirectionallanguage"/>
      </w:pPr>
      <w:bookmarkStart w:name="bs_num_4_5efb5b322" w:id="15"/>
      <w:r>
        <w:t>S</w:t>
      </w:r>
      <w:bookmarkEnd w:id="15"/>
      <w:r>
        <w:t>ECTION 4.</w:t>
      </w:r>
      <w:r w:rsidR="003343B5">
        <w:tab/>
      </w:r>
      <w:bookmarkStart w:name="dl_55133d355" w:id="16"/>
      <w:r w:rsidR="003343B5">
        <w:t>S</w:t>
      </w:r>
      <w:bookmarkEnd w:id="16"/>
      <w:r w:rsidR="003343B5">
        <w:t>ection 40‑33‑20(20) of the S.C. Code is amended to read:</w:t>
      </w:r>
    </w:p>
    <w:p w:rsidR="003343B5" w:rsidP="0065149A" w:rsidRDefault="003343B5" w14:paraId="3C725C19" w14:textId="77777777">
      <w:pPr>
        <w:pStyle w:val="scemptyline"/>
      </w:pPr>
    </w:p>
    <w:p w:rsidR="003343B5" w:rsidP="001D4015" w:rsidRDefault="003343B5" w14:paraId="08696FFC" w14:textId="0C4AB3DC">
      <w:pPr>
        <w:pStyle w:val="sccodifiedsection"/>
      </w:pPr>
      <w:bookmarkStart w:name="cs_T40C33N20_9d60ffcb1" w:id="17"/>
      <w:r>
        <w:tab/>
      </w:r>
      <w:bookmarkStart w:name="ss_T40C33N20S20_lv1_1bd2cb0f7" w:id="18"/>
      <w:bookmarkEnd w:id="17"/>
      <w:r>
        <w:t>(</w:t>
      </w:r>
      <w:bookmarkEnd w:id="18"/>
      <w:r>
        <w:t xml:space="preserve">20) “Clinical Nurse Specialist” or “CNS” means an advanced practice registered nurse who is a clinician with a high degree of knowledge, skill, and competence in a practice discipline of nursing. </w:t>
      </w:r>
      <w:r>
        <w:lastRenderedPageBreak/>
        <w:t xml:space="preserve">This nurse shall hold a </w:t>
      </w:r>
      <w:r>
        <w:rPr>
          <w:rStyle w:val="scstrike"/>
        </w:rPr>
        <w:t xml:space="preserve">master's </w:t>
      </w:r>
      <w:r>
        <w:rPr>
          <w:rStyle w:val="scinsert"/>
        </w:rPr>
        <w:t xml:space="preserve">graduate </w:t>
      </w:r>
      <w:r>
        <w:t xml:space="preserve">degree in nursing, with an emphasis in clinical nursing. These nurses are directly available to the public through the provision of nursing care to clients and indirectly available through guidance and planning of care with other nursing personnel. </w:t>
      </w:r>
      <w:r>
        <w:rPr>
          <w:rStyle w:val="scstrike"/>
        </w:rPr>
        <w:t>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40‑33‑</w:t>
      </w:r>
      <w:proofErr w:type="gramStart"/>
      <w:r>
        <w:rPr>
          <w:rStyle w:val="scstrike"/>
        </w:rPr>
        <w:t>34.</w:t>
      </w:r>
      <w:r w:rsidRPr="006F74C1" w:rsidR="006F74C1">
        <w:rPr>
          <w:rStyle w:val="scinsert"/>
        </w:rPr>
        <w:t>A</w:t>
      </w:r>
      <w:proofErr w:type="gramEnd"/>
      <w:r w:rsidRPr="006F74C1" w:rsidR="006F74C1">
        <w:rPr>
          <w:rStyle w:val="scinsert"/>
        </w:rPr>
        <w:t xml:space="preserve"> CN</w:t>
      </w:r>
      <w:r w:rsidR="006F74C1">
        <w:rPr>
          <w:rStyle w:val="scinsert"/>
        </w:rPr>
        <w:t>S</w:t>
      </w:r>
      <w:r w:rsidRPr="006F74C1" w:rsidR="006F74C1">
        <w:rPr>
          <w:rStyle w:val="scinsert"/>
        </w:rPr>
        <w:t xml:space="preserve"> shall have full practice authority once he obtains a</w:t>
      </w:r>
      <w:r w:rsidR="004D5910">
        <w:rPr>
          <w:rStyle w:val="scinsert"/>
        </w:rPr>
        <w:t xml:space="preserve"> </w:t>
      </w:r>
      <w:r w:rsidRPr="00455C54" w:rsidR="004D5910">
        <w:rPr>
          <w:rStyle w:val="scinsert"/>
        </w:rPr>
        <w:t xml:space="preserve">valid, </w:t>
      </w:r>
      <w:r w:rsidRPr="00455C54" w:rsidR="006F74C1">
        <w:rPr>
          <w:rStyle w:val="scinsert"/>
        </w:rPr>
        <w:t>active</w:t>
      </w:r>
      <w:r w:rsidRPr="006F74C1" w:rsidR="006F74C1">
        <w:rPr>
          <w:rStyle w:val="scinsert"/>
        </w:rPr>
        <w:t xml:space="preserve"> South Carolina license as an advanced practice registered nurse according to the provisions of this chapter.</w:t>
      </w:r>
    </w:p>
    <w:p w:rsidR="00F44200" w:rsidP="0065149A" w:rsidRDefault="00F44200" w14:paraId="2A52E567" w14:textId="77777777">
      <w:pPr>
        <w:pStyle w:val="scemptyline"/>
      </w:pPr>
    </w:p>
    <w:p w:rsidR="00F44200" w:rsidP="0065149A" w:rsidRDefault="00D05B6D" w14:paraId="4937735D" w14:textId="45E84924">
      <w:pPr>
        <w:pStyle w:val="scdirectionallanguage"/>
      </w:pPr>
      <w:bookmarkStart w:name="bs_num_5_2ad25e954" w:id="19"/>
      <w:r>
        <w:t>S</w:t>
      </w:r>
      <w:bookmarkEnd w:id="19"/>
      <w:r>
        <w:t>ECTION 5.</w:t>
      </w:r>
      <w:r w:rsidR="00F44200">
        <w:tab/>
      </w:r>
      <w:bookmarkStart w:name="dl_c6df66d0e" w:id="20"/>
      <w:r w:rsidR="00F44200">
        <w:t>S</w:t>
      </w:r>
      <w:bookmarkEnd w:id="20"/>
      <w:r w:rsidR="00F44200">
        <w:t>ection 40‑33‑20(27) of the S.C. Code is amended to read:</w:t>
      </w:r>
    </w:p>
    <w:p w:rsidR="00F44200" w:rsidP="0065149A" w:rsidRDefault="00F44200" w14:paraId="6F51938B" w14:textId="77777777">
      <w:pPr>
        <w:pStyle w:val="scemptyline"/>
      </w:pPr>
    </w:p>
    <w:p w:rsidR="00F44200" w:rsidP="00F44200" w:rsidRDefault="00F44200" w14:paraId="279636C1" w14:textId="77777777">
      <w:pPr>
        <w:pStyle w:val="sccodifiedsection"/>
      </w:pPr>
      <w:bookmarkStart w:name="cs_T40C33N20_4a5311802" w:id="21"/>
      <w:r>
        <w:tab/>
      </w:r>
      <w:bookmarkStart w:name="ss_T40C33N20S27_lv1_40649edc5" w:id="22"/>
      <w:bookmarkEnd w:id="21"/>
      <w:r>
        <w:t>(</w:t>
      </w:r>
      <w:bookmarkEnd w:id="22"/>
      <w:r>
        <w:t xml:space="preserve">27) “Graduate Registered Nurse‑Midwife” or “GRNM” means a new graduate of an advanced organized formal </w:t>
      </w:r>
      <w:r>
        <w:rPr>
          <w:rStyle w:val="scinsert"/>
        </w:rPr>
        <w:t xml:space="preserve">graduate </w:t>
      </w:r>
      <w:r>
        <w:t>education program for nurse‑midwives accredited by the national accrediting organization. A GRNM is required to become certified within one year of graduation or program completion.</w:t>
      </w:r>
    </w:p>
    <w:p w:rsidR="00F44200" w:rsidP="0065149A" w:rsidRDefault="00F44200" w14:paraId="35609DCF" w14:textId="77777777">
      <w:pPr>
        <w:pStyle w:val="scemptyline"/>
      </w:pPr>
    </w:p>
    <w:p w:rsidR="00F44200" w:rsidP="0065149A" w:rsidRDefault="00D05B6D" w14:paraId="5692E9C3" w14:textId="01D63B29">
      <w:pPr>
        <w:pStyle w:val="scdirectionallanguage"/>
      </w:pPr>
      <w:bookmarkStart w:name="bs_num_6_640660ec7" w:id="23"/>
      <w:r>
        <w:t>S</w:t>
      </w:r>
      <w:bookmarkEnd w:id="23"/>
      <w:r>
        <w:t>ECTION 6.</w:t>
      </w:r>
      <w:r w:rsidR="00F44200">
        <w:tab/>
      </w:r>
      <w:bookmarkStart w:name="dl_2b5d89600" w:id="24"/>
      <w:r w:rsidR="00F44200">
        <w:t>S</w:t>
      </w:r>
      <w:bookmarkEnd w:id="24"/>
      <w:r w:rsidR="00F44200">
        <w:t>ection 40‑33‑20(40) of the S.C. Code is amended to read:</w:t>
      </w:r>
    </w:p>
    <w:p w:rsidR="00F44200" w:rsidP="0065149A" w:rsidRDefault="00F44200" w14:paraId="5D1EB654" w14:textId="77777777">
      <w:pPr>
        <w:pStyle w:val="scemptyline"/>
      </w:pPr>
    </w:p>
    <w:p w:rsidR="00F44200" w:rsidP="00F44200" w:rsidRDefault="00F44200" w14:paraId="7E45A235" w14:textId="77777777">
      <w:pPr>
        <w:pStyle w:val="sccodifiedsection"/>
      </w:pPr>
      <w:bookmarkStart w:name="cs_T40C33N20_5d8f14aaa" w:id="25"/>
      <w:r>
        <w:tab/>
      </w:r>
      <w:bookmarkStart w:name="ss_T40C33N20S40_lv1_a011f2194" w:id="26"/>
      <w:bookmarkEnd w:id="25"/>
      <w:r>
        <w:t>(</w:t>
      </w:r>
      <w:bookmarkEnd w:id="26"/>
      <w:r>
        <w:t xml:space="preserve">40) “Nurse Practitioner” or “NP” means a registered nurse who has completed an advanced formal </w:t>
      </w:r>
      <w:r>
        <w:rPr>
          <w:rStyle w:val="scinsert"/>
        </w:rPr>
        <w:t xml:space="preserve">graduate </w:t>
      </w:r>
      <w:r>
        <w:t xml:space="preserve">education program at the </w:t>
      </w:r>
      <w:r w:rsidRPr="005B1FE7">
        <w:t>master's level or doctoral level</w:t>
      </w:r>
      <w:r>
        <w:t xml:space="preserve"> acceptable to the board, and who demonstrates advanced knowledge and skill in assessment and management of physical and psychosocial health, illness status of persons, families, and groups. </w:t>
      </w:r>
      <w:r>
        <w:rPr>
          <w:rStyle w:val="scstrike"/>
        </w:rPr>
        <w:t>Nurse practitioners who perform medical acts must do so pursuant to a practice agreement as defined in item (45).</w:t>
      </w:r>
    </w:p>
    <w:p w:rsidR="005B1FE7" w:rsidP="0065149A" w:rsidRDefault="005B1FE7" w14:paraId="171EB76D" w14:textId="77777777">
      <w:pPr>
        <w:pStyle w:val="scemptyline"/>
      </w:pPr>
    </w:p>
    <w:p w:rsidR="005B1FE7" w:rsidP="0010317F" w:rsidRDefault="005B1FE7" w14:paraId="24103D36" w14:textId="46F10990">
      <w:pPr>
        <w:pStyle w:val="scnoncodifiedsection"/>
      </w:pPr>
      <w:bookmarkStart w:name="bs_num_7_bca264429" w:id="27"/>
      <w:r>
        <w:t>S</w:t>
      </w:r>
      <w:bookmarkEnd w:id="27"/>
      <w:r>
        <w:t>ECTION 7.</w:t>
      </w:r>
      <w:r>
        <w:tab/>
      </w:r>
      <w:r w:rsidR="0010317F">
        <w:t xml:space="preserve"> </w:t>
      </w:r>
      <w:r w:rsidR="00D97F6E">
        <w:t>Section 40‑33‑20(45) of the S.C. Code is repealed.</w:t>
      </w:r>
    </w:p>
    <w:p w:rsidR="003A514D" w:rsidP="0065149A" w:rsidRDefault="003A514D" w14:paraId="54199A0C" w14:textId="77777777">
      <w:pPr>
        <w:pStyle w:val="scemptyline"/>
      </w:pPr>
    </w:p>
    <w:p w:rsidR="003A514D" w:rsidP="00922569" w:rsidRDefault="003A514D" w14:paraId="74F59EBC" w14:textId="74545FBE">
      <w:pPr>
        <w:pStyle w:val="scnoncodifiedsection"/>
      </w:pPr>
      <w:bookmarkStart w:name="bs_num_8_0025cc144" w:id="28"/>
      <w:r>
        <w:t>S</w:t>
      </w:r>
      <w:bookmarkEnd w:id="28"/>
      <w:r>
        <w:t>ECTION 8.</w:t>
      </w:r>
      <w:r>
        <w:tab/>
      </w:r>
      <w:r w:rsidR="00922569">
        <w:t xml:space="preserve"> </w:t>
      </w:r>
      <w:r w:rsidR="00401F7A">
        <w:t>Section 40‑33‑20(52) of the S.C. Code is repealed.</w:t>
      </w:r>
    </w:p>
    <w:p w:rsidR="00F44200" w:rsidP="0065149A" w:rsidRDefault="00F44200" w14:paraId="58D4AD24" w14:textId="77777777">
      <w:pPr>
        <w:pStyle w:val="scemptyline"/>
      </w:pPr>
    </w:p>
    <w:p w:rsidR="00F44200" w:rsidP="0065149A" w:rsidRDefault="00401F7A" w14:paraId="72032181" w14:textId="32AD6EE7">
      <w:pPr>
        <w:pStyle w:val="scdirectionallanguage"/>
      </w:pPr>
      <w:bookmarkStart w:name="bs_num_9_d3d8f62ed" w:id="29"/>
      <w:r>
        <w:t>S</w:t>
      </w:r>
      <w:bookmarkEnd w:id="29"/>
      <w:r>
        <w:t>ECTION 9.</w:t>
      </w:r>
      <w:r w:rsidR="00F44200">
        <w:tab/>
      </w:r>
      <w:bookmarkStart w:name="dl_05c6a1e5c" w:id="30"/>
      <w:r w:rsidR="00F44200">
        <w:t>S</w:t>
      </w:r>
      <w:bookmarkEnd w:id="30"/>
      <w:r w:rsidR="00F44200">
        <w:t>ection 40‑33‑20 of the S.C. Code is amended by adding:</w:t>
      </w:r>
    </w:p>
    <w:p w:rsidR="00F44200" w:rsidP="0065149A" w:rsidRDefault="00F44200" w14:paraId="7D29537C" w14:textId="77777777">
      <w:pPr>
        <w:pStyle w:val="scemptyline"/>
      </w:pPr>
    </w:p>
    <w:p w:rsidR="00F44200" w:rsidP="00F44200" w:rsidRDefault="00F44200" w14:paraId="3574C58B" w14:textId="77777777">
      <w:pPr>
        <w:pStyle w:val="scnewcodesection"/>
      </w:pPr>
      <w:bookmarkStart w:name="ns_T40C33N20_055f77d16" w:id="31"/>
      <w:r>
        <w:tab/>
      </w:r>
      <w:bookmarkStart w:name="ss_T40C33N20S68_lv1_858016e98" w:id="32"/>
      <w:bookmarkEnd w:id="31"/>
      <w:r>
        <w:t>(</w:t>
      </w:r>
      <w:bookmarkEnd w:id="32"/>
      <w:r>
        <w:t xml:space="preserve">68) “Full practice authority” means a NP, CNM, or CNS who is also licensed as an APRN by the South Carolina Board of Nursing to practice within the full scope of practice including ordering and interpreting diagnostic procedures; conducting an advanced assessment; providing a diagnosis; prescribing, ordering, administering, and dispensing therapeutic measures and pharmacological agents, including over‑the‑counter, legend, and controlled substances medications; delegating and assigning therapeutic measures to assisting personnel. </w:t>
      </w:r>
    </w:p>
    <w:p w:rsidR="002429AA" w:rsidP="0065149A" w:rsidRDefault="002429AA" w14:paraId="48A21CB2" w14:textId="77777777">
      <w:pPr>
        <w:pStyle w:val="scemptyline"/>
      </w:pPr>
    </w:p>
    <w:p w:rsidR="002429AA" w:rsidP="0065149A" w:rsidRDefault="00401F7A" w14:paraId="310F40F8" w14:textId="6E8770BB">
      <w:pPr>
        <w:pStyle w:val="scdirectionallanguage"/>
      </w:pPr>
      <w:bookmarkStart w:name="bs_num_10_7a90be896" w:id="33"/>
      <w:r>
        <w:t>S</w:t>
      </w:r>
      <w:bookmarkEnd w:id="33"/>
      <w:r>
        <w:t>ECTION 10.</w:t>
      </w:r>
      <w:r w:rsidR="002429AA">
        <w:tab/>
      </w:r>
      <w:bookmarkStart w:name="dl_9c26c0995" w:id="34"/>
      <w:r w:rsidR="002429AA">
        <w:t>S</w:t>
      </w:r>
      <w:bookmarkEnd w:id="34"/>
      <w:r w:rsidR="002429AA">
        <w:t xml:space="preserve">ection 40‑33‑34 (C) and (D) of the S.C. Code </w:t>
      </w:r>
      <w:r w:rsidR="00C908FF">
        <w:t>are</w:t>
      </w:r>
      <w:r w:rsidR="002429AA">
        <w:t xml:space="preserve"> amended to read:</w:t>
      </w:r>
    </w:p>
    <w:p w:rsidR="002429AA" w:rsidP="0065149A" w:rsidRDefault="002429AA" w14:paraId="6FBF1CBA" w14:textId="77777777">
      <w:pPr>
        <w:pStyle w:val="scemptyline"/>
      </w:pPr>
    </w:p>
    <w:p w:rsidR="002429AA" w:rsidP="002429AA" w:rsidRDefault="002429AA" w14:paraId="4987E598" w14:textId="2E2AA28D">
      <w:pPr>
        <w:pStyle w:val="sccodifiedsection"/>
      </w:pPr>
      <w:bookmarkStart w:name="cs_T40C33N34_9f2e18f6d" w:id="35"/>
      <w:r>
        <w:tab/>
      </w:r>
      <w:bookmarkStart w:name="ss_T40C33N34SC_lv1_4449c2627" w:id="36"/>
      <w:bookmarkEnd w:id="35"/>
      <w:r>
        <w:t>(</w:t>
      </w:r>
      <w:bookmarkEnd w:id="36"/>
      <w:r>
        <w:t>C)</w:t>
      </w:r>
      <w:bookmarkStart w:name="ss_T40C33N34S1_lv2_09c80a202" w:id="37"/>
      <w:r w:rsidR="0039648E">
        <w:rPr>
          <w:rStyle w:val="scinsert"/>
        </w:rPr>
        <w:t>(</w:t>
      </w:r>
      <w:bookmarkEnd w:id="37"/>
      <w:r w:rsidR="0039648E">
        <w:rPr>
          <w:rStyle w:val="scinsert"/>
        </w:rPr>
        <w:t>1)</w:t>
      </w:r>
      <w:r>
        <w:t xml:space="preserve"> A licensed nurse practitioner, certified nurse‑midwife, or clinical nurse specialist </w:t>
      </w:r>
      <w:r>
        <w:rPr>
          <w:rStyle w:val="scstrike"/>
        </w:rPr>
        <w:t xml:space="preserve">must provide evidence of a practice agreement, as provided in this section. A licensed NP, CNM, or CNS </w:t>
      </w:r>
      <w:r>
        <w:t xml:space="preserve">must spend a portion of his time practicing in an underserved or rural area or serving an underserved population as defined in Section 40‑33‑20. </w:t>
      </w:r>
      <w:r>
        <w:rPr>
          <w:rStyle w:val="scstrike"/>
        </w:rPr>
        <w:t>A licensed NP, CNM, or CNS performing medical acts must do so pursuant to a practice agreement with a physician who must be readily available for consultation.</w:t>
      </w:r>
      <w:r w:rsidR="0038682B">
        <w:rPr>
          <w:rStyle w:val="scinsert"/>
        </w:rPr>
        <w:t xml:space="preserve"> To the extent permitted by federal law</w:t>
      </w:r>
      <w:r w:rsidR="005E6789">
        <w:rPr>
          <w:rStyle w:val="scinsert"/>
        </w:rPr>
        <w:t>,</w:t>
      </w:r>
      <w:r w:rsidR="0038682B">
        <w:rPr>
          <w:rStyle w:val="scinsert"/>
        </w:rPr>
        <w:t xml:space="preserve"> the Centers for Medicare or Medicaid, notwithstanding any provisions of law</w:t>
      </w:r>
      <w:r w:rsidR="005E6789">
        <w:rPr>
          <w:rStyle w:val="scinsert"/>
        </w:rPr>
        <w:t>, and Chapter 47, an APRN may perform the following medical acts, including but not limited to:</w:t>
      </w:r>
    </w:p>
    <w:p w:rsidR="002429AA" w:rsidDel="00A72238" w:rsidP="00A72238" w:rsidRDefault="002429AA" w14:paraId="2C0C16BA" w14:textId="049061A9">
      <w:pPr>
        <w:pStyle w:val="sccodifiedsection"/>
      </w:pPr>
      <w:r>
        <w:tab/>
      </w:r>
      <w:bookmarkStart w:name="ss_T40C33N34SD_lv1_f59071b3a" w:id="38"/>
      <w:r>
        <w:rPr>
          <w:rStyle w:val="scstrike"/>
        </w:rPr>
        <w:t>(</w:t>
      </w:r>
      <w:bookmarkEnd w:id="38"/>
      <w:r>
        <w:rPr>
          <w:rStyle w:val="scstrike"/>
        </w:rPr>
        <w:t>D)(1) Medical acts performed by a nurse practitioner or clinical nurse specialist must be performed pursuant to a practice agreement between the nurse and the physician or medical staff. The practice agreement must include, but is not limited to:</w:t>
      </w:r>
    </w:p>
    <w:p w:rsidR="002429AA" w:rsidDel="00A72238" w:rsidP="00A72238" w:rsidRDefault="002429AA" w14:paraId="6C47B4C9" w14:textId="2791028F">
      <w:pPr>
        <w:pStyle w:val="sccodifiedsection"/>
      </w:pPr>
      <w:r>
        <w:rPr>
          <w:rStyle w:val="scstrike"/>
        </w:rPr>
        <w:tab/>
      </w:r>
      <w:r>
        <w:rPr>
          <w:rStyle w:val="scstrike"/>
        </w:rPr>
        <w:tab/>
      </w:r>
      <w:r>
        <w:rPr>
          <w:rStyle w:val="scstrike"/>
        </w:rPr>
        <w:tab/>
      </w:r>
      <w:bookmarkStart w:name="ss_T40C33N34Sa_lv2_89b9be2c4" w:id="39"/>
      <w:r>
        <w:rPr>
          <w:rStyle w:val="scstrike"/>
        </w:rPr>
        <w:t>(</w:t>
      </w:r>
      <w:bookmarkEnd w:id="39"/>
      <w:r>
        <w:rPr>
          <w:rStyle w:val="scstrike"/>
        </w:rPr>
        <w:t>a) the following general information:</w:t>
      </w:r>
    </w:p>
    <w:p w:rsidR="002429AA" w:rsidDel="00A72238" w:rsidP="00A72238" w:rsidRDefault="002429AA" w14:paraId="1DBB53CA" w14:textId="7F28B152">
      <w:pPr>
        <w:pStyle w:val="sccodifiedsection"/>
      </w:pPr>
      <w:r>
        <w:rPr>
          <w:rStyle w:val="scstrike"/>
        </w:rPr>
        <w:tab/>
      </w:r>
      <w:r>
        <w:rPr>
          <w:rStyle w:val="scstrike"/>
        </w:rPr>
        <w:tab/>
      </w:r>
      <w:r>
        <w:rPr>
          <w:rStyle w:val="scstrike"/>
        </w:rPr>
        <w:tab/>
      </w:r>
      <w:r>
        <w:rPr>
          <w:rStyle w:val="scstrike"/>
        </w:rPr>
        <w:tab/>
      </w:r>
      <w:bookmarkStart w:name="ss_T40C33N34Si_lv3_972fda02a" w:id="40"/>
      <w:r>
        <w:rPr>
          <w:rStyle w:val="scstrike"/>
        </w:rPr>
        <w:t>(</w:t>
      </w:r>
      <w:bookmarkEnd w:id="40"/>
      <w:proofErr w:type="spellStart"/>
      <w:r>
        <w:rPr>
          <w:rStyle w:val="scstrike"/>
        </w:rPr>
        <w:t>i</w:t>
      </w:r>
      <w:proofErr w:type="spellEnd"/>
      <w:r>
        <w:rPr>
          <w:rStyle w:val="scstrike"/>
        </w:rPr>
        <w:t xml:space="preserve">) name, address, and South Carolina license number of the </w:t>
      </w:r>
      <w:proofErr w:type="gramStart"/>
      <w:r>
        <w:rPr>
          <w:rStyle w:val="scstrike"/>
        </w:rPr>
        <w:t>nurse;</w:t>
      </w:r>
      <w:proofErr w:type="gramEnd"/>
    </w:p>
    <w:p w:rsidR="002429AA" w:rsidDel="00A72238" w:rsidP="00A72238" w:rsidRDefault="002429AA" w14:paraId="6C1A6AE9" w14:textId="2327C386">
      <w:pPr>
        <w:pStyle w:val="sccodifiedsection"/>
      </w:pPr>
      <w:r>
        <w:rPr>
          <w:rStyle w:val="scstrike"/>
        </w:rPr>
        <w:tab/>
      </w:r>
      <w:r>
        <w:rPr>
          <w:rStyle w:val="scstrike"/>
        </w:rPr>
        <w:tab/>
      </w:r>
      <w:r>
        <w:rPr>
          <w:rStyle w:val="scstrike"/>
        </w:rPr>
        <w:tab/>
      </w:r>
      <w:r>
        <w:rPr>
          <w:rStyle w:val="scstrike"/>
        </w:rPr>
        <w:tab/>
      </w:r>
      <w:bookmarkStart w:name="ss_T40C33N34Sii_lv3_314cdd374" w:id="41"/>
      <w:r>
        <w:rPr>
          <w:rStyle w:val="scstrike"/>
        </w:rPr>
        <w:t>(</w:t>
      </w:r>
      <w:bookmarkEnd w:id="41"/>
      <w:r>
        <w:rPr>
          <w:rStyle w:val="scstrike"/>
        </w:rPr>
        <w:t xml:space="preserve">ii) name, address, and South Carolina license number of the </w:t>
      </w:r>
      <w:proofErr w:type="gramStart"/>
      <w:r>
        <w:rPr>
          <w:rStyle w:val="scstrike"/>
        </w:rPr>
        <w:t>physician;</w:t>
      </w:r>
      <w:proofErr w:type="gramEnd"/>
    </w:p>
    <w:p w:rsidR="002429AA" w:rsidDel="00A72238" w:rsidP="00A72238" w:rsidRDefault="002429AA" w14:paraId="0CF7CDB0" w14:textId="485016E1">
      <w:pPr>
        <w:pStyle w:val="sccodifiedsection"/>
      </w:pPr>
      <w:r>
        <w:rPr>
          <w:rStyle w:val="scstrike"/>
        </w:rPr>
        <w:tab/>
      </w:r>
      <w:r>
        <w:rPr>
          <w:rStyle w:val="scstrike"/>
        </w:rPr>
        <w:tab/>
      </w:r>
      <w:r>
        <w:rPr>
          <w:rStyle w:val="scstrike"/>
        </w:rPr>
        <w:tab/>
      </w:r>
      <w:r>
        <w:rPr>
          <w:rStyle w:val="scstrike"/>
        </w:rPr>
        <w:tab/>
      </w:r>
      <w:bookmarkStart w:name="ss_T40C33N34Siii_lv3_348e5b4c7" w:id="42"/>
      <w:r>
        <w:rPr>
          <w:rStyle w:val="scstrike"/>
        </w:rPr>
        <w:t>(</w:t>
      </w:r>
      <w:bookmarkEnd w:id="42"/>
      <w:r>
        <w:rPr>
          <w:rStyle w:val="scstrike"/>
        </w:rPr>
        <w:t xml:space="preserve">iii) nature of practice and practice locations of the nurse and </w:t>
      </w:r>
      <w:proofErr w:type="gramStart"/>
      <w:r>
        <w:rPr>
          <w:rStyle w:val="scstrike"/>
        </w:rPr>
        <w:t>physician;</w:t>
      </w:r>
      <w:proofErr w:type="gramEnd"/>
    </w:p>
    <w:p w:rsidR="002429AA" w:rsidDel="00A72238" w:rsidP="00A72238" w:rsidRDefault="002429AA" w14:paraId="57E73D3E" w14:textId="443B942A">
      <w:pPr>
        <w:pStyle w:val="sccodifiedsection"/>
      </w:pPr>
      <w:r>
        <w:rPr>
          <w:rStyle w:val="scstrike"/>
        </w:rPr>
        <w:tab/>
      </w:r>
      <w:r>
        <w:rPr>
          <w:rStyle w:val="scstrike"/>
        </w:rPr>
        <w:tab/>
      </w:r>
      <w:r>
        <w:rPr>
          <w:rStyle w:val="scstrike"/>
        </w:rPr>
        <w:tab/>
      </w:r>
      <w:r>
        <w:rPr>
          <w:rStyle w:val="scstrike"/>
        </w:rPr>
        <w:tab/>
      </w:r>
      <w:bookmarkStart w:name="ss_T40C33N34Siv_lv3_65db04a15" w:id="43"/>
      <w:r>
        <w:rPr>
          <w:rStyle w:val="scstrike"/>
        </w:rPr>
        <w:t>(</w:t>
      </w:r>
      <w:bookmarkEnd w:id="43"/>
      <w:r>
        <w:rPr>
          <w:rStyle w:val="scstrike"/>
        </w:rPr>
        <w:t xml:space="preserve">iv) date the practice agreement was entered into and dates the practice agreement was reviewed and </w:t>
      </w:r>
      <w:proofErr w:type="gramStart"/>
      <w:r>
        <w:rPr>
          <w:rStyle w:val="scstrike"/>
        </w:rPr>
        <w:t>amended;  and</w:t>
      </w:r>
      <w:proofErr w:type="gramEnd"/>
    </w:p>
    <w:p w:rsidR="002429AA" w:rsidDel="00A72238" w:rsidP="00A72238" w:rsidRDefault="002429AA" w14:paraId="7A272530" w14:textId="439F74FA">
      <w:pPr>
        <w:pStyle w:val="sccodifiedsection"/>
      </w:pPr>
      <w:r>
        <w:rPr>
          <w:rStyle w:val="scstrike"/>
        </w:rPr>
        <w:tab/>
      </w:r>
      <w:r>
        <w:rPr>
          <w:rStyle w:val="scstrike"/>
        </w:rPr>
        <w:tab/>
      </w:r>
      <w:r>
        <w:rPr>
          <w:rStyle w:val="scstrike"/>
        </w:rPr>
        <w:tab/>
      </w:r>
      <w:r>
        <w:rPr>
          <w:rStyle w:val="scstrike"/>
        </w:rPr>
        <w:tab/>
      </w:r>
      <w:bookmarkStart w:name="ss_T40C33N34Sv_lv3_032aa6c3f" w:id="44"/>
      <w:r>
        <w:rPr>
          <w:rStyle w:val="scstrike"/>
        </w:rPr>
        <w:t>(</w:t>
      </w:r>
      <w:bookmarkEnd w:id="44"/>
      <w:r>
        <w:rPr>
          <w:rStyle w:val="scstrike"/>
        </w:rPr>
        <w:t xml:space="preserve">v) description of how consultation with the physician is provided and provision for backup consultation if the physician is </w:t>
      </w:r>
      <w:proofErr w:type="gramStart"/>
      <w:r>
        <w:rPr>
          <w:rStyle w:val="scstrike"/>
        </w:rPr>
        <w:t>unavailable;  and</w:t>
      </w:r>
      <w:proofErr w:type="gramEnd"/>
    </w:p>
    <w:p w:rsidR="002429AA" w:rsidDel="00A72238" w:rsidP="00A72238" w:rsidRDefault="002429AA" w14:paraId="5A4165BC" w14:textId="221FB753">
      <w:pPr>
        <w:pStyle w:val="sccodifiedsection"/>
      </w:pPr>
      <w:r>
        <w:rPr>
          <w:rStyle w:val="scstrike"/>
        </w:rPr>
        <w:tab/>
      </w:r>
      <w:r>
        <w:rPr>
          <w:rStyle w:val="scstrike"/>
        </w:rPr>
        <w:tab/>
      </w:r>
      <w:r>
        <w:rPr>
          <w:rStyle w:val="scstrike"/>
        </w:rPr>
        <w:tab/>
      </w:r>
      <w:bookmarkStart w:name="ss_T40C33N34Sb_lv2_d929f2427" w:id="45"/>
      <w:r>
        <w:rPr>
          <w:rStyle w:val="scstrike"/>
        </w:rPr>
        <w:t>(</w:t>
      </w:r>
      <w:bookmarkEnd w:id="45"/>
      <w:r>
        <w:rPr>
          <w:rStyle w:val="scstrike"/>
        </w:rPr>
        <w:t>b) the following information for medical acts:</w:t>
      </w:r>
    </w:p>
    <w:p w:rsidR="002429AA" w:rsidDel="00A72238" w:rsidP="00A72238" w:rsidRDefault="002429AA" w14:paraId="135002A7" w14:textId="6EDE9C9C">
      <w:pPr>
        <w:pStyle w:val="sccodifiedsection"/>
      </w:pPr>
      <w:r>
        <w:rPr>
          <w:rStyle w:val="scstrike"/>
        </w:rPr>
        <w:tab/>
      </w:r>
      <w:r>
        <w:rPr>
          <w:rStyle w:val="scstrike"/>
        </w:rPr>
        <w:tab/>
      </w:r>
      <w:r>
        <w:rPr>
          <w:rStyle w:val="scstrike"/>
        </w:rPr>
        <w:tab/>
      </w:r>
      <w:r>
        <w:rPr>
          <w:rStyle w:val="scstrike"/>
        </w:rPr>
        <w:tab/>
      </w:r>
      <w:bookmarkStart w:name="ss_T40C33N34Si_lv3_08e7da9e6" w:id="46"/>
      <w:r>
        <w:rPr>
          <w:rStyle w:val="scstrike"/>
        </w:rPr>
        <w:t>(</w:t>
      </w:r>
      <w:bookmarkEnd w:id="46"/>
      <w:proofErr w:type="spellStart"/>
      <w:r>
        <w:rPr>
          <w:rStyle w:val="scstrike"/>
        </w:rPr>
        <w:t>i</w:t>
      </w:r>
      <w:proofErr w:type="spellEnd"/>
      <w:r>
        <w:rPr>
          <w:rStyle w:val="scstrike"/>
        </w:rPr>
        <w:t xml:space="preserve">) medical conditions for which therapies may be initiated, continued, or </w:t>
      </w:r>
      <w:proofErr w:type="gramStart"/>
      <w:r>
        <w:rPr>
          <w:rStyle w:val="scstrike"/>
        </w:rPr>
        <w:t>modified;</w:t>
      </w:r>
      <w:proofErr w:type="gramEnd"/>
    </w:p>
    <w:p w:rsidR="002429AA" w:rsidDel="00A72238" w:rsidP="00A72238" w:rsidRDefault="002429AA" w14:paraId="4B8BD728" w14:textId="2837D816">
      <w:pPr>
        <w:pStyle w:val="sccodifiedsection"/>
      </w:pPr>
      <w:r>
        <w:rPr>
          <w:rStyle w:val="scstrike"/>
        </w:rPr>
        <w:tab/>
      </w:r>
      <w:r>
        <w:rPr>
          <w:rStyle w:val="scstrike"/>
        </w:rPr>
        <w:tab/>
      </w:r>
      <w:r>
        <w:rPr>
          <w:rStyle w:val="scstrike"/>
        </w:rPr>
        <w:tab/>
      </w:r>
      <w:r>
        <w:rPr>
          <w:rStyle w:val="scstrike"/>
        </w:rPr>
        <w:tab/>
      </w:r>
      <w:bookmarkStart w:name="ss_T40C33N34Sii_lv3_899e66935" w:id="47"/>
      <w:r>
        <w:rPr>
          <w:rStyle w:val="scstrike"/>
        </w:rPr>
        <w:t>(</w:t>
      </w:r>
      <w:bookmarkEnd w:id="47"/>
      <w:r>
        <w:rPr>
          <w:rStyle w:val="scstrike"/>
        </w:rPr>
        <w:t xml:space="preserve">ii) treatments that may be initiated, continued, or </w:t>
      </w:r>
      <w:proofErr w:type="gramStart"/>
      <w:r>
        <w:rPr>
          <w:rStyle w:val="scstrike"/>
        </w:rPr>
        <w:t>modified;</w:t>
      </w:r>
      <w:proofErr w:type="gramEnd"/>
    </w:p>
    <w:p w:rsidR="002429AA" w:rsidDel="00A72238" w:rsidP="00A72238" w:rsidRDefault="002429AA" w14:paraId="32EC67CF" w14:textId="48A86AC7">
      <w:pPr>
        <w:pStyle w:val="sccodifiedsection"/>
      </w:pPr>
      <w:r>
        <w:rPr>
          <w:rStyle w:val="scstrike"/>
        </w:rPr>
        <w:tab/>
      </w:r>
      <w:r>
        <w:rPr>
          <w:rStyle w:val="scstrike"/>
        </w:rPr>
        <w:tab/>
      </w:r>
      <w:r>
        <w:rPr>
          <w:rStyle w:val="scstrike"/>
        </w:rPr>
        <w:tab/>
      </w:r>
      <w:r>
        <w:rPr>
          <w:rStyle w:val="scstrike"/>
        </w:rPr>
        <w:tab/>
      </w:r>
      <w:bookmarkStart w:name="ss_T40C33N34Siii_lv3_f268e1ac9" w:id="48"/>
      <w:r>
        <w:rPr>
          <w:rStyle w:val="scstrike"/>
        </w:rPr>
        <w:t>(</w:t>
      </w:r>
      <w:bookmarkEnd w:id="48"/>
      <w:r>
        <w:rPr>
          <w:rStyle w:val="scstrike"/>
        </w:rPr>
        <w:t xml:space="preserve">iii) drug therapies that may be </w:t>
      </w:r>
      <w:proofErr w:type="gramStart"/>
      <w:r>
        <w:rPr>
          <w:rStyle w:val="scstrike"/>
        </w:rPr>
        <w:t>prescribed;  and</w:t>
      </w:r>
      <w:proofErr w:type="gramEnd"/>
    </w:p>
    <w:p w:rsidR="002429AA" w:rsidP="00A72238" w:rsidRDefault="002429AA" w14:paraId="56A11742" w14:textId="52261CA8">
      <w:pPr>
        <w:pStyle w:val="sccodifiedsection"/>
      </w:pPr>
      <w:r>
        <w:rPr>
          <w:rStyle w:val="scstrike"/>
        </w:rPr>
        <w:tab/>
      </w:r>
      <w:r>
        <w:rPr>
          <w:rStyle w:val="scstrike"/>
        </w:rPr>
        <w:tab/>
      </w:r>
      <w:r>
        <w:rPr>
          <w:rStyle w:val="scstrike"/>
        </w:rPr>
        <w:tab/>
      </w:r>
      <w:r>
        <w:rPr>
          <w:rStyle w:val="scstrike"/>
        </w:rPr>
        <w:tab/>
      </w:r>
      <w:bookmarkStart w:name="ss_T40C33N34Siv_lv3_3f5aed64c" w:id="49"/>
      <w:r>
        <w:rPr>
          <w:rStyle w:val="scstrike"/>
        </w:rPr>
        <w:t>(</w:t>
      </w:r>
      <w:bookmarkEnd w:id="49"/>
      <w:r>
        <w:rPr>
          <w:rStyle w:val="scstrike"/>
        </w:rPr>
        <w:t>iv) situations that require direct evaluation by or referral to the physician.</w:t>
      </w:r>
    </w:p>
    <w:p w:rsidR="00A04D46" w:rsidDel="00F940FC" w:rsidP="00A72238" w:rsidRDefault="00A04D46" w14:paraId="0E55606A" w14:textId="7692482E">
      <w:pPr>
        <w:pStyle w:val="sccodifiedsection"/>
      </w:pPr>
    </w:p>
    <w:p w:rsidR="002429AA" w:rsidDel="00F940FC" w:rsidP="002429AA" w:rsidRDefault="002429AA" w14:paraId="6D18656D" w14:textId="1F873D87">
      <w:pPr>
        <w:pStyle w:val="sccodifiedsection"/>
      </w:pPr>
      <w:r>
        <w:rPr>
          <w:rStyle w:val="scstrike"/>
        </w:rPr>
        <w:tab/>
      </w:r>
      <w:r>
        <w:rPr>
          <w:rStyle w:val="scstrike"/>
        </w:rPr>
        <w:tab/>
      </w:r>
      <w:bookmarkStart w:name="ss_T40C33N34S2_lv4_9a281fce0" w:id="50"/>
      <w:r>
        <w:rPr>
          <w:rStyle w:val="scstrike"/>
        </w:rPr>
        <w:t>(</w:t>
      </w:r>
      <w:bookmarkEnd w:id="50"/>
      <w:r>
        <w:rPr>
          <w:rStyle w:val="scstrike"/>
        </w:rPr>
        <w:t>2) Notwithstanding any provisions of state law other than this chapter and Chapter 47, and to the extent permitted by federal law, an APRN may perform the following medical acts unless otherwise provided in the practice agreement:</w:t>
      </w:r>
    </w:p>
    <w:p w:rsidR="002429AA" w:rsidP="002429AA" w:rsidRDefault="002429AA" w14:paraId="504FF016" w14:textId="77777777">
      <w:pPr>
        <w:pStyle w:val="sccodifiedsection"/>
      </w:pPr>
      <w:r>
        <w:tab/>
      </w:r>
      <w:r>
        <w:tab/>
      </w:r>
      <w:r>
        <w:tab/>
      </w:r>
      <w:bookmarkStart w:name="ss_T40C33N34Sa_lv5_de52969b7" w:id="51"/>
      <w:r>
        <w:t>(</w:t>
      </w:r>
      <w:bookmarkEnd w:id="51"/>
      <w:r>
        <w:t xml:space="preserve">a) provide noncontrolled prescription drugs at an entity that provides free medical care for indigent </w:t>
      </w:r>
      <w:proofErr w:type="gramStart"/>
      <w:r>
        <w:t>patients;</w:t>
      </w:r>
      <w:proofErr w:type="gramEnd"/>
    </w:p>
    <w:p w:rsidR="002429AA" w:rsidP="002429AA" w:rsidRDefault="002429AA" w14:paraId="7BCB97E5" w14:textId="77777777">
      <w:pPr>
        <w:pStyle w:val="sccodifiedsection"/>
      </w:pPr>
      <w:r>
        <w:tab/>
      </w:r>
      <w:r>
        <w:tab/>
      </w:r>
      <w:r>
        <w:tab/>
      </w:r>
      <w:bookmarkStart w:name="ss_T40C33N34Sb_lv5_ab6551a1c" w:id="52"/>
      <w:r>
        <w:t>(</w:t>
      </w:r>
      <w:bookmarkEnd w:id="52"/>
      <w:r>
        <w:t xml:space="preserve">b) certify that a student is unable to attend school but may benefit from receiving instruction given in his home or </w:t>
      </w:r>
      <w:proofErr w:type="gramStart"/>
      <w:r>
        <w:t>hospital;</w:t>
      </w:r>
      <w:proofErr w:type="gramEnd"/>
    </w:p>
    <w:p w:rsidR="002429AA" w:rsidP="002429AA" w:rsidRDefault="002429AA" w14:paraId="2D5EBC94" w14:textId="77777777">
      <w:pPr>
        <w:pStyle w:val="sccodifiedsection"/>
      </w:pPr>
      <w:r>
        <w:tab/>
      </w:r>
      <w:r>
        <w:tab/>
      </w:r>
      <w:r>
        <w:tab/>
      </w:r>
      <w:bookmarkStart w:name="ss_T40C33N34Sc_lv5_11a71bb0b" w:id="53"/>
      <w:r>
        <w:t>(</w:t>
      </w:r>
      <w:bookmarkEnd w:id="53"/>
      <w:r>
        <w:t xml:space="preserve">c) refer a patient to physical therapy for </w:t>
      </w:r>
      <w:proofErr w:type="gramStart"/>
      <w:r>
        <w:t>treatment;</w:t>
      </w:r>
      <w:proofErr w:type="gramEnd"/>
    </w:p>
    <w:p w:rsidR="002429AA" w:rsidP="002429AA" w:rsidRDefault="002429AA" w14:paraId="7B82F098" w14:textId="77777777">
      <w:pPr>
        <w:pStyle w:val="sccodifiedsection"/>
      </w:pPr>
      <w:r>
        <w:lastRenderedPageBreak/>
        <w:tab/>
      </w:r>
      <w:r>
        <w:tab/>
      </w:r>
      <w:r>
        <w:tab/>
      </w:r>
      <w:bookmarkStart w:name="ss_T40C33N34Sd_lv5_48a125d51" w:id="54"/>
      <w:r>
        <w:t>(</w:t>
      </w:r>
      <w:bookmarkEnd w:id="54"/>
      <w:r>
        <w:t xml:space="preserve">d) pronounce death, certify the manner and cause of death, and sign death certificates pursuant to the provisions of Chapter 63, Title 44 and Chapter 8, Title </w:t>
      </w:r>
      <w:proofErr w:type="gramStart"/>
      <w:r>
        <w:t>32;</w:t>
      </w:r>
      <w:proofErr w:type="gramEnd"/>
    </w:p>
    <w:p w:rsidR="002429AA" w:rsidP="002429AA" w:rsidRDefault="002429AA" w14:paraId="79463731" w14:textId="77777777">
      <w:pPr>
        <w:pStyle w:val="sccodifiedsection"/>
      </w:pPr>
      <w:r>
        <w:tab/>
      </w:r>
      <w:r>
        <w:tab/>
      </w:r>
      <w:r>
        <w:tab/>
      </w:r>
      <w:bookmarkStart w:name="ss_T40C33N34Se_lv5_fa7b207dd" w:id="55"/>
      <w:r>
        <w:t>(</w:t>
      </w:r>
      <w:bookmarkEnd w:id="55"/>
      <w:r>
        <w:t xml:space="preserve">e) issue an order for a patient to receive appropriate services from a licensed hospice as defined in Chapter 71, Title </w:t>
      </w:r>
      <w:proofErr w:type="gramStart"/>
      <w:r>
        <w:t>44;</w:t>
      </w:r>
      <w:proofErr w:type="gramEnd"/>
    </w:p>
    <w:p w:rsidR="002429AA" w:rsidP="002429AA" w:rsidRDefault="002429AA" w14:paraId="0C405614" w14:textId="77777777">
      <w:pPr>
        <w:pStyle w:val="sccodifiedsection"/>
      </w:pPr>
      <w:r>
        <w:tab/>
      </w:r>
      <w:r>
        <w:tab/>
      </w:r>
      <w:r>
        <w:tab/>
      </w:r>
      <w:bookmarkStart w:name="ss_T40C33N34Sf_lv5_b5e8d687e" w:id="56"/>
      <w:r>
        <w:t>(</w:t>
      </w:r>
      <w:bookmarkEnd w:id="56"/>
      <w:r>
        <w:t xml:space="preserve">f) certify that an individual is handicapped and declare that the handicap is temporary or permanent for purposes of the individual's application for a </w:t>
      </w:r>
      <w:proofErr w:type="gramStart"/>
      <w:r>
        <w:t>placard;</w:t>
      </w:r>
      <w:proofErr w:type="gramEnd"/>
    </w:p>
    <w:p w:rsidR="002429AA" w:rsidP="002429AA" w:rsidRDefault="002429AA" w14:paraId="0E640284" w14:textId="68611B67">
      <w:pPr>
        <w:pStyle w:val="sccodifiedsection"/>
      </w:pPr>
      <w:r>
        <w:tab/>
      </w:r>
      <w:r>
        <w:tab/>
      </w:r>
      <w:r>
        <w:tab/>
      </w:r>
      <w:bookmarkStart w:name="ss_T40C33N34Sg_lv5_b7d6922e8" w:id="57"/>
      <w:r>
        <w:t>(</w:t>
      </w:r>
      <w:bookmarkEnd w:id="57"/>
      <w:r>
        <w:t xml:space="preserve">g) execute a do not resuscitate order </w:t>
      </w:r>
      <w:r w:rsidR="00392E4B">
        <w:rPr>
          <w:rStyle w:val="scinsert"/>
        </w:rPr>
        <w:t xml:space="preserve">and post an order </w:t>
      </w:r>
      <w:r>
        <w:t xml:space="preserve">pursuant to the provisions of Chapter 78, Title </w:t>
      </w:r>
      <w:proofErr w:type="gramStart"/>
      <w:r>
        <w:t xml:space="preserve">44;  </w:t>
      </w:r>
      <w:r>
        <w:rPr>
          <w:rStyle w:val="scstrike"/>
        </w:rPr>
        <w:t>and</w:t>
      </w:r>
      <w:proofErr w:type="gramEnd"/>
    </w:p>
    <w:p w:rsidR="002429AA" w:rsidP="002429AA" w:rsidRDefault="002429AA" w14:paraId="6798F53A" w14:textId="5E52DB49">
      <w:pPr>
        <w:pStyle w:val="sccodifiedsection"/>
      </w:pPr>
      <w:r>
        <w:tab/>
      </w:r>
      <w:r>
        <w:tab/>
      </w:r>
      <w:r>
        <w:tab/>
      </w:r>
      <w:bookmarkStart w:name="ss_T40C33N34Sh_lv5_e03ff54eb" w:id="58"/>
      <w:r>
        <w:t>(</w:t>
      </w:r>
      <w:bookmarkEnd w:id="58"/>
      <w:r>
        <w:t>h) issue an order for home health services pursuant to the provisions of Chapter 69, Title 44</w:t>
      </w:r>
      <w:proofErr w:type="gramStart"/>
      <w:r>
        <w:rPr>
          <w:rStyle w:val="scstrike"/>
        </w:rPr>
        <w:t>.</w:t>
      </w:r>
      <w:r w:rsidR="00392E4B">
        <w:rPr>
          <w:rStyle w:val="scinsert"/>
        </w:rPr>
        <w:t>;</w:t>
      </w:r>
      <w:proofErr w:type="gramEnd"/>
    </w:p>
    <w:p w:rsidR="00EA7AEA" w:rsidP="002429AA" w:rsidRDefault="00392E4B" w14:paraId="627E0DC5" w14:textId="6513AC4E">
      <w:pPr>
        <w:pStyle w:val="sccodifiedsection"/>
      </w:pPr>
      <w:r>
        <w:rPr>
          <w:rStyle w:val="scinsert"/>
        </w:rPr>
        <w:tab/>
      </w:r>
      <w:r>
        <w:rPr>
          <w:rStyle w:val="scinsert"/>
        </w:rPr>
        <w:tab/>
      </w:r>
      <w:r>
        <w:rPr>
          <w:rStyle w:val="scinsert"/>
        </w:rPr>
        <w:tab/>
      </w:r>
      <w:bookmarkStart w:name="ss_T40C33N34Si_lv5_d7dac4709" w:id="59"/>
      <w:r>
        <w:rPr>
          <w:rStyle w:val="scinsert"/>
        </w:rPr>
        <w:t>(</w:t>
      </w:r>
      <w:bookmarkEnd w:id="59"/>
      <w:proofErr w:type="spellStart"/>
      <w:r>
        <w:rPr>
          <w:rStyle w:val="scinsert"/>
        </w:rPr>
        <w:t>i</w:t>
      </w:r>
      <w:proofErr w:type="spellEnd"/>
      <w:r>
        <w:rPr>
          <w:rStyle w:val="scinsert"/>
        </w:rPr>
        <w:t xml:space="preserve">) delegate certain tasks to certified medical assistants </w:t>
      </w:r>
      <w:r w:rsidR="00EA7AEA">
        <w:rPr>
          <w:rStyle w:val="scinsert"/>
        </w:rPr>
        <w:t>pursuant to the provisions of Section 40‑47‑</w:t>
      </w:r>
      <w:proofErr w:type="gramStart"/>
      <w:r w:rsidR="00EA7AEA">
        <w:rPr>
          <w:rStyle w:val="scinsert"/>
        </w:rPr>
        <w:t>106</w:t>
      </w:r>
      <w:r w:rsidR="00E418DA">
        <w:rPr>
          <w:rStyle w:val="scinsert"/>
        </w:rPr>
        <w:t>;</w:t>
      </w:r>
      <w:proofErr w:type="gramEnd"/>
    </w:p>
    <w:p w:rsidR="00392E4B" w:rsidP="002429AA" w:rsidRDefault="00EA7AEA" w14:paraId="2BB37695" w14:textId="234D8D5C">
      <w:pPr>
        <w:pStyle w:val="sccodifiedsection"/>
      </w:pPr>
      <w:r>
        <w:rPr>
          <w:rStyle w:val="scinsert"/>
        </w:rPr>
        <w:tab/>
      </w:r>
      <w:r>
        <w:rPr>
          <w:rStyle w:val="scinsert"/>
        </w:rPr>
        <w:tab/>
      </w:r>
      <w:r>
        <w:rPr>
          <w:rStyle w:val="scinsert"/>
        </w:rPr>
        <w:tab/>
      </w:r>
      <w:bookmarkStart w:name="ss_T40C33N34Sj_lv5_b8db1d8a5" w:id="60"/>
      <w:r>
        <w:rPr>
          <w:rStyle w:val="scinsert"/>
        </w:rPr>
        <w:t>(</w:t>
      </w:r>
      <w:bookmarkEnd w:id="60"/>
      <w:r>
        <w:rPr>
          <w:rStyle w:val="scinsert"/>
        </w:rPr>
        <w:t xml:space="preserve">j) commit a patient to a psychiatric facility if the patient is unable to consent and the APRN deems that the patient is a danger to himself or </w:t>
      </w:r>
      <w:proofErr w:type="gramStart"/>
      <w:r>
        <w:rPr>
          <w:rStyle w:val="scinsert"/>
        </w:rPr>
        <w:t>others;</w:t>
      </w:r>
      <w:proofErr w:type="gramEnd"/>
    </w:p>
    <w:p w:rsidR="00392E4B" w:rsidP="002429AA" w:rsidRDefault="00392E4B" w14:paraId="37F82688" w14:textId="1955DF88">
      <w:pPr>
        <w:pStyle w:val="sccodifiedsection"/>
      </w:pPr>
      <w:r>
        <w:rPr>
          <w:rStyle w:val="scinsert"/>
        </w:rPr>
        <w:tab/>
      </w:r>
      <w:r>
        <w:rPr>
          <w:rStyle w:val="scinsert"/>
        </w:rPr>
        <w:tab/>
      </w:r>
      <w:r>
        <w:rPr>
          <w:rStyle w:val="scinsert"/>
        </w:rPr>
        <w:tab/>
      </w:r>
      <w:bookmarkStart w:name="ss_T40C33N34Sk_lv5_2287e132" w:id="61"/>
      <w:r>
        <w:rPr>
          <w:rStyle w:val="scinsert"/>
        </w:rPr>
        <w:t>(</w:t>
      </w:r>
      <w:bookmarkEnd w:id="61"/>
      <w:r w:rsidR="00082CAF">
        <w:rPr>
          <w:rStyle w:val="scinsert"/>
        </w:rPr>
        <w:t>k</w:t>
      </w:r>
      <w:r>
        <w:rPr>
          <w:rStyle w:val="scinsert"/>
        </w:rPr>
        <w:t xml:space="preserve">) </w:t>
      </w:r>
      <w:r w:rsidR="00EA7AEA">
        <w:rPr>
          <w:rStyle w:val="scinsert"/>
        </w:rPr>
        <w:t xml:space="preserve">hold admitting privileges within an acute care facility or a licensed birth center; </w:t>
      </w:r>
      <w:r w:rsidR="00384E66">
        <w:rPr>
          <w:rStyle w:val="scinsert"/>
        </w:rPr>
        <w:t>and</w:t>
      </w:r>
    </w:p>
    <w:p w:rsidR="00EA7AEA" w:rsidP="002429AA" w:rsidRDefault="00EA7AEA" w14:paraId="345FB38D" w14:textId="213FBDBE">
      <w:pPr>
        <w:pStyle w:val="sccodifiedsection"/>
      </w:pPr>
      <w:r>
        <w:rPr>
          <w:rStyle w:val="scinsert"/>
        </w:rPr>
        <w:tab/>
      </w:r>
      <w:r>
        <w:rPr>
          <w:rStyle w:val="scinsert"/>
        </w:rPr>
        <w:tab/>
      </w:r>
      <w:r>
        <w:rPr>
          <w:rStyle w:val="scinsert"/>
        </w:rPr>
        <w:tab/>
      </w:r>
      <w:bookmarkStart w:name="ss_T40C33N34Sl_lv5_50677edc" w:id="62"/>
      <w:r>
        <w:rPr>
          <w:rStyle w:val="scinsert"/>
        </w:rPr>
        <w:t>(</w:t>
      </w:r>
      <w:bookmarkEnd w:id="62"/>
      <w:r w:rsidR="00082CAF">
        <w:rPr>
          <w:rStyle w:val="scinsert"/>
        </w:rPr>
        <w:t>l</w:t>
      </w:r>
      <w:r>
        <w:rPr>
          <w:rStyle w:val="scinsert"/>
        </w:rPr>
        <w:t>) engage in ionizing fluoroscopy pursuant to applicable regulations and the Medical Radiation Health and Safety Act</w:t>
      </w:r>
      <w:r w:rsidR="00E90206">
        <w:rPr>
          <w:rStyle w:val="scinsert"/>
        </w:rPr>
        <w:t>.</w:t>
      </w:r>
    </w:p>
    <w:p w:rsidR="002429AA" w:rsidP="002429AA" w:rsidRDefault="002429AA" w14:paraId="1A4547C3" w14:textId="1E43FF0F">
      <w:pPr>
        <w:pStyle w:val="sccodifiedsection"/>
      </w:pPr>
      <w:r>
        <w:tab/>
      </w:r>
      <w:r>
        <w:tab/>
      </w:r>
      <w:bookmarkStart w:name="ss_T40C33N34S3_lv4_6cd64ea4" w:id="63"/>
      <w:r>
        <w:rPr>
          <w:rStyle w:val="scstrike"/>
        </w:rPr>
        <w:t>(</w:t>
      </w:r>
      <w:bookmarkEnd w:id="63"/>
      <w:r>
        <w:rPr>
          <w:rStyle w:val="scstrike"/>
        </w:rPr>
        <w:t>3) The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p>
    <w:p w:rsidR="002429AA" w:rsidP="002429AA" w:rsidRDefault="002429AA" w14:paraId="6E992473" w14:textId="7F77A731">
      <w:pPr>
        <w:pStyle w:val="sccodifiedsection"/>
      </w:pPr>
      <w:r>
        <w:tab/>
      </w:r>
      <w:r>
        <w:tab/>
      </w:r>
      <w:bookmarkStart w:name="ss_T40C33N34S2_lv4_77412972" w:id="64"/>
      <w:r>
        <w:rPr>
          <w:rStyle w:val="scstrike"/>
        </w:rPr>
        <w:t>(</w:t>
      </w:r>
      <w:bookmarkEnd w:id="64"/>
      <w:r>
        <w:rPr>
          <w:rStyle w:val="scstrike"/>
        </w:rPr>
        <w:t>4)</w:t>
      </w:r>
      <w:r w:rsidR="00E418DA">
        <w:rPr>
          <w:rStyle w:val="scinsert"/>
        </w:rPr>
        <w:t>(2)</w:t>
      </w:r>
      <w:r>
        <w:t xml:space="preserve"> Licensees who change practice settings </w:t>
      </w:r>
      <w:r>
        <w:rPr>
          <w:rStyle w:val="scstrike"/>
        </w:rPr>
        <w:t xml:space="preserve">or physicians </w:t>
      </w:r>
      <w:r>
        <w:t xml:space="preserve">shall notify the board of the change within fifteen business days </w:t>
      </w:r>
      <w:r>
        <w:rPr>
          <w:rStyle w:val="scstrike"/>
        </w:rPr>
        <w:t xml:space="preserve">and provide verification of a practice agreement. </w:t>
      </w:r>
      <w:r>
        <w:t>NPs, CNMs, and CNSs who discontinue their practice shall notify the board within fifteen business days.</w:t>
      </w:r>
    </w:p>
    <w:p w:rsidR="009006FB" w:rsidP="0065149A" w:rsidRDefault="009006FB" w14:paraId="4EEBA665" w14:textId="77777777">
      <w:pPr>
        <w:pStyle w:val="scemptyline"/>
      </w:pPr>
    </w:p>
    <w:p w:rsidR="009006FB" w:rsidP="0065149A" w:rsidRDefault="00401F7A" w14:paraId="4CFA10B3" w14:textId="640703EE">
      <w:pPr>
        <w:pStyle w:val="scdirectionallanguage"/>
      </w:pPr>
      <w:bookmarkStart w:name="bs_num_11_3841f145c" w:id="65"/>
      <w:r>
        <w:t>S</w:t>
      </w:r>
      <w:bookmarkEnd w:id="65"/>
      <w:r>
        <w:t>ECTION 11.</w:t>
      </w:r>
      <w:r w:rsidR="009006FB">
        <w:tab/>
      </w:r>
      <w:bookmarkStart w:name="dl_5adc85436" w:id="66"/>
      <w:r w:rsidR="009006FB">
        <w:t>S</w:t>
      </w:r>
      <w:bookmarkEnd w:id="66"/>
      <w:r w:rsidR="009006FB">
        <w:t>ection 40‑33‑34 (F) and (G) of the S.C. Code is amended to read:</w:t>
      </w:r>
    </w:p>
    <w:p w:rsidR="009006FB" w:rsidP="0065149A" w:rsidRDefault="009006FB" w14:paraId="59F5A5F1" w14:textId="77777777">
      <w:pPr>
        <w:pStyle w:val="scemptyline"/>
      </w:pPr>
    </w:p>
    <w:p w:rsidR="009006FB" w:rsidP="009006FB" w:rsidRDefault="009006FB" w14:paraId="58395642" w14:textId="70361C30">
      <w:pPr>
        <w:pStyle w:val="sccodifiedsection"/>
      </w:pPr>
      <w:bookmarkStart w:name="cs_T40C33N34_4921e4de6" w:id="67"/>
      <w:r>
        <w:tab/>
      </w:r>
      <w:bookmarkStart w:name="ss_T40C33N34SF_lv1_522441796" w:id="68"/>
      <w:bookmarkEnd w:id="67"/>
      <w:r>
        <w:t>(</w:t>
      </w:r>
      <w:bookmarkEnd w:id="68"/>
      <w:r>
        <w:t>F)</w:t>
      </w:r>
      <w:bookmarkStart w:name="ss_T40C33N34S1_lv2_6c7100a85" w:id="69"/>
      <w:r>
        <w:t>(</w:t>
      </w:r>
      <w:bookmarkEnd w:id="69"/>
      <w:r>
        <w:t>1) Authorized prescriptions</w:t>
      </w:r>
      <w:r w:rsidR="006F72C9">
        <w:rPr>
          <w:rStyle w:val="scinsert"/>
        </w:rPr>
        <w:t xml:space="preserve"> or institutional facility orders</w:t>
      </w:r>
      <w:r>
        <w:t xml:space="preserve"> by a nurse practitioner, certified nurse‑midwife, or clinical nurse specialist with prescriptive authority:</w:t>
      </w:r>
    </w:p>
    <w:p w:rsidR="009006FB" w:rsidP="009006FB" w:rsidRDefault="009006FB" w14:paraId="172A4527" w14:textId="77777777">
      <w:pPr>
        <w:pStyle w:val="sccodifiedsection"/>
      </w:pPr>
      <w:r>
        <w:tab/>
      </w:r>
      <w:r>
        <w:tab/>
      </w:r>
      <w:r>
        <w:tab/>
      </w:r>
      <w:bookmarkStart w:name="ss_T40C33N34Sa_lv3_9da054872" w:id="70"/>
      <w:r>
        <w:t>(</w:t>
      </w:r>
      <w:bookmarkEnd w:id="70"/>
      <w:r>
        <w:t xml:space="preserve">a) must comply with all applicable state and federal laws and executive </w:t>
      </w:r>
      <w:proofErr w:type="gramStart"/>
      <w:r>
        <w:t>orders;</w:t>
      </w:r>
      <w:proofErr w:type="gramEnd"/>
    </w:p>
    <w:p w:rsidR="009006FB" w:rsidP="009006FB" w:rsidRDefault="009006FB" w14:paraId="109703C6" w14:textId="69FDD4CD">
      <w:pPr>
        <w:pStyle w:val="sccodifiedsection"/>
      </w:pPr>
      <w:r>
        <w:tab/>
      </w:r>
      <w:r>
        <w:tab/>
      </w:r>
      <w:r>
        <w:tab/>
      </w:r>
      <w:bookmarkStart w:name="ss_T40C33N34Sb_lv3_923128591" w:id="71"/>
      <w:r>
        <w:t>(</w:t>
      </w:r>
      <w:bookmarkEnd w:id="71"/>
      <w:r>
        <w:t>b) is limited to drugs</w:t>
      </w:r>
      <w:r w:rsidR="006F72C9">
        <w:rPr>
          <w:rStyle w:val="scinsert"/>
        </w:rPr>
        <w:t>, therapies,</w:t>
      </w:r>
      <w:r>
        <w:t xml:space="preserve"> and devices utilized to treat medical problems within the specialty field of the nurse practitioner</w:t>
      </w:r>
      <w:r w:rsidR="006F72C9">
        <w:rPr>
          <w:rStyle w:val="scinsert"/>
        </w:rPr>
        <w:t>, certified nurse midwife,</w:t>
      </w:r>
      <w:r>
        <w:t xml:space="preserve"> or clinical nurse specialist</w:t>
      </w:r>
      <w:r>
        <w:rPr>
          <w:rStyle w:val="scstrike"/>
        </w:rPr>
        <w:t xml:space="preserve"> as prescribed in the practice </w:t>
      </w:r>
      <w:proofErr w:type="gramStart"/>
      <w:r>
        <w:rPr>
          <w:rStyle w:val="scstrike"/>
        </w:rPr>
        <w:t>agreement</w:t>
      </w:r>
      <w:r>
        <w:t>;</w:t>
      </w:r>
      <w:proofErr w:type="gramEnd"/>
    </w:p>
    <w:p w:rsidR="009006FB" w:rsidP="009006FB" w:rsidRDefault="009006FB" w14:paraId="04E1BFC4" w14:textId="2DD46355">
      <w:pPr>
        <w:pStyle w:val="sccodifiedsection"/>
      </w:pPr>
      <w:r>
        <w:tab/>
      </w:r>
      <w:r>
        <w:tab/>
      </w:r>
      <w:r>
        <w:tab/>
      </w:r>
      <w:bookmarkStart w:name="ss_T40C33N34Sc_lv3_5250e824f" w:id="72"/>
      <w:r>
        <w:t>(</w:t>
      </w:r>
      <w:bookmarkEnd w:id="72"/>
      <w:r>
        <w:t xml:space="preserve">c) may include Schedules III through V controlled substances </w:t>
      </w:r>
      <w:r>
        <w:rPr>
          <w:rStyle w:val="scstrike"/>
        </w:rPr>
        <w:t>if listed in the practice agreement and as authorized by Section 44‑53‑</w:t>
      </w:r>
      <w:proofErr w:type="gramStart"/>
      <w:r>
        <w:rPr>
          <w:rStyle w:val="scstrike"/>
        </w:rPr>
        <w:t>300;</w:t>
      </w:r>
      <w:proofErr w:type="gramEnd"/>
    </w:p>
    <w:p w:rsidR="009006FB" w:rsidP="009006FB" w:rsidRDefault="009006FB" w14:paraId="39DE948E" w14:textId="0A9C6EC8">
      <w:pPr>
        <w:pStyle w:val="sccodifiedsection"/>
      </w:pPr>
      <w:r>
        <w:tab/>
      </w:r>
      <w:r>
        <w:tab/>
      </w:r>
      <w:r>
        <w:tab/>
      </w:r>
      <w:bookmarkStart w:name="ss_T40C33N34Sd_lv3_6e1876d7b" w:id="73"/>
      <w:r>
        <w:t>(</w:t>
      </w:r>
      <w:bookmarkEnd w:id="73"/>
      <w:r>
        <w:t xml:space="preserve">d) may include Schedule II nonnarcotic substances </w:t>
      </w:r>
      <w:r>
        <w:rPr>
          <w:rStyle w:val="scstrike"/>
        </w:rPr>
        <w:t xml:space="preserve">if listed in the practice agreement and </w:t>
      </w:r>
      <w:r>
        <w:t xml:space="preserve">as </w:t>
      </w:r>
      <w:r>
        <w:lastRenderedPageBreak/>
        <w:t xml:space="preserve">authorized by Section 44‑53‑300, provided, however, that each such prescription must not exceed a thirty‑day </w:t>
      </w:r>
      <w:proofErr w:type="gramStart"/>
      <w:r>
        <w:t>supply;</w:t>
      </w:r>
      <w:proofErr w:type="gramEnd"/>
    </w:p>
    <w:p w:rsidR="009006FB" w:rsidP="009006FB" w:rsidRDefault="009006FB" w14:paraId="4F0DB48E" w14:textId="663B7544">
      <w:pPr>
        <w:pStyle w:val="sccodifiedsection"/>
      </w:pPr>
      <w:r>
        <w:tab/>
      </w:r>
      <w:r>
        <w:tab/>
      </w:r>
      <w:r>
        <w:tab/>
      </w:r>
      <w:bookmarkStart w:name="ss_T40C33N34Se_lv3_502a7e0fb" w:id="74"/>
      <w:r>
        <w:t>(</w:t>
      </w:r>
      <w:bookmarkEnd w:id="74"/>
      <w:r>
        <w:t xml:space="preserve">e) may include Schedule II narcotic substances </w:t>
      </w:r>
      <w:r>
        <w:rPr>
          <w:rStyle w:val="scstrike"/>
        </w:rPr>
        <w:t xml:space="preserve">if listed in the practice agreement </w:t>
      </w:r>
      <w:r>
        <w:t>and as authorized by Section 44‑53‑300, provided, however, that the prescription must not exceed a five‑day supply and another prescription must not be written</w:t>
      </w:r>
      <w:r>
        <w:rPr>
          <w:rStyle w:val="scstrike"/>
        </w:rPr>
        <w:t xml:space="preserve"> without the written agreement of the physician with whom the nurse practitioner, certified nurse‑midwife, or clinical nurse specialist has entered into a practice agreement, unless the prescription is written for patients in hospice or palliative care or for patients residing in long‑term care facilities</w:t>
      </w:r>
      <w:r w:rsidR="00B53FA8">
        <w:rPr>
          <w:rStyle w:val="scinsert"/>
        </w:rPr>
        <w:t xml:space="preserve"> unless the patient is post operative or a patient of a chronic pain practice</w:t>
      </w:r>
      <w:r>
        <w:t>;</w:t>
      </w:r>
    </w:p>
    <w:p w:rsidR="009006FB" w:rsidP="009006FB" w:rsidRDefault="009006FB" w14:paraId="3503DFC4" w14:textId="20D49FC6">
      <w:pPr>
        <w:pStyle w:val="sccodifiedsection"/>
      </w:pPr>
      <w:r>
        <w:tab/>
      </w:r>
      <w:r>
        <w:tab/>
      </w:r>
      <w:r>
        <w:tab/>
      </w:r>
      <w:bookmarkStart w:name="ss_T40C33N34Sf_lv3_70b38ea5b" w:id="75"/>
      <w:r>
        <w:t>(</w:t>
      </w:r>
      <w:bookmarkEnd w:id="75"/>
      <w:r>
        <w:t xml:space="preserve">f) may include Schedule II narcotic substances for patients in hospice or palliative care, or for patients in long‑term care facilities, </w:t>
      </w:r>
      <w:r>
        <w:rPr>
          <w:rStyle w:val="scstrike"/>
        </w:rPr>
        <w:t xml:space="preserve">if listed in the practice agreement </w:t>
      </w:r>
      <w:r>
        <w:t xml:space="preserve">as authorized by Section 44‑53‑300, provided, however, that each such prescription must not exceed a thirty‑day </w:t>
      </w:r>
      <w:proofErr w:type="gramStart"/>
      <w:r>
        <w:t>supply;</w:t>
      </w:r>
      <w:proofErr w:type="gramEnd"/>
    </w:p>
    <w:p w:rsidR="00540EB6" w:rsidP="009006FB" w:rsidRDefault="00540EB6" w14:paraId="18024566" w14:textId="44F1DA3F">
      <w:pPr>
        <w:pStyle w:val="sccodifiedsection"/>
      </w:pPr>
      <w:r>
        <w:rPr>
          <w:rStyle w:val="scinsert"/>
        </w:rPr>
        <w:tab/>
      </w:r>
      <w:r>
        <w:rPr>
          <w:rStyle w:val="scinsert"/>
        </w:rPr>
        <w:tab/>
      </w:r>
      <w:r>
        <w:rPr>
          <w:rStyle w:val="scinsert"/>
        </w:rPr>
        <w:tab/>
      </w:r>
      <w:bookmarkStart w:name="ss_T40C33N34Sg_lv3_a60ecef04" w:id="76"/>
      <w:r>
        <w:rPr>
          <w:rStyle w:val="scinsert"/>
        </w:rPr>
        <w:t>(</w:t>
      </w:r>
      <w:bookmarkEnd w:id="76"/>
      <w:r>
        <w:rPr>
          <w:rStyle w:val="scinsert"/>
        </w:rPr>
        <w:t xml:space="preserve">g) may include ordering Schedules II‑V narcotic substances in acute care facilities or licensed birthing </w:t>
      </w:r>
      <w:proofErr w:type="gramStart"/>
      <w:r>
        <w:rPr>
          <w:rStyle w:val="scinsert"/>
        </w:rPr>
        <w:t>centers;</w:t>
      </w:r>
      <w:proofErr w:type="gramEnd"/>
    </w:p>
    <w:p w:rsidR="00540EB6" w:rsidP="009006FB" w:rsidRDefault="00540EB6" w14:paraId="3F915C61" w14:textId="5C2C54EA">
      <w:pPr>
        <w:pStyle w:val="sccodifiedsection"/>
      </w:pPr>
      <w:r>
        <w:rPr>
          <w:rStyle w:val="scinsert"/>
        </w:rPr>
        <w:tab/>
      </w:r>
      <w:r>
        <w:rPr>
          <w:rStyle w:val="scinsert"/>
        </w:rPr>
        <w:tab/>
      </w:r>
      <w:r>
        <w:rPr>
          <w:rStyle w:val="scinsert"/>
        </w:rPr>
        <w:tab/>
      </w:r>
      <w:bookmarkStart w:name="ss_T40C33N34Sh_lv3_c67129ae4" w:id="77"/>
      <w:r>
        <w:rPr>
          <w:rStyle w:val="scinsert"/>
        </w:rPr>
        <w:t>(</w:t>
      </w:r>
      <w:bookmarkEnd w:id="77"/>
      <w:r>
        <w:rPr>
          <w:rStyle w:val="scinsert"/>
        </w:rPr>
        <w:t xml:space="preserve">h) </w:t>
      </w:r>
      <w:r w:rsidR="00C10181">
        <w:rPr>
          <w:rStyle w:val="scinsert"/>
        </w:rPr>
        <w:t>a CNM may</w:t>
      </w:r>
      <w:r w:rsidR="00932A81">
        <w:rPr>
          <w:rStyle w:val="scinsert"/>
        </w:rPr>
        <w:t xml:space="preserve"> </w:t>
      </w:r>
      <w:r w:rsidR="00C10181">
        <w:rPr>
          <w:rStyle w:val="scinsert"/>
        </w:rPr>
        <w:t xml:space="preserve">dispense, prescribe, and administer Schedule II controlled substances in licensed birth </w:t>
      </w:r>
      <w:proofErr w:type="gramStart"/>
      <w:r w:rsidR="00C10181">
        <w:rPr>
          <w:rStyle w:val="scinsert"/>
        </w:rPr>
        <w:t>centers;</w:t>
      </w:r>
      <w:proofErr w:type="gramEnd"/>
    </w:p>
    <w:p w:rsidR="00253B50" w:rsidP="009006FB" w:rsidRDefault="00C10181" w14:paraId="4ED58046" w14:textId="6D767966">
      <w:pPr>
        <w:pStyle w:val="sccodifiedsection"/>
      </w:pPr>
      <w:r>
        <w:rPr>
          <w:rStyle w:val="scinsert"/>
        </w:rPr>
        <w:tab/>
      </w:r>
      <w:r>
        <w:rPr>
          <w:rStyle w:val="scinsert"/>
        </w:rPr>
        <w:tab/>
      </w:r>
      <w:r>
        <w:rPr>
          <w:rStyle w:val="scinsert"/>
        </w:rPr>
        <w:tab/>
      </w:r>
      <w:bookmarkStart w:name="ss_T40C33N34Si_lv3_0a8a0ef89" w:id="78"/>
      <w:r>
        <w:rPr>
          <w:rStyle w:val="scinsert"/>
        </w:rPr>
        <w:t>(</w:t>
      </w:r>
      <w:bookmarkEnd w:id="78"/>
      <w:proofErr w:type="spellStart"/>
      <w:r>
        <w:rPr>
          <w:rStyle w:val="scinsert"/>
        </w:rPr>
        <w:t>i</w:t>
      </w:r>
      <w:proofErr w:type="spellEnd"/>
      <w:r>
        <w:rPr>
          <w:rStyle w:val="scinsert"/>
        </w:rPr>
        <w:t xml:space="preserve">) a CNM may </w:t>
      </w:r>
      <w:r w:rsidR="00253B50">
        <w:rPr>
          <w:rStyle w:val="scinsert"/>
        </w:rPr>
        <w:t xml:space="preserve">order, administer, and monitor effects of Schedule II‑V substances in the care of the inpatient persons in labor, postpartum, and gynecological care in accordance with federal state laws and institutional </w:t>
      </w:r>
      <w:proofErr w:type="gramStart"/>
      <w:r w:rsidR="00253B50">
        <w:rPr>
          <w:rStyle w:val="scinsert"/>
        </w:rPr>
        <w:t>policies;</w:t>
      </w:r>
      <w:proofErr w:type="gramEnd"/>
    </w:p>
    <w:p w:rsidR="009006FB" w:rsidP="009006FB" w:rsidRDefault="009006FB" w14:paraId="4D81584A" w14:textId="3D53373E">
      <w:pPr>
        <w:pStyle w:val="sccodifiedsection"/>
      </w:pPr>
      <w:r>
        <w:tab/>
      </w:r>
      <w:r>
        <w:tab/>
      </w:r>
      <w:r>
        <w:tab/>
      </w:r>
      <w:bookmarkStart w:name="ss_T40C33N34Sg_lv3_79ee2595f" w:id="79"/>
      <w:r>
        <w:rPr>
          <w:rStyle w:val="scstrike"/>
        </w:rPr>
        <w:t>(</w:t>
      </w:r>
      <w:bookmarkEnd w:id="79"/>
      <w:r>
        <w:rPr>
          <w:rStyle w:val="scstrike"/>
        </w:rPr>
        <w:t>g)</w:t>
      </w:r>
      <w:r w:rsidR="00205D85">
        <w:rPr>
          <w:rStyle w:val="scinsert"/>
        </w:rPr>
        <w:t>(j)</w:t>
      </w:r>
      <w:r>
        <w:t xml:space="preserve"> must be signed or electronically submitted by the NP, CNM, or CNS with the prescriber's identification number assigned by the board and all prescribing numbers required by law. Written prescription forms must include the name, address, and phone number of the NP, CNM, or CNS</w:t>
      </w:r>
      <w:r>
        <w:rPr>
          <w:rStyle w:val="scstrike"/>
        </w:rPr>
        <w:t xml:space="preserve"> and physician</w:t>
      </w:r>
      <w:r>
        <w:t>. Electronic prescription forms must include the name, address, and phone number of the NP, CNM, or CNS</w:t>
      </w:r>
      <w:r>
        <w:rPr>
          <w:rStyle w:val="scstrike"/>
        </w:rPr>
        <w:t xml:space="preserve"> and, if possible, the physician through the electronic system</w:t>
      </w:r>
      <w:r>
        <w:t>. All prescriptions must comply with the provisions of Section 39‑24‑40. A prescription must designate a specific number of refills and may not include a nonspecific refill indication;</w:t>
      </w:r>
      <w:r w:rsidR="00253B50">
        <w:rPr>
          <w:rStyle w:val="scinsert"/>
        </w:rPr>
        <w:t xml:space="preserve"> and</w:t>
      </w:r>
    </w:p>
    <w:p w:rsidR="009006FB" w:rsidP="009006FB" w:rsidRDefault="009006FB" w14:paraId="00C195BA" w14:textId="08994ED6">
      <w:pPr>
        <w:pStyle w:val="sccodifiedsection"/>
      </w:pPr>
      <w:r>
        <w:tab/>
      </w:r>
      <w:r>
        <w:tab/>
      </w:r>
      <w:r>
        <w:tab/>
      </w:r>
      <w:bookmarkStart w:name="ss_T40C33N34Sh_lv3_5955b0308" w:id="80"/>
      <w:r>
        <w:rPr>
          <w:rStyle w:val="scstrike"/>
        </w:rPr>
        <w:t>(</w:t>
      </w:r>
      <w:bookmarkEnd w:id="80"/>
      <w:r>
        <w:rPr>
          <w:rStyle w:val="scstrike"/>
        </w:rPr>
        <w:t>h)</w:t>
      </w:r>
      <w:r w:rsidR="00205D85">
        <w:rPr>
          <w:rStyle w:val="scinsert"/>
        </w:rPr>
        <w:t>(k)</w:t>
      </w:r>
      <w:r>
        <w:t xml:space="preserve"> must be documented in the patient record of the practice and must be available for review and audit purposes.</w:t>
      </w:r>
    </w:p>
    <w:p w:rsidR="009006FB" w:rsidP="009006FB" w:rsidRDefault="009006FB" w14:paraId="2EA26AC1" w14:textId="42C12AB7">
      <w:pPr>
        <w:pStyle w:val="sccodifiedsection"/>
      </w:pPr>
      <w:r>
        <w:tab/>
      </w:r>
      <w:r>
        <w:tab/>
      </w:r>
      <w:bookmarkStart w:name="ss_T40C33N34S2_lv2_67de51414" w:id="81"/>
      <w:r>
        <w:t>(</w:t>
      </w:r>
      <w:bookmarkEnd w:id="81"/>
      <w:r>
        <w:t>2) An NP, CNM, or CNS who holds prescriptive authority may request, receive, and sign for professional samples</w:t>
      </w:r>
      <w:r w:rsidR="00253B50">
        <w:rPr>
          <w:rStyle w:val="scinsert"/>
        </w:rPr>
        <w:t>, including controlled substances,</w:t>
      </w:r>
      <w:r>
        <w:t xml:space="preserve"> and may distribute professional samples to patients</w:t>
      </w:r>
      <w:r>
        <w:rPr>
          <w:rStyle w:val="scstrike"/>
        </w:rPr>
        <w:t xml:space="preserve"> as listed in the practice agreement</w:t>
      </w:r>
      <w:r>
        <w:t>, subject to federal and state regulations.</w:t>
      </w:r>
    </w:p>
    <w:p w:rsidR="009006FB" w:rsidP="009006FB" w:rsidRDefault="009006FB" w14:paraId="481CC07B" w14:textId="77777777">
      <w:pPr>
        <w:pStyle w:val="sccodifiedsection"/>
      </w:pPr>
      <w:r>
        <w:tab/>
      </w:r>
      <w:bookmarkStart w:name="ss_T40C33N34SG_lv1_285152468" w:id="82"/>
      <w:r>
        <w:t>(</w:t>
      </w:r>
      <w:bookmarkEnd w:id="82"/>
      <w:r>
        <w:t>G) Prescriptive authorization may be terminated by the board if an NP, CNM, or CNS with prescriptive authority has:</w:t>
      </w:r>
    </w:p>
    <w:p w:rsidR="009006FB" w:rsidP="009006FB" w:rsidRDefault="009006FB" w14:paraId="33319670" w14:textId="77777777">
      <w:pPr>
        <w:pStyle w:val="sccodifiedsection"/>
      </w:pPr>
      <w:r>
        <w:tab/>
      </w:r>
      <w:r>
        <w:tab/>
      </w:r>
      <w:bookmarkStart w:name="ss_T40C33N34S1_lv2_42bc64661" w:id="83"/>
      <w:r>
        <w:t>(</w:t>
      </w:r>
      <w:bookmarkEnd w:id="83"/>
      <w:r>
        <w:t xml:space="preserve">1) not maintained certification in the specialty </w:t>
      </w:r>
      <w:proofErr w:type="gramStart"/>
      <w:r>
        <w:t>field;</w:t>
      </w:r>
      <w:proofErr w:type="gramEnd"/>
    </w:p>
    <w:p w:rsidR="009006FB" w:rsidP="009006FB" w:rsidRDefault="009006FB" w14:paraId="0F958FA3" w14:textId="77777777">
      <w:pPr>
        <w:pStyle w:val="sccodifiedsection"/>
      </w:pPr>
      <w:r>
        <w:tab/>
      </w:r>
      <w:r>
        <w:tab/>
      </w:r>
      <w:bookmarkStart w:name="ss_T40C33N34S2_lv2_33c2d4a1a" w:id="84"/>
      <w:r>
        <w:t>(</w:t>
      </w:r>
      <w:bookmarkEnd w:id="84"/>
      <w:r>
        <w:t xml:space="preserve">2) failed to meet the education requirements for </w:t>
      </w:r>
      <w:proofErr w:type="gramStart"/>
      <w:r>
        <w:t>pharmacotherapeutics;</w:t>
      </w:r>
      <w:proofErr w:type="gramEnd"/>
    </w:p>
    <w:p w:rsidR="009006FB" w:rsidDel="00253B50" w:rsidP="009006FB" w:rsidRDefault="009006FB" w14:paraId="5258BF7D" w14:textId="4F9496DB">
      <w:pPr>
        <w:pStyle w:val="sccodifiedsection"/>
      </w:pPr>
      <w:r>
        <w:rPr>
          <w:rStyle w:val="scstrike"/>
        </w:rPr>
        <w:tab/>
      </w:r>
      <w:r>
        <w:rPr>
          <w:rStyle w:val="scstrike"/>
        </w:rPr>
        <w:tab/>
      </w:r>
      <w:bookmarkStart w:name="ss_T40C33N34S3_lv2_c1b178037" w:id="85"/>
      <w:r>
        <w:rPr>
          <w:rStyle w:val="scstrike"/>
        </w:rPr>
        <w:t>(</w:t>
      </w:r>
      <w:bookmarkEnd w:id="85"/>
      <w:r>
        <w:rPr>
          <w:rStyle w:val="scstrike"/>
        </w:rPr>
        <w:t xml:space="preserve">3) prescribed outside the scope of the practice </w:t>
      </w:r>
      <w:proofErr w:type="gramStart"/>
      <w:r>
        <w:rPr>
          <w:rStyle w:val="scstrike"/>
        </w:rPr>
        <w:t>agreement;</w:t>
      </w:r>
      <w:proofErr w:type="gramEnd"/>
    </w:p>
    <w:p w:rsidR="009006FB" w:rsidP="009006FB" w:rsidRDefault="009006FB" w14:paraId="55CB64FD" w14:textId="3BEDC509">
      <w:pPr>
        <w:pStyle w:val="sccodifiedsection"/>
      </w:pPr>
      <w:r>
        <w:lastRenderedPageBreak/>
        <w:tab/>
      </w:r>
      <w:r>
        <w:tab/>
      </w:r>
      <w:bookmarkStart w:name="ss_T40C33N34S3_lv2_4dfeb2c9e" w:id="86"/>
      <w:r>
        <w:t>(</w:t>
      </w:r>
      <w:bookmarkEnd w:id="86"/>
      <w:r>
        <w:rPr>
          <w:rStyle w:val="scstrike"/>
        </w:rPr>
        <w:t>4</w:t>
      </w:r>
      <w:r w:rsidR="00A43509">
        <w:rPr>
          <w:rStyle w:val="scinsert"/>
        </w:rPr>
        <w:t>3</w:t>
      </w:r>
      <w:r>
        <w:t>) violated a provision of Section 40‑33‑</w:t>
      </w:r>
      <w:proofErr w:type="gramStart"/>
      <w:r>
        <w:t>110;  or</w:t>
      </w:r>
      <w:proofErr w:type="gramEnd"/>
    </w:p>
    <w:p w:rsidR="009006FB" w:rsidP="009006FB" w:rsidRDefault="009006FB" w14:paraId="68130062" w14:textId="2EB08653">
      <w:pPr>
        <w:pStyle w:val="sccodifiedsection"/>
      </w:pPr>
      <w:r>
        <w:tab/>
      </w:r>
      <w:r>
        <w:tab/>
      </w:r>
      <w:bookmarkStart w:name="ss_T40C33N34S4_lv2_b86977af4" w:id="87"/>
      <w:r>
        <w:t>(</w:t>
      </w:r>
      <w:bookmarkEnd w:id="87"/>
      <w:r>
        <w:rPr>
          <w:rStyle w:val="scstrike"/>
        </w:rPr>
        <w:t>5</w:t>
      </w:r>
      <w:r w:rsidR="00A43509">
        <w:rPr>
          <w:rStyle w:val="scinsert"/>
        </w:rPr>
        <w:t>4</w:t>
      </w:r>
      <w:r>
        <w:t>) violated any state or federal law or regulations applicable to prescriptions.</w:t>
      </w:r>
    </w:p>
    <w:p w:rsidR="00B11C94" w:rsidP="0065149A" w:rsidRDefault="00B11C94" w14:paraId="7ED220D8" w14:textId="77777777">
      <w:pPr>
        <w:pStyle w:val="scemptyline"/>
      </w:pPr>
    </w:p>
    <w:p w:rsidR="00B11C94" w:rsidP="0065149A" w:rsidRDefault="00401F7A" w14:paraId="249A32B0" w14:textId="230B8A84">
      <w:pPr>
        <w:pStyle w:val="scdirectionallanguage"/>
      </w:pPr>
      <w:bookmarkStart w:name="bs_num_12_d8264f9b3" w:id="88"/>
      <w:r>
        <w:t>S</w:t>
      </w:r>
      <w:bookmarkEnd w:id="88"/>
      <w:r>
        <w:t>ECTION 12.</w:t>
      </w:r>
      <w:r w:rsidR="00B11C94">
        <w:tab/>
      </w:r>
      <w:bookmarkStart w:name="dl_aabb972b7" w:id="89"/>
      <w:r w:rsidR="00B11C94">
        <w:t>S</w:t>
      </w:r>
      <w:bookmarkEnd w:id="89"/>
      <w:r w:rsidR="00B11C94">
        <w:t>ection 40‑33‑34(I) of the S.C. Code is amended to read:</w:t>
      </w:r>
    </w:p>
    <w:p w:rsidR="00B11C94" w:rsidP="0065149A" w:rsidRDefault="00B11C94" w14:paraId="27F93339" w14:textId="77777777">
      <w:pPr>
        <w:pStyle w:val="scemptyline"/>
      </w:pPr>
    </w:p>
    <w:p w:rsidR="00B11C94" w:rsidP="00B11C94" w:rsidRDefault="00B11C94" w14:paraId="076E5E4A" w14:textId="77777777">
      <w:pPr>
        <w:pStyle w:val="sccodifiedsection"/>
      </w:pPr>
      <w:bookmarkStart w:name="cs_T40C33N34_60f2e8acb" w:id="90"/>
      <w:r>
        <w:tab/>
      </w:r>
      <w:bookmarkStart w:name="ss_T40C33N34SI_lv1_915f4a175" w:id="91"/>
      <w:bookmarkEnd w:id="90"/>
      <w:r>
        <w:t>(</w:t>
      </w:r>
      <w:bookmarkEnd w:id="91"/>
      <w:r>
        <w:t>I)</w:t>
      </w:r>
      <w:bookmarkStart w:name="ss_T40C33N34S1_lv2_38b065338" w:id="92"/>
      <w:r>
        <w:t>(</w:t>
      </w:r>
      <w:bookmarkEnd w:id="92"/>
      <w:r>
        <w:t>1) For purposes of this subsection:</w:t>
      </w:r>
    </w:p>
    <w:p w:rsidR="00B11C94" w:rsidP="00B11C94" w:rsidRDefault="00B11C94" w14:paraId="6B47C7EE" w14:textId="77777777">
      <w:pPr>
        <w:pStyle w:val="sccodifiedsection"/>
      </w:pPr>
      <w:r>
        <w:tab/>
      </w:r>
      <w:r>
        <w:tab/>
      </w:r>
      <w:r>
        <w:tab/>
      </w:r>
      <w:bookmarkStart w:name="ss_T40C33N34Sa_lv3_2dc6fd6fc" w:id="93"/>
      <w:r>
        <w:t>(</w:t>
      </w:r>
      <w:bookmarkEnd w:id="93"/>
      <w:r>
        <w:t>a) “Telemedicine” has the same meaning as provided in Section 40‑47‑20(52).</w:t>
      </w:r>
    </w:p>
    <w:p w:rsidR="00B11C94" w:rsidP="00B11C94" w:rsidRDefault="00B11C94" w14:paraId="6702F054" w14:textId="77777777">
      <w:pPr>
        <w:pStyle w:val="sccodifiedsection"/>
      </w:pPr>
      <w:r>
        <w:tab/>
      </w:r>
      <w:r>
        <w:tab/>
      </w:r>
      <w:r>
        <w:tab/>
      </w:r>
      <w:bookmarkStart w:name="ss_T40C33N34Sb_lv3_6a6287c34" w:id="94"/>
      <w:r>
        <w:t>(</w:t>
      </w:r>
      <w:bookmarkEnd w:id="94"/>
      <w:r>
        <w:t>b) “Unprofessional conduct” has the same meaning as provided in Section 40‑33‑20(64).</w:t>
      </w:r>
    </w:p>
    <w:p w:rsidR="00B11C94" w:rsidP="00B11C94" w:rsidRDefault="00B11C94" w14:paraId="592595D2" w14:textId="40CE0EEA">
      <w:pPr>
        <w:pStyle w:val="sccodifiedsection"/>
      </w:pPr>
      <w:r>
        <w:tab/>
      </w:r>
      <w:r>
        <w:tab/>
      </w:r>
      <w:bookmarkStart w:name="ss_T40C33N34S2_lv2_8f7100622" w:id="95"/>
      <w:r>
        <w:t>(</w:t>
      </w:r>
      <w:bookmarkEnd w:id="95"/>
      <w:r>
        <w:t>2) An APRN may perform medical acts via telemedicine</w:t>
      </w:r>
      <w:r>
        <w:rPr>
          <w:rStyle w:val="scstrike"/>
        </w:rPr>
        <w:t xml:space="preserve"> pursuant to a practice agreement as defined in Section 40‑33‑20(45)</w:t>
      </w:r>
      <w:r>
        <w:t>.</w:t>
      </w:r>
    </w:p>
    <w:p w:rsidR="00B11C94" w:rsidP="00B11C94" w:rsidRDefault="00B11C94" w14:paraId="01955113" w14:textId="77777777">
      <w:pPr>
        <w:pStyle w:val="sccodifiedsection"/>
      </w:pPr>
      <w:r>
        <w:tab/>
      </w:r>
      <w:r>
        <w:tab/>
      </w:r>
      <w:bookmarkStart w:name="ss_T40C33N34S3_lv2_bbaeb41fa" w:id="96"/>
      <w:r>
        <w:t>(</w:t>
      </w:r>
      <w:bookmarkEnd w:id="96"/>
      <w:r>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p>
    <w:p w:rsidR="00B11C94" w:rsidP="00B11C94" w:rsidRDefault="00B11C94" w14:paraId="2A30BD4A" w14:textId="77777777">
      <w:pPr>
        <w:pStyle w:val="sccodifiedsection"/>
      </w:pPr>
      <w:r>
        <w:tab/>
      </w:r>
      <w:r>
        <w:tab/>
      </w:r>
      <w:bookmarkStart w:name="ss_T40C33N34S4_lv2_451ae9fa3" w:id="97"/>
      <w:r>
        <w:t>(</w:t>
      </w:r>
      <w:bookmarkEnd w:id="97"/>
      <w:r>
        <w:t>4) An APRN may not establish a nurse‑patient relationship by means of telemedicine for the purpose of prescribing medication when an in‑person physical examination is necessary for diagnosis.</w:t>
      </w:r>
    </w:p>
    <w:p w:rsidR="00B11C94" w:rsidP="00B11C94" w:rsidRDefault="00B11C94" w14:paraId="13D7006B" w14:textId="693FD1A8">
      <w:pPr>
        <w:pStyle w:val="sccodifiedsection"/>
      </w:pPr>
      <w:r>
        <w:tab/>
      </w:r>
      <w:r>
        <w:tab/>
      </w:r>
      <w:bookmarkStart w:name="ss_T40C33N34S5_lv2_f7d68b96c" w:id="98"/>
      <w:r>
        <w:t>(</w:t>
      </w:r>
      <w:bookmarkEnd w:id="98"/>
      <w:r>
        <w:t>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w:t>
      </w:r>
      <w:r>
        <w:rPr>
          <w:rStyle w:val="scstrike"/>
        </w:rPr>
        <w:t>;  provided, however, that Schedule II through V prescriptions are only permitted pursuant to a practice agreement as defined in Section 40‑33‑20(45)</w:t>
      </w:r>
      <w:r>
        <w:t xml:space="preserve"> and nothing in this item may be construed to authorize the prescribing of medications via telemedicine that otherwise are restricted by the limitations in Section 40‑47‑37(C)(6) unless approved by </w:t>
      </w:r>
      <w:r>
        <w:rPr>
          <w:rStyle w:val="scstrike"/>
        </w:rPr>
        <w:t xml:space="preserve">a joint committee of the Board of Medical Examiners and </w:t>
      </w:r>
      <w:r>
        <w:t>the Board of Nursing.</w:t>
      </w:r>
    </w:p>
    <w:p w:rsidR="00B11C94" w:rsidP="00B11C94" w:rsidRDefault="00B11C94" w14:paraId="51CB0E93" w14:textId="77777777">
      <w:pPr>
        <w:pStyle w:val="sccodifiedsection"/>
      </w:pPr>
      <w:r>
        <w:tab/>
      </w:r>
      <w:r>
        <w:tab/>
      </w:r>
      <w:bookmarkStart w:name="ss_T40C33N34S6_lv2_462bbe876" w:id="99"/>
      <w:r>
        <w:t>(</w:t>
      </w:r>
      <w:bookmarkEnd w:id="99"/>
      <w: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B11C94" w:rsidP="00B11C94" w:rsidRDefault="00B11C94" w14:paraId="4A8465FE" w14:textId="118B6758">
      <w:pPr>
        <w:pStyle w:val="sccodifiedsection"/>
      </w:pPr>
      <w:r>
        <w:tab/>
      </w:r>
      <w:r>
        <w:tab/>
      </w:r>
      <w:bookmarkStart w:name="ss_T40C33N34S7_lv2_16408d60b" w:id="100"/>
      <w:r>
        <w:t>(</w:t>
      </w:r>
      <w:bookmarkEnd w:id="100"/>
      <w:r>
        <w:t>7) The provisions of this subsection may not be construed to allow an APRN to perform services beyond the scope of what is authorized by Chapter 33, Title 40 and Chapter 47, Title 40.</w:t>
      </w:r>
    </w:p>
    <w:p w:rsidR="0062748B" w:rsidP="0065149A" w:rsidRDefault="0062748B" w14:paraId="751F2447" w14:textId="77777777">
      <w:pPr>
        <w:pStyle w:val="scemptyline"/>
      </w:pPr>
    </w:p>
    <w:p w:rsidR="0062748B" w:rsidP="0065149A" w:rsidRDefault="00401F7A" w14:paraId="4F0141A3" w14:textId="4C309C2D">
      <w:pPr>
        <w:pStyle w:val="scdirectionallanguage"/>
      </w:pPr>
      <w:bookmarkStart w:name="bs_num_13_c03fbdad4" w:id="101"/>
      <w:r>
        <w:t>S</w:t>
      </w:r>
      <w:bookmarkEnd w:id="101"/>
      <w:r>
        <w:t>ECTION 13.</w:t>
      </w:r>
      <w:r w:rsidR="0062748B">
        <w:tab/>
      </w:r>
      <w:bookmarkStart w:name="dl_0eafef1b1" w:id="102"/>
      <w:r w:rsidR="0062748B">
        <w:t>S</w:t>
      </w:r>
      <w:bookmarkEnd w:id="102"/>
      <w:r w:rsidR="0062748B">
        <w:t>ection 40‑33‑42(C) of the S.C. Code is amended to read:</w:t>
      </w:r>
    </w:p>
    <w:p w:rsidR="0062748B" w:rsidP="0065149A" w:rsidRDefault="0062748B" w14:paraId="74E315D5" w14:textId="77777777">
      <w:pPr>
        <w:pStyle w:val="scemptyline"/>
      </w:pPr>
    </w:p>
    <w:p w:rsidR="0062748B" w:rsidP="00E67A66" w:rsidRDefault="0062748B" w14:paraId="44AEFBA0" w14:textId="40A09A99">
      <w:pPr>
        <w:pStyle w:val="sccodifiedsection"/>
      </w:pPr>
      <w:bookmarkStart w:name="cs_T40C33N42_710d75f24" w:id="103"/>
      <w:r>
        <w:tab/>
      </w:r>
      <w:bookmarkStart w:name="ss_T40C33N42SC_lv1_951f7c002" w:id="104"/>
      <w:bookmarkEnd w:id="103"/>
      <w:r>
        <w:t>(</w:t>
      </w:r>
      <w:bookmarkEnd w:id="104"/>
      <w:r>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w:t>
      </w:r>
      <w:r>
        <w:rPr>
          <w:rStyle w:val="scinsert"/>
        </w:rPr>
        <w:t xml:space="preserve">advanced practice registered nurse, </w:t>
      </w:r>
      <w:r>
        <w:t>licensed physician, dentist, other authorized licensed provider or as authorized in an approved written protocol or guidelines. Unlicensed assistive personnel must not administer medications, except as otherwise provided by law.</w:t>
      </w:r>
    </w:p>
    <w:p w:rsidR="008D363A" w:rsidP="0065149A" w:rsidRDefault="008D363A" w14:paraId="3AB14E65" w14:textId="77777777">
      <w:pPr>
        <w:pStyle w:val="scemptyline"/>
      </w:pPr>
    </w:p>
    <w:p w:rsidR="008D363A" w:rsidP="0065149A" w:rsidRDefault="00401F7A" w14:paraId="1B81A6C9" w14:textId="7596DA65">
      <w:pPr>
        <w:pStyle w:val="scdirectionallanguage"/>
      </w:pPr>
      <w:bookmarkStart w:name="bs_num_14_1f46cf380" w:id="105"/>
      <w:r>
        <w:t>S</w:t>
      </w:r>
      <w:bookmarkEnd w:id="105"/>
      <w:r>
        <w:t>ECTION 14.</w:t>
      </w:r>
      <w:r w:rsidR="008D363A">
        <w:tab/>
      </w:r>
      <w:bookmarkStart w:name="dl_1cbec06b2" w:id="106"/>
      <w:r w:rsidR="008D363A">
        <w:t>S</w:t>
      </w:r>
      <w:bookmarkEnd w:id="106"/>
      <w:r w:rsidR="008D363A">
        <w:t>ection 40‑33‑110(A)</w:t>
      </w:r>
      <w:r w:rsidR="00C4587E">
        <w:t>(</w:t>
      </w:r>
      <w:proofErr w:type="gramStart"/>
      <w:r w:rsidR="00C4587E">
        <w:t>26)‑</w:t>
      </w:r>
      <w:proofErr w:type="gramEnd"/>
      <w:r w:rsidR="00C4587E">
        <w:t>(29)</w:t>
      </w:r>
      <w:r w:rsidR="008D363A">
        <w:t xml:space="preserve"> of the S.C. Code is amended to read:</w:t>
      </w:r>
    </w:p>
    <w:p w:rsidR="008D363A" w:rsidP="0065149A" w:rsidRDefault="008D363A" w14:paraId="7F6177BC" w14:textId="77777777">
      <w:pPr>
        <w:pStyle w:val="scemptyline"/>
      </w:pPr>
    </w:p>
    <w:p w:rsidR="008D363A" w:rsidP="008D363A" w:rsidRDefault="00C4587E" w14:paraId="3B1D5CEF" w14:textId="73CE1AF5">
      <w:pPr>
        <w:pStyle w:val="sccodifiedsection"/>
      </w:pPr>
      <w:bookmarkStart w:name="cs_T40C33N110_292150f01" w:id="107"/>
      <w:r>
        <w:tab/>
      </w:r>
      <w:r w:rsidR="008D363A">
        <w:tab/>
      </w:r>
      <w:bookmarkStart w:name="ss_T40C33N110SA_lv1_37fbf3d2d" w:id="108"/>
      <w:bookmarkEnd w:id="107"/>
      <w:r w:rsidR="008D363A">
        <w:t>(</w:t>
      </w:r>
      <w:bookmarkEnd w:id="108"/>
      <w:r w:rsidR="008D363A">
        <w:t>26) failed to timely notify the department of changes in information required in an original or renewal application;</w:t>
      </w:r>
      <w:r>
        <w:rPr>
          <w:rStyle w:val="scinsert"/>
        </w:rPr>
        <w:t xml:space="preserve"> or</w:t>
      </w:r>
    </w:p>
    <w:p w:rsidR="008D363A" w:rsidDel="00C4587E" w:rsidP="008D363A" w:rsidRDefault="008D363A" w14:paraId="70E3BF99" w14:textId="76131782">
      <w:pPr>
        <w:pStyle w:val="sccodifiedsection"/>
      </w:pPr>
      <w:r>
        <w:rPr>
          <w:rStyle w:val="scstrike"/>
        </w:rPr>
        <w:tab/>
      </w:r>
      <w:r>
        <w:rPr>
          <w:rStyle w:val="scstrike"/>
        </w:rPr>
        <w:tab/>
      </w:r>
      <w:bookmarkStart w:name="ss_T40C33N110S27_lv1_6dd737b3a" w:id="109"/>
      <w:r>
        <w:rPr>
          <w:rStyle w:val="scstrike"/>
        </w:rPr>
        <w:t>(</w:t>
      </w:r>
      <w:bookmarkEnd w:id="109"/>
      <w:r>
        <w:rPr>
          <w:rStyle w:val="scstrike"/>
        </w:rPr>
        <w:t>27) engaged in practice as an NP, CNS, or CNM without a compliant practice agreement as defined in Section 40‑33‑20(45</w:t>
      </w:r>
      <w:proofErr w:type="gramStart"/>
      <w:r>
        <w:rPr>
          <w:rStyle w:val="scstrike"/>
        </w:rPr>
        <w:t>);</w:t>
      </w:r>
      <w:proofErr w:type="gramEnd"/>
    </w:p>
    <w:p w:rsidR="008D363A" w:rsidDel="00C4587E" w:rsidP="008D363A" w:rsidRDefault="008D363A" w14:paraId="133D0C26" w14:textId="5579C160">
      <w:pPr>
        <w:pStyle w:val="sccodifiedsection"/>
      </w:pPr>
      <w:r>
        <w:rPr>
          <w:rStyle w:val="scstrike"/>
        </w:rPr>
        <w:tab/>
      </w:r>
      <w:r>
        <w:rPr>
          <w:rStyle w:val="scstrike"/>
        </w:rPr>
        <w:tab/>
      </w:r>
      <w:bookmarkStart w:name="ss_T40C33N110S28_lv1_9845474c2" w:id="110"/>
      <w:r>
        <w:rPr>
          <w:rStyle w:val="scstrike"/>
        </w:rPr>
        <w:t>(</w:t>
      </w:r>
      <w:bookmarkEnd w:id="110"/>
      <w:r>
        <w:rPr>
          <w:rStyle w:val="scstrike"/>
        </w:rPr>
        <w:t>28) failed to follow or comply with the practice agreement as defined by Section 40‑33‑20(45</w:t>
      </w:r>
      <w:proofErr w:type="gramStart"/>
      <w:r>
        <w:rPr>
          <w:rStyle w:val="scstrike"/>
        </w:rPr>
        <w:t>);  or</w:t>
      </w:r>
      <w:proofErr w:type="gramEnd"/>
    </w:p>
    <w:p w:rsidR="008D363A" w:rsidP="008D363A" w:rsidRDefault="008D363A" w14:paraId="46C29CA2" w14:textId="5AE3F39D">
      <w:pPr>
        <w:pStyle w:val="sccodifiedsection"/>
      </w:pPr>
      <w:r>
        <w:tab/>
      </w:r>
      <w:r>
        <w:tab/>
      </w:r>
      <w:bookmarkStart w:name="ss_T40C33N110S29_lv1_702a458e4" w:id="111"/>
      <w:r>
        <w:rPr>
          <w:rStyle w:val="scstrike"/>
        </w:rPr>
        <w:t>(</w:t>
      </w:r>
      <w:bookmarkEnd w:id="111"/>
      <w:r>
        <w:rPr>
          <w:rStyle w:val="scstrike"/>
        </w:rPr>
        <w:t>29)</w:t>
      </w:r>
      <w:r w:rsidR="00C4587E">
        <w:rPr>
          <w:rStyle w:val="scinsert"/>
        </w:rPr>
        <w:t>(27)</w:t>
      </w:r>
      <w:r>
        <w:t xml:space="preserve"> knowingly allowed himself to be misrepresented as a physician.</w:t>
      </w:r>
    </w:p>
    <w:p w:rsidR="0083172A" w:rsidP="0065149A" w:rsidRDefault="0083172A" w14:paraId="7EA1989B" w14:textId="77777777">
      <w:pPr>
        <w:pStyle w:val="scemptyline"/>
      </w:pPr>
    </w:p>
    <w:p w:rsidR="0083172A" w:rsidP="0065149A" w:rsidRDefault="00401F7A" w14:paraId="0C44D5B4" w14:textId="7AA59DA0">
      <w:pPr>
        <w:pStyle w:val="scdirectionallanguage"/>
      </w:pPr>
      <w:bookmarkStart w:name="bs_num_15_5872a637e" w:id="112"/>
      <w:r>
        <w:t>S</w:t>
      </w:r>
      <w:bookmarkEnd w:id="112"/>
      <w:r>
        <w:t>ECTION 15.</w:t>
      </w:r>
      <w:r w:rsidR="0083172A">
        <w:tab/>
      </w:r>
      <w:bookmarkStart w:name="dl_18dab8ae9" w:id="113"/>
      <w:r w:rsidR="0083172A">
        <w:t>S</w:t>
      </w:r>
      <w:bookmarkEnd w:id="113"/>
      <w:r w:rsidR="0083172A">
        <w:t>ection 40‑47‑37 (A), (B), (C)</w:t>
      </w:r>
      <w:r w:rsidR="00EB299C">
        <w:t>, and (C)(9)</w:t>
      </w:r>
      <w:r w:rsidR="0083172A">
        <w:t xml:space="preserve"> of the S.C. Code is amended to read:</w:t>
      </w:r>
    </w:p>
    <w:p w:rsidR="0083172A" w:rsidP="0065149A" w:rsidRDefault="0083172A" w14:paraId="3D76CC46" w14:textId="77777777">
      <w:pPr>
        <w:pStyle w:val="scemptyline"/>
      </w:pPr>
    </w:p>
    <w:p w:rsidR="0083172A" w:rsidP="0083172A" w:rsidRDefault="0083172A" w14:paraId="6DF7A72C" w14:textId="351C2B0D">
      <w:pPr>
        <w:pStyle w:val="sccodifiedsection"/>
      </w:pPr>
      <w:bookmarkStart w:name="cs_T40C47N37_29e87ca31" w:id="114"/>
      <w:r>
        <w:tab/>
      </w:r>
      <w:bookmarkStart w:name="ss_T40C47N37SA_lv1_1aece5101" w:id="115"/>
      <w:bookmarkEnd w:id="114"/>
      <w:r>
        <w:t>(</w:t>
      </w:r>
      <w:bookmarkEnd w:id="115"/>
      <w:r>
        <w:t xml:space="preserve">A) A licensee who establishes a </w:t>
      </w:r>
      <w:proofErr w:type="spellStart"/>
      <w:r>
        <w:rPr>
          <w:rStyle w:val="scstrike"/>
        </w:rPr>
        <w:t>physician</w:t>
      </w:r>
      <w:r>
        <w:rPr>
          <w:rStyle w:val="scinsert"/>
        </w:rPr>
        <w:t>provider</w:t>
      </w:r>
      <w:proofErr w:type="spellEnd"/>
      <w:r>
        <w:t xml:space="preserve">‑patient relationship solely via telemedicine as defined in Section 40‑47‑20(52) shall adhere to the same standard of care as a licensee employing more traditional in‑person medical care and be evaluated according to the standard of care applicable to the licensee's area of specialty. A licensee shall not establish a </w:t>
      </w:r>
      <w:proofErr w:type="spellStart"/>
      <w:r>
        <w:rPr>
          <w:rStyle w:val="scstrike"/>
        </w:rPr>
        <w:t>physician</w:t>
      </w:r>
      <w:r>
        <w:rPr>
          <w:rStyle w:val="scinsert"/>
        </w:rPr>
        <w:t>provider</w:t>
      </w:r>
      <w:proofErr w:type="spellEnd"/>
      <w:r>
        <w:t>‑patient relationship by telemedicine pursuant to Section 40‑47‑113(B) for the purpose of prescribing medication when an in‑person physical examination is necessary for diagnosis. The failure to conform to the appropriate standard of care is considered unprofessional conduct under Section 40‑47‑110(B)(9).</w:t>
      </w:r>
    </w:p>
    <w:p w:rsidR="0083172A" w:rsidP="0083172A" w:rsidRDefault="0083172A" w14:paraId="4D435EE9" w14:textId="6F54BB55">
      <w:pPr>
        <w:pStyle w:val="sccodifiedsection"/>
      </w:pPr>
      <w:r>
        <w:tab/>
      </w:r>
      <w:bookmarkStart w:name="ss_T40C47N37SB_lv1_53d638efc" w:id="116"/>
      <w:r>
        <w:t>(</w:t>
      </w:r>
      <w:bookmarkEnd w:id="116"/>
      <w:r>
        <w:t xml:space="preserve">B) A licensee who establishes a </w:t>
      </w:r>
      <w:proofErr w:type="spellStart"/>
      <w:r>
        <w:rPr>
          <w:rStyle w:val="scstrike"/>
        </w:rPr>
        <w:t>physician</w:t>
      </w:r>
      <w:r w:rsidR="00A652F4">
        <w:rPr>
          <w:rStyle w:val="scinsert"/>
        </w:rPr>
        <w:t>provider</w:t>
      </w:r>
      <w:proofErr w:type="spellEnd"/>
      <w:r>
        <w:t>‑patient relationship solely via telemedicine as defined in Section 40‑47‑20(52)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83172A" w:rsidP="0083172A" w:rsidRDefault="0083172A" w14:paraId="1B52436B" w14:textId="0721E17F">
      <w:pPr>
        <w:pStyle w:val="sccodifiedsection"/>
      </w:pPr>
      <w:r>
        <w:tab/>
      </w:r>
      <w:bookmarkStart w:name="ss_T40C47N37SC_lv1_0464cd530" w:id="117"/>
      <w:r>
        <w:t>(</w:t>
      </w:r>
      <w:bookmarkEnd w:id="117"/>
      <w:r>
        <w:t xml:space="preserve">C) In addition to those requirements set forth in subsections (A) and (B), a licensee who </w:t>
      </w:r>
      <w:r>
        <w:lastRenderedPageBreak/>
        <w:t xml:space="preserve">establishes a </w:t>
      </w:r>
      <w:proofErr w:type="spellStart"/>
      <w:r>
        <w:rPr>
          <w:rStyle w:val="scstrike"/>
        </w:rPr>
        <w:t>physician</w:t>
      </w:r>
      <w:r w:rsidR="00EB299C">
        <w:rPr>
          <w:rStyle w:val="scinsert"/>
        </w:rPr>
        <w:t>provider</w:t>
      </w:r>
      <w:proofErr w:type="spellEnd"/>
      <w:r>
        <w:t xml:space="preserve">‑patient relationship solely via telemedicine as defined in </w:t>
      </w:r>
      <w:r>
        <w:rPr>
          <w:rStyle w:val="scstrike"/>
        </w:rPr>
        <w:t xml:space="preserve">Section 40‑47‑20(52) </w:t>
      </w:r>
      <w:r>
        <w:t>shall:</w:t>
      </w:r>
    </w:p>
    <w:p w:rsidR="0083172A" w:rsidP="0083172A" w:rsidRDefault="0083172A" w14:paraId="255CBA84" w14:textId="2D2F3A60">
      <w:pPr>
        <w:pStyle w:val="sccodifiedsection"/>
      </w:pPr>
      <w:r>
        <w:tab/>
      </w:r>
      <w:r>
        <w:tab/>
      </w:r>
      <w:bookmarkStart w:name="ss_T40C47N37S9_lv2_2052ed1df" w:id="118"/>
      <w:r>
        <w:t>(</w:t>
      </w:r>
      <w:bookmarkEnd w:id="118"/>
      <w:r>
        <w:t xml:space="preserve">9) be licensed to practice medicine </w:t>
      </w:r>
      <w:r w:rsidR="00EB299C">
        <w:rPr>
          <w:rStyle w:val="scinsert"/>
        </w:rPr>
        <w:t xml:space="preserve">or advanced practice nursing with full practice authority </w:t>
      </w:r>
      <w:r>
        <w:t xml:space="preserve">in South </w:t>
      </w:r>
      <w:proofErr w:type="gramStart"/>
      <w:r>
        <w:t>Carolina;  provided</w:t>
      </w:r>
      <w:proofErr w:type="gramEnd"/>
      <w:r>
        <w:t xml:space="preserve">, however, a licensee need not reside in South Carolina so long as he or she has a valid, current South Carolina medical </w:t>
      </w:r>
      <w:r w:rsidR="00EB299C">
        <w:rPr>
          <w:rStyle w:val="scinsert"/>
        </w:rPr>
        <w:t xml:space="preserve">or APRN </w:t>
      </w:r>
      <w:r>
        <w:t xml:space="preserve">license;  further, provided, that a licensee residing in South Carolina who intends to practice </w:t>
      </w:r>
      <w:r>
        <w:rPr>
          <w:rStyle w:val="scstrike"/>
        </w:rPr>
        <w:t xml:space="preserve">medicine </w:t>
      </w:r>
      <w:r>
        <w:t>via telemedicine to treat or diagnose patients outside of South Carolina shall comply with other state licensing boards;  and</w:t>
      </w:r>
    </w:p>
    <w:p w:rsidR="007A4F7A" w:rsidP="0065149A" w:rsidRDefault="007A4F7A" w14:paraId="145C9A4D" w14:textId="77777777">
      <w:pPr>
        <w:pStyle w:val="scemptyline"/>
      </w:pPr>
    </w:p>
    <w:p w:rsidR="007A4F7A" w:rsidP="0065149A" w:rsidRDefault="00401F7A" w14:paraId="3D4CEBDF" w14:textId="2556C4B7">
      <w:pPr>
        <w:pStyle w:val="scdirectionallanguage"/>
      </w:pPr>
      <w:bookmarkStart w:name="bs_num_16_ebd13867c" w:id="119"/>
      <w:r>
        <w:t>S</w:t>
      </w:r>
      <w:bookmarkEnd w:id="119"/>
      <w:r>
        <w:t>ECTION 16.</w:t>
      </w:r>
      <w:r w:rsidR="007A4F7A">
        <w:tab/>
      </w:r>
      <w:bookmarkStart w:name="dl_f16b9b7df" w:id="120"/>
      <w:r w:rsidR="007A4F7A">
        <w:t>S</w:t>
      </w:r>
      <w:bookmarkEnd w:id="120"/>
      <w:r w:rsidR="007A4F7A">
        <w:t>ection 40‑47‑37(E) of the S.C. Code is amended to read:</w:t>
      </w:r>
    </w:p>
    <w:p w:rsidR="007A4F7A" w:rsidP="0065149A" w:rsidRDefault="007A4F7A" w14:paraId="170F09DB" w14:textId="77777777">
      <w:pPr>
        <w:pStyle w:val="scemptyline"/>
      </w:pPr>
    </w:p>
    <w:p w:rsidR="007A4F7A" w:rsidP="007A4F7A" w:rsidRDefault="007A4F7A" w14:paraId="5088B099" w14:textId="6FA88F55">
      <w:pPr>
        <w:pStyle w:val="sccodifiedsection"/>
      </w:pPr>
      <w:bookmarkStart w:name="cs_T40C47N37_8702e8380" w:id="121"/>
      <w:r>
        <w:tab/>
      </w:r>
      <w:bookmarkStart w:name="ss_T40C47N37SE_lv1_2a7ccb6d3" w:id="122"/>
      <w:bookmarkEnd w:id="121"/>
      <w:r>
        <w:t>(</w:t>
      </w:r>
      <w:bookmarkEnd w:id="122"/>
      <w:r>
        <w:t xml:space="preserve">E) Notwithstanding any of the provisions of this section, the board shall retain all authority with respect to telemedicine practice as granted in </w:t>
      </w:r>
      <w:r>
        <w:rPr>
          <w:rStyle w:val="scstrike"/>
        </w:rPr>
        <w:t xml:space="preserve">Section 40‑47‑10(I) of </w:t>
      </w:r>
      <w:r>
        <w:t>this chapter.</w:t>
      </w:r>
    </w:p>
    <w:p w:rsidR="00600177" w:rsidP="0065149A" w:rsidRDefault="00600177" w14:paraId="1AD37BEC" w14:textId="77777777">
      <w:pPr>
        <w:pStyle w:val="scemptyline"/>
      </w:pPr>
    </w:p>
    <w:p w:rsidR="00600177" w:rsidP="00266FC9" w:rsidRDefault="00600177" w14:paraId="14C36B1A" w14:textId="2500A818">
      <w:pPr>
        <w:pStyle w:val="scnoncodifiedsection"/>
      </w:pPr>
      <w:bookmarkStart w:name="bs_num_17_4a3cdbfcd" w:id="123"/>
      <w:r>
        <w:t>S</w:t>
      </w:r>
      <w:bookmarkEnd w:id="123"/>
      <w:r>
        <w:t>ECTION 17.</w:t>
      </w:r>
      <w:r>
        <w:tab/>
      </w:r>
      <w:r w:rsidR="00266FC9">
        <w:t xml:space="preserve"> </w:t>
      </w:r>
      <w:r w:rsidR="003F18EC">
        <w:t>Section 40‑47‑20(4) of the S.C. Code is repealed.</w:t>
      </w:r>
    </w:p>
    <w:p w:rsidR="003F18EC" w:rsidP="0065149A" w:rsidRDefault="003F18EC" w14:paraId="0677C464" w14:textId="77777777">
      <w:pPr>
        <w:pStyle w:val="scemptyline"/>
      </w:pPr>
    </w:p>
    <w:p w:rsidR="003F18EC" w:rsidP="00301BD0" w:rsidRDefault="003F18EC" w14:paraId="4A58F9DF" w14:textId="5DBC7D78">
      <w:pPr>
        <w:pStyle w:val="scnoncodifiedsection"/>
      </w:pPr>
      <w:bookmarkStart w:name="bs_num_18_210e382c0" w:id="124"/>
      <w:r>
        <w:t>S</w:t>
      </w:r>
      <w:bookmarkEnd w:id="124"/>
      <w:r>
        <w:t>ECTION 18.</w:t>
      </w:r>
      <w:r>
        <w:tab/>
      </w:r>
      <w:r w:rsidR="00301BD0">
        <w:t xml:space="preserve"> </w:t>
      </w:r>
      <w:r w:rsidR="00FA28DB">
        <w:t>Section 40‑47‑20(35) of the S.C. Code is repealed.</w:t>
      </w:r>
    </w:p>
    <w:p w:rsidR="009D0C9D" w:rsidP="0065149A" w:rsidRDefault="009D0C9D" w14:paraId="41A594F1" w14:textId="77777777">
      <w:pPr>
        <w:pStyle w:val="scemptyline"/>
      </w:pPr>
    </w:p>
    <w:p w:rsidR="009D0C9D" w:rsidP="009C4A84" w:rsidRDefault="009D0C9D" w14:paraId="7370788B" w14:textId="22FF6F8E">
      <w:pPr>
        <w:pStyle w:val="scnoncodifiedsection"/>
      </w:pPr>
      <w:bookmarkStart w:name="bs_num_19_7ef838d9e" w:id="125"/>
      <w:r>
        <w:t>S</w:t>
      </w:r>
      <w:bookmarkEnd w:id="125"/>
      <w:r>
        <w:t>ECTION 19.</w:t>
      </w:r>
      <w:r>
        <w:tab/>
      </w:r>
      <w:r w:rsidR="009C4A84">
        <w:t xml:space="preserve"> </w:t>
      </w:r>
      <w:r w:rsidR="0053341A">
        <w:t>Section 40‑47‑20(43) of the S.C. Code is repealed.</w:t>
      </w:r>
    </w:p>
    <w:p w:rsidR="00570B8F" w:rsidP="0065149A" w:rsidRDefault="00570B8F" w14:paraId="0DADC358" w14:textId="77777777">
      <w:pPr>
        <w:pStyle w:val="scemptyline"/>
      </w:pPr>
    </w:p>
    <w:p w:rsidR="00570B8F" w:rsidP="0065149A" w:rsidRDefault="0053341A" w14:paraId="5DC8075D" w14:textId="70C881FC">
      <w:pPr>
        <w:pStyle w:val="scdirectionallanguage"/>
      </w:pPr>
      <w:bookmarkStart w:name="bs_num_20_5a5b8d680" w:id="126"/>
      <w:r>
        <w:t>S</w:t>
      </w:r>
      <w:bookmarkEnd w:id="126"/>
      <w:r>
        <w:t>ECTION 20.</w:t>
      </w:r>
      <w:r w:rsidR="00570B8F">
        <w:tab/>
      </w:r>
      <w:bookmarkStart w:name="dl_db5d75b1b" w:id="127"/>
      <w:r w:rsidR="00570B8F">
        <w:t>S</w:t>
      </w:r>
      <w:bookmarkEnd w:id="127"/>
      <w:r w:rsidR="00570B8F">
        <w:t>ection 40‑47‑110(B)</w:t>
      </w:r>
      <w:r w:rsidR="002D0CD4">
        <w:t>(26) and (27)</w:t>
      </w:r>
      <w:r w:rsidR="00570B8F">
        <w:t xml:space="preserve"> of the S.C. Code is amended to read:</w:t>
      </w:r>
    </w:p>
    <w:p w:rsidR="00570B8F" w:rsidP="0065149A" w:rsidRDefault="00570B8F" w14:paraId="7A243F4C" w14:textId="77777777">
      <w:pPr>
        <w:pStyle w:val="scemptyline"/>
      </w:pPr>
    </w:p>
    <w:p w:rsidR="00570B8F" w:rsidP="00570B8F" w:rsidRDefault="00570B8F" w14:paraId="3A005EC3" w14:textId="77777777">
      <w:pPr>
        <w:pStyle w:val="sccodifiedsection"/>
      </w:pPr>
      <w:bookmarkStart w:name="cs_T40C47N110_3a79dd866" w:id="128"/>
      <w:r>
        <w:tab/>
      </w:r>
      <w:bookmarkStart w:name="ss_T40C47N110SB_lv1_29e3b8d3f" w:id="129"/>
      <w:bookmarkEnd w:id="128"/>
      <w:r>
        <w:t>(</w:t>
      </w:r>
      <w:bookmarkEnd w:id="129"/>
      <w:r>
        <w:t>B) “Misconduct” that constitutes grounds for disciplinary action is a showing to the board by the preponderance of evidence that a licensee has:</w:t>
      </w:r>
    </w:p>
    <w:p w:rsidR="00570B8F" w:rsidDel="002D0CD4" w:rsidP="00570B8F" w:rsidRDefault="00570B8F" w14:paraId="08436D59" w14:textId="01A90A76">
      <w:pPr>
        <w:pStyle w:val="sccodifiedsection"/>
      </w:pPr>
      <w:r>
        <w:rPr>
          <w:rStyle w:val="scstrike"/>
        </w:rPr>
        <w:tab/>
      </w:r>
      <w:r>
        <w:rPr>
          <w:rStyle w:val="scstrike"/>
        </w:rPr>
        <w:tab/>
      </w:r>
      <w:bookmarkStart w:name="ss_T40C47N110S26_lv2_e99c8847f" w:id="130"/>
      <w:r>
        <w:rPr>
          <w:rStyle w:val="scstrike"/>
        </w:rPr>
        <w:t>(</w:t>
      </w:r>
      <w:bookmarkEnd w:id="130"/>
      <w:r>
        <w:rPr>
          <w:rStyle w:val="scstrike"/>
        </w:rPr>
        <w:t xml:space="preserve">26) engaged in a practice with an NP, CNM, or CNS without a practice agreement as defined in Section 40‑47‑20(35) in place at the time that practice was initiated and during its </w:t>
      </w:r>
      <w:proofErr w:type="gramStart"/>
      <w:r>
        <w:rPr>
          <w:rStyle w:val="scstrike"/>
        </w:rPr>
        <w:t>continuation;  or</w:t>
      </w:r>
      <w:proofErr w:type="gramEnd"/>
    </w:p>
    <w:p w:rsidR="00570B8F" w:rsidDel="002D0CD4" w:rsidP="00570B8F" w:rsidRDefault="00570B8F" w14:paraId="50CCFFDE" w14:textId="30B32F05">
      <w:pPr>
        <w:pStyle w:val="sccodifiedsection"/>
      </w:pPr>
      <w:r>
        <w:rPr>
          <w:rStyle w:val="scstrike"/>
        </w:rPr>
        <w:tab/>
      </w:r>
      <w:r>
        <w:rPr>
          <w:rStyle w:val="scstrike"/>
        </w:rPr>
        <w:tab/>
      </w:r>
      <w:bookmarkStart w:name="ss_T40C47N110S27_lv2_8ca8b2ae0" w:id="131"/>
      <w:r>
        <w:rPr>
          <w:rStyle w:val="scstrike"/>
        </w:rPr>
        <w:t>(</w:t>
      </w:r>
      <w:bookmarkEnd w:id="131"/>
      <w:r>
        <w:rPr>
          <w:rStyle w:val="scstrike"/>
        </w:rPr>
        <w:t>27) failed to follow or comply with the practice agreement as defined in Section 40‑47‑20(35) while engaged in a practice with an NP, CNM, or CNS.</w:t>
      </w:r>
    </w:p>
    <w:p w:rsidR="00042A48" w:rsidP="0065149A" w:rsidRDefault="00042A48" w14:paraId="5FDF33A4" w14:textId="77777777">
      <w:pPr>
        <w:pStyle w:val="scemptyline"/>
      </w:pPr>
    </w:p>
    <w:p w:rsidR="00042A48" w:rsidP="0065149A" w:rsidRDefault="0053341A" w14:paraId="084A9D03" w14:textId="54AD6BBE">
      <w:pPr>
        <w:pStyle w:val="scdirectionallanguage"/>
      </w:pPr>
      <w:bookmarkStart w:name="bs_num_21_d5d7fa695" w:id="132"/>
      <w:r>
        <w:t>S</w:t>
      </w:r>
      <w:bookmarkEnd w:id="132"/>
      <w:r>
        <w:t>ECTION 21.</w:t>
      </w:r>
      <w:r w:rsidR="00042A48">
        <w:tab/>
      </w:r>
      <w:bookmarkStart w:name="dl_3497ca21a" w:id="133"/>
      <w:r w:rsidR="00042A48">
        <w:t>S</w:t>
      </w:r>
      <w:bookmarkEnd w:id="133"/>
      <w:r w:rsidR="00042A48">
        <w:t>ection 40‑47‑113(B) of the S.C. Code is amended to read:</w:t>
      </w:r>
    </w:p>
    <w:p w:rsidR="00042A48" w:rsidP="0065149A" w:rsidRDefault="00042A48" w14:paraId="1EF19501" w14:textId="77777777">
      <w:pPr>
        <w:pStyle w:val="scemptyline"/>
      </w:pPr>
    </w:p>
    <w:p w:rsidR="00042A48" w:rsidP="00042A48" w:rsidRDefault="00042A48" w14:paraId="2583D39C" w14:textId="7E5A07A6">
      <w:pPr>
        <w:pStyle w:val="sccodifiedsection"/>
      </w:pPr>
      <w:bookmarkStart w:name="cs_T40C47N113_edd2093e7" w:id="134"/>
      <w:r>
        <w:tab/>
      </w:r>
      <w:bookmarkStart w:name="ss_T40C47N113SB_lv1_b9fdfae75" w:id="135"/>
      <w:bookmarkEnd w:id="134"/>
      <w:r>
        <w:t>(</w:t>
      </w:r>
      <w:bookmarkEnd w:id="135"/>
      <w:r>
        <w:t xml:space="preserve">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w:t>
      </w:r>
      <w:r>
        <w:rPr>
          <w:rStyle w:val="scstrike"/>
        </w:rPr>
        <w:t xml:space="preserve">a licensed advanced practice registered nurse, </w:t>
      </w:r>
      <w:r>
        <w:t>a physician assistant</w:t>
      </w:r>
      <w:r>
        <w:rPr>
          <w:rStyle w:val="scstrike"/>
        </w:rPr>
        <w:t>,</w:t>
      </w:r>
      <w:r>
        <w:t xml:space="preserve"> or other physician extender authorized by law and supervised by the physician, continuing medication on a short‑term basis for a new patient before the patient's first </w:t>
      </w:r>
      <w:r>
        <w:lastRenderedPageBreak/>
        <w:t>appointment, or prescribing for a patient for whom the licensee has established a physician‑patient relationship solely via telemedicine so long as the licensee complies with Section 40‑47‑37 of this act.</w:t>
      </w:r>
    </w:p>
    <w:p w:rsidR="007B0248" w:rsidP="0065149A" w:rsidRDefault="007B0248" w14:paraId="10A7DF9D" w14:textId="77777777">
      <w:pPr>
        <w:pStyle w:val="scemptyline"/>
      </w:pPr>
    </w:p>
    <w:p w:rsidR="007B0248" w:rsidP="0065149A" w:rsidRDefault="0053341A" w14:paraId="73C0B61B" w14:textId="77C93752">
      <w:pPr>
        <w:pStyle w:val="scdirectionallanguage"/>
      </w:pPr>
      <w:bookmarkStart w:name="bs_num_22_d4b0ea93a" w:id="136"/>
      <w:r>
        <w:t>S</w:t>
      </w:r>
      <w:bookmarkEnd w:id="136"/>
      <w:r>
        <w:t>ECTION 22.</w:t>
      </w:r>
      <w:r w:rsidR="007B0248">
        <w:tab/>
      </w:r>
      <w:bookmarkStart w:name="dl_ce8508828" w:id="137"/>
      <w:r w:rsidR="007B0248">
        <w:t>S</w:t>
      </w:r>
      <w:bookmarkEnd w:id="137"/>
      <w:r w:rsidR="007B0248">
        <w:t>ection</w:t>
      </w:r>
      <w:r w:rsidR="0008005A">
        <w:t>s</w:t>
      </w:r>
      <w:r w:rsidR="007B0248">
        <w:t xml:space="preserve"> 40‑47‑195(D)</w:t>
      </w:r>
      <w:r w:rsidR="00B76C1F">
        <w:t>(1), 40‑47‑195 (D)(1)(c), and 40‑47‑195(D)(1)(d)</w:t>
      </w:r>
      <w:r w:rsidR="007B0248">
        <w:t xml:space="preserve"> of the S.C. Code </w:t>
      </w:r>
      <w:r w:rsidR="00F92E68">
        <w:t>are</w:t>
      </w:r>
      <w:r w:rsidR="007B0248">
        <w:t xml:space="preserve"> amended to read:</w:t>
      </w:r>
    </w:p>
    <w:p w:rsidR="007B0248" w:rsidP="0065149A" w:rsidRDefault="007B0248" w14:paraId="68608188" w14:textId="77777777">
      <w:pPr>
        <w:pStyle w:val="scemptyline"/>
      </w:pPr>
    </w:p>
    <w:p w:rsidR="007B0248" w:rsidP="007B0248" w:rsidRDefault="007B0248" w14:paraId="58378BAF" w14:textId="70F14B98">
      <w:pPr>
        <w:pStyle w:val="sccodifiedsection"/>
      </w:pPr>
      <w:bookmarkStart w:name="cs_T40C47N195_d56d6fd1c" w:id="138"/>
      <w:r>
        <w:tab/>
      </w:r>
      <w:bookmarkStart w:name="ss_T40C47N195SD_lv1_50427d553" w:id="139"/>
      <w:bookmarkEnd w:id="138"/>
      <w:r>
        <w:t>(</w:t>
      </w:r>
      <w:bookmarkEnd w:id="139"/>
      <w:r>
        <w:t>D)</w:t>
      </w:r>
      <w:bookmarkStart w:name="ss_T40C47N195S1_lv2_b4934b4ad" w:id="140"/>
      <w:r>
        <w:t>(</w:t>
      </w:r>
      <w:bookmarkEnd w:id="140"/>
      <w:r>
        <w:t>1) A physician or medical staff who are engaged in practice with a PA</w:t>
      </w:r>
      <w:r>
        <w:rPr>
          <w:rStyle w:val="scstrike"/>
        </w:rPr>
        <w:t>, NP, CNM, or CNS</w:t>
      </w:r>
      <w:r>
        <w:t xml:space="preserve"> must:</w:t>
      </w:r>
    </w:p>
    <w:p w:rsidR="007B0248" w:rsidP="007B0248" w:rsidRDefault="007B0248" w14:paraId="3B80CCAE" w14:textId="3D21B8E6">
      <w:pPr>
        <w:pStyle w:val="sccodifiedsection"/>
      </w:pPr>
      <w:r>
        <w:tab/>
      </w:r>
      <w:r>
        <w:tab/>
      </w:r>
      <w:r>
        <w:tab/>
      </w:r>
      <w:bookmarkStart w:name="ss_T40C47N195Sc_lv3_c684ae906" w:id="141"/>
      <w:r>
        <w:t>(</w:t>
      </w:r>
      <w:bookmarkEnd w:id="141"/>
      <w:r>
        <w:t>c) not enter into scope of practice guidelines or practice agreements with more than the equivalent of six full‑time PAs</w:t>
      </w:r>
      <w:r>
        <w:rPr>
          <w:rStyle w:val="scstrike"/>
        </w:rPr>
        <w:t>, NPs, CNMs, or CNSs and must not practice in a situation in which the number of NPs, CNMs, or CNSs</w:t>
      </w:r>
      <w:r>
        <w:t xml:space="preserve">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7B0248" w:rsidP="007B0248" w:rsidRDefault="007B0248" w14:paraId="209B757F" w14:textId="2F1C6EDC">
      <w:pPr>
        <w:pStyle w:val="sccodifiedsection"/>
      </w:pPr>
      <w:r>
        <w:tab/>
      </w:r>
      <w:r>
        <w:tab/>
      </w:r>
      <w:r>
        <w:tab/>
      </w:r>
      <w:bookmarkStart w:name="ss_T40C47N195Sd_lv3_1256e309f" w:id="142"/>
      <w:r>
        <w:t>(</w:t>
      </w:r>
      <w:bookmarkEnd w:id="142"/>
      <w:r>
        <w:t>d) not enter into a practice agreement with a PA</w:t>
      </w:r>
      <w:r>
        <w:rPr>
          <w:rStyle w:val="scstrike"/>
        </w:rPr>
        <w:t>, NP, CNM, or CNS</w:t>
      </w:r>
      <w:r>
        <w:t xml:space="preserve">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7F78E4" w:rsidP="0065149A" w:rsidRDefault="007F78E4" w14:paraId="36BC3B39" w14:textId="77777777">
      <w:pPr>
        <w:pStyle w:val="scemptyline"/>
      </w:pPr>
    </w:p>
    <w:p w:rsidR="007F78E4" w:rsidP="00775283" w:rsidRDefault="0053341A" w14:paraId="110DA217" w14:textId="564007EC">
      <w:pPr>
        <w:pStyle w:val="scnoncodifiedsection"/>
      </w:pPr>
      <w:bookmarkStart w:name="bs_num_23_818821a8f" w:id="143"/>
      <w:bookmarkStart w:name="eff_date_section_2aad9ed5e" w:id="144"/>
      <w:r>
        <w:t>S</w:t>
      </w:r>
      <w:bookmarkEnd w:id="143"/>
      <w:r>
        <w:t>ECTION 23.</w:t>
      </w:r>
      <w:r w:rsidR="007F78E4">
        <w:tab/>
      </w:r>
      <w:bookmarkEnd w:id="144"/>
      <w:r w:rsidRPr="00AF1C3A" w:rsidR="00775283">
        <w:t xml:space="preserve">This </w:t>
      </w:r>
      <w:r w:rsidR="00775283">
        <w:t>act</w:t>
      </w:r>
      <w:r w:rsidRPr="00AF1C3A" w:rsidR="00775283">
        <w:t xml:space="preserve"> takes effect upon approval by the Governor</w:t>
      </w:r>
      <w:r w:rsidR="00775283">
        <w:t>.</w:t>
      </w:r>
    </w:p>
    <w:p w:rsidRPr="00DF3B44" w:rsidR="005516F6" w:rsidP="009E4191" w:rsidRDefault="007A10F1" w14:paraId="7389F665" w14:textId="6E38B892">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E5F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8115ED" w:rsidR="00685035" w:rsidRPr="007B4AF7" w:rsidRDefault="00877D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5062">
              <w:t>[0517]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506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1BE4"/>
    <w:rsid w:val="00012912"/>
    <w:rsid w:val="000176B8"/>
    <w:rsid w:val="00017FB0"/>
    <w:rsid w:val="00020B5D"/>
    <w:rsid w:val="00026421"/>
    <w:rsid w:val="00026ED2"/>
    <w:rsid w:val="0003027F"/>
    <w:rsid w:val="00030409"/>
    <w:rsid w:val="00037F04"/>
    <w:rsid w:val="000404BF"/>
    <w:rsid w:val="00042A48"/>
    <w:rsid w:val="00044B84"/>
    <w:rsid w:val="000479D0"/>
    <w:rsid w:val="00053792"/>
    <w:rsid w:val="0005749C"/>
    <w:rsid w:val="0006123F"/>
    <w:rsid w:val="0006464F"/>
    <w:rsid w:val="00066B54"/>
    <w:rsid w:val="00072FCD"/>
    <w:rsid w:val="00074A4F"/>
    <w:rsid w:val="0008005A"/>
    <w:rsid w:val="00082CAF"/>
    <w:rsid w:val="000A3C25"/>
    <w:rsid w:val="000A492C"/>
    <w:rsid w:val="000A649C"/>
    <w:rsid w:val="000B4C02"/>
    <w:rsid w:val="000B5B4A"/>
    <w:rsid w:val="000B7FE1"/>
    <w:rsid w:val="000C3E88"/>
    <w:rsid w:val="000C46B9"/>
    <w:rsid w:val="000C5331"/>
    <w:rsid w:val="000C5550"/>
    <w:rsid w:val="000C58E4"/>
    <w:rsid w:val="000C6F9A"/>
    <w:rsid w:val="000C7223"/>
    <w:rsid w:val="000D2F44"/>
    <w:rsid w:val="000D33E4"/>
    <w:rsid w:val="000D7D02"/>
    <w:rsid w:val="000E578A"/>
    <w:rsid w:val="000F17FE"/>
    <w:rsid w:val="000F2250"/>
    <w:rsid w:val="000F5AB3"/>
    <w:rsid w:val="00102336"/>
    <w:rsid w:val="0010317F"/>
    <w:rsid w:val="0010329A"/>
    <w:rsid w:val="0010532E"/>
    <w:rsid w:val="001164F9"/>
    <w:rsid w:val="0011719C"/>
    <w:rsid w:val="00125062"/>
    <w:rsid w:val="00134FA0"/>
    <w:rsid w:val="00140049"/>
    <w:rsid w:val="00171601"/>
    <w:rsid w:val="001730EB"/>
    <w:rsid w:val="00173276"/>
    <w:rsid w:val="0019025B"/>
    <w:rsid w:val="00192AF7"/>
    <w:rsid w:val="00197366"/>
    <w:rsid w:val="001A136C"/>
    <w:rsid w:val="001B6DA2"/>
    <w:rsid w:val="001C25EC"/>
    <w:rsid w:val="001D4015"/>
    <w:rsid w:val="001F06BF"/>
    <w:rsid w:val="001F2A41"/>
    <w:rsid w:val="001F313F"/>
    <w:rsid w:val="001F331D"/>
    <w:rsid w:val="001F394C"/>
    <w:rsid w:val="00202106"/>
    <w:rsid w:val="002038AA"/>
    <w:rsid w:val="00205D85"/>
    <w:rsid w:val="002114C8"/>
    <w:rsid w:val="0021166F"/>
    <w:rsid w:val="00212DD4"/>
    <w:rsid w:val="002162DF"/>
    <w:rsid w:val="00230038"/>
    <w:rsid w:val="00233975"/>
    <w:rsid w:val="002360D5"/>
    <w:rsid w:val="00236D73"/>
    <w:rsid w:val="002429AA"/>
    <w:rsid w:val="002453B8"/>
    <w:rsid w:val="00253B50"/>
    <w:rsid w:val="00257F60"/>
    <w:rsid w:val="002606F1"/>
    <w:rsid w:val="0026095C"/>
    <w:rsid w:val="002625EA"/>
    <w:rsid w:val="00262698"/>
    <w:rsid w:val="00264AE9"/>
    <w:rsid w:val="00266FC9"/>
    <w:rsid w:val="00275AE6"/>
    <w:rsid w:val="002836D8"/>
    <w:rsid w:val="00295F16"/>
    <w:rsid w:val="002A7989"/>
    <w:rsid w:val="002B02F3"/>
    <w:rsid w:val="002C3463"/>
    <w:rsid w:val="002D0CD4"/>
    <w:rsid w:val="002D266D"/>
    <w:rsid w:val="002D5B3D"/>
    <w:rsid w:val="002D7447"/>
    <w:rsid w:val="002E315A"/>
    <w:rsid w:val="002E3D1C"/>
    <w:rsid w:val="002E4F8C"/>
    <w:rsid w:val="002F560C"/>
    <w:rsid w:val="002F5847"/>
    <w:rsid w:val="00301BD0"/>
    <w:rsid w:val="0030425A"/>
    <w:rsid w:val="00326E97"/>
    <w:rsid w:val="003343B5"/>
    <w:rsid w:val="00341903"/>
    <w:rsid w:val="003421F1"/>
    <w:rsid w:val="0034279C"/>
    <w:rsid w:val="00354F64"/>
    <w:rsid w:val="003559A1"/>
    <w:rsid w:val="00361563"/>
    <w:rsid w:val="003714D0"/>
    <w:rsid w:val="00371D36"/>
    <w:rsid w:val="00373E17"/>
    <w:rsid w:val="003775E6"/>
    <w:rsid w:val="00377C51"/>
    <w:rsid w:val="00381998"/>
    <w:rsid w:val="00384E66"/>
    <w:rsid w:val="0038682B"/>
    <w:rsid w:val="00392E4B"/>
    <w:rsid w:val="00394A89"/>
    <w:rsid w:val="0039648E"/>
    <w:rsid w:val="003A4581"/>
    <w:rsid w:val="003A514D"/>
    <w:rsid w:val="003A5F1C"/>
    <w:rsid w:val="003C11CF"/>
    <w:rsid w:val="003C3E2E"/>
    <w:rsid w:val="003C4B2F"/>
    <w:rsid w:val="003C6E7F"/>
    <w:rsid w:val="003D4A3C"/>
    <w:rsid w:val="003D55B2"/>
    <w:rsid w:val="003E0033"/>
    <w:rsid w:val="003E32C3"/>
    <w:rsid w:val="003E5452"/>
    <w:rsid w:val="003E7165"/>
    <w:rsid w:val="003E7FF6"/>
    <w:rsid w:val="003F18EC"/>
    <w:rsid w:val="003F5585"/>
    <w:rsid w:val="00401F7A"/>
    <w:rsid w:val="004046B5"/>
    <w:rsid w:val="00406F27"/>
    <w:rsid w:val="0041105B"/>
    <w:rsid w:val="004141B8"/>
    <w:rsid w:val="00414370"/>
    <w:rsid w:val="004203B9"/>
    <w:rsid w:val="00432135"/>
    <w:rsid w:val="00440AED"/>
    <w:rsid w:val="00446987"/>
    <w:rsid w:val="00446D28"/>
    <w:rsid w:val="00455C54"/>
    <w:rsid w:val="00463471"/>
    <w:rsid w:val="00466CD0"/>
    <w:rsid w:val="00473583"/>
    <w:rsid w:val="00477F32"/>
    <w:rsid w:val="00480196"/>
    <w:rsid w:val="00481850"/>
    <w:rsid w:val="004851A0"/>
    <w:rsid w:val="0048627F"/>
    <w:rsid w:val="00491E57"/>
    <w:rsid w:val="004932AB"/>
    <w:rsid w:val="00494BEF"/>
    <w:rsid w:val="004A5512"/>
    <w:rsid w:val="004A6BE5"/>
    <w:rsid w:val="004A7045"/>
    <w:rsid w:val="004B0C18"/>
    <w:rsid w:val="004C131C"/>
    <w:rsid w:val="004C1A04"/>
    <w:rsid w:val="004C20BC"/>
    <w:rsid w:val="004C5C9A"/>
    <w:rsid w:val="004D1442"/>
    <w:rsid w:val="004D3DCB"/>
    <w:rsid w:val="004D4197"/>
    <w:rsid w:val="004D5910"/>
    <w:rsid w:val="004E5D8E"/>
    <w:rsid w:val="004E7DDE"/>
    <w:rsid w:val="004F0090"/>
    <w:rsid w:val="004F067F"/>
    <w:rsid w:val="004F172C"/>
    <w:rsid w:val="005002ED"/>
    <w:rsid w:val="00500DBC"/>
    <w:rsid w:val="005102BE"/>
    <w:rsid w:val="00510C3D"/>
    <w:rsid w:val="00523F7F"/>
    <w:rsid w:val="00524D54"/>
    <w:rsid w:val="0053341A"/>
    <w:rsid w:val="005405FE"/>
    <w:rsid w:val="00540EB6"/>
    <w:rsid w:val="0054517C"/>
    <w:rsid w:val="0054531B"/>
    <w:rsid w:val="00546587"/>
    <w:rsid w:val="00546C24"/>
    <w:rsid w:val="005476FF"/>
    <w:rsid w:val="005516F6"/>
    <w:rsid w:val="00551B15"/>
    <w:rsid w:val="00552842"/>
    <w:rsid w:val="00554E89"/>
    <w:rsid w:val="00570B8F"/>
    <w:rsid w:val="00572281"/>
    <w:rsid w:val="005801DD"/>
    <w:rsid w:val="00583983"/>
    <w:rsid w:val="00592951"/>
    <w:rsid w:val="00592A40"/>
    <w:rsid w:val="005956FC"/>
    <w:rsid w:val="005A28BC"/>
    <w:rsid w:val="005A5377"/>
    <w:rsid w:val="005B1FE7"/>
    <w:rsid w:val="005B36D6"/>
    <w:rsid w:val="005B7817"/>
    <w:rsid w:val="005C06C8"/>
    <w:rsid w:val="005C23D7"/>
    <w:rsid w:val="005C40EB"/>
    <w:rsid w:val="005D02B4"/>
    <w:rsid w:val="005D3013"/>
    <w:rsid w:val="005E1E50"/>
    <w:rsid w:val="005E2B9C"/>
    <w:rsid w:val="005E3332"/>
    <w:rsid w:val="005E5FCF"/>
    <w:rsid w:val="005E6789"/>
    <w:rsid w:val="005F76B0"/>
    <w:rsid w:val="00600177"/>
    <w:rsid w:val="00604429"/>
    <w:rsid w:val="006067B0"/>
    <w:rsid w:val="00606A8B"/>
    <w:rsid w:val="00611EBA"/>
    <w:rsid w:val="00614352"/>
    <w:rsid w:val="006172D7"/>
    <w:rsid w:val="006213A8"/>
    <w:rsid w:val="00621D0A"/>
    <w:rsid w:val="00623BEA"/>
    <w:rsid w:val="0062748B"/>
    <w:rsid w:val="006347E9"/>
    <w:rsid w:val="00640C87"/>
    <w:rsid w:val="006454BB"/>
    <w:rsid w:val="0064602B"/>
    <w:rsid w:val="0065149A"/>
    <w:rsid w:val="00657CF4"/>
    <w:rsid w:val="00663B8D"/>
    <w:rsid w:val="00663E00"/>
    <w:rsid w:val="00664F48"/>
    <w:rsid w:val="00664FAD"/>
    <w:rsid w:val="0067345B"/>
    <w:rsid w:val="00677918"/>
    <w:rsid w:val="00683986"/>
    <w:rsid w:val="00685035"/>
    <w:rsid w:val="00685770"/>
    <w:rsid w:val="00693F2C"/>
    <w:rsid w:val="006964F9"/>
    <w:rsid w:val="006A395F"/>
    <w:rsid w:val="006A54F0"/>
    <w:rsid w:val="006A65E2"/>
    <w:rsid w:val="006B37BD"/>
    <w:rsid w:val="006C065E"/>
    <w:rsid w:val="006C092D"/>
    <w:rsid w:val="006C099D"/>
    <w:rsid w:val="006C18F0"/>
    <w:rsid w:val="006C35E2"/>
    <w:rsid w:val="006C3DE7"/>
    <w:rsid w:val="006C7E01"/>
    <w:rsid w:val="006D1254"/>
    <w:rsid w:val="006D64A5"/>
    <w:rsid w:val="006D6AB3"/>
    <w:rsid w:val="006E0935"/>
    <w:rsid w:val="006E353F"/>
    <w:rsid w:val="006E35AB"/>
    <w:rsid w:val="006F72C9"/>
    <w:rsid w:val="006F74C1"/>
    <w:rsid w:val="007114C7"/>
    <w:rsid w:val="00711AA9"/>
    <w:rsid w:val="00722155"/>
    <w:rsid w:val="00737F19"/>
    <w:rsid w:val="00775283"/>
    <w:rsid w:val="00782BF8"/>
    <w:rsid w:val="00783C75"/>
    <w:rsid w:val="007849D9"/>
    <w:rsid w:val="00787433"/>
    <w:rsid w:val="007A01A1"/>
    <w:rsid w:val="007A10F1"/>
    <w:rsid w:val="007A3D50"/>
    <w:rsid w:val="007A4E5E"/>
    <w:rsid w:val="007A4F7A"/>
    <w:rsid w:val="007B0248"/>
    <w:rsid w:val="007B2D29"/>
    <w:rsid w:val="007B37CB"/>
    <w:rsid w:val="007B412F"/>
    <w:rsid w:val="007B4AF7"/>
    <w:rsid w:val="007B4DBF"/>
    <w:rsid w:val="007C5458"/>
    <w:rsid w:val="007C68CF"/>
    <w:rsid w:val="007D2C67"/>
    <w:rsid w:val="007E06BB"/>
    <w:rsid w:val="007E1869"/>
    <w:rsid w:val="007F275A"/>
    <w:rsid w:val="007F50D1"/>
    <w:rsid w:val="007F5A29"/>
    <w:rsid w:val="007F78E4"/>
    <w:rsid w:val="00816D52"/>
    <w:rsid w:val="00820CF5"/>
    <w:rsid w:val="00824C6A"/>
    <w:rsid w:val="00831048"/>
    <w:rsid w:val="0083172A"/>
    <w:rsid w:val="00834272"/>
    <w:rsid w:val="008461BA"/>
    <w:rsid w:val="00850DE3"/>
    <w:rsid w:val="00854CBE"/>
    <w:rsid w:val="008625C1"/>
    <w:rsid w:val="00862ABA"/>
    <w:rsid w:val="008639A5"/>
    <w:rsid w:val="0087779C"/>
    <w:rsid w:val="00877D99"/>
    <w:rsid w:val="008806F9"/>
    <w:rsid w:val="008831EF"/>
    <w:rsid w:val="00896C8A"/>
    <w:rsid w:val="008A21DE"/>
    <w:rsid w:val="008A57E3"/>
    <w:rsid w:val="008B5BF4"/>
    <w:rsid w:val="008C0CEE"/>
    <w:rsid w:val="008C1B18"/>
    <w:rsid w:val="008D206D"/>
    <w:rsid w:val="008D363A"/>
    <w:rsid w:val="008D46EC"/>
    <w:rsid w:val="008E0E25"/>
    <w:rsid w:val="008E61A1"/>
    <w:rsid w:val="008F326D"/>
    <w:rsid w:val="009006FB"/>
    <w:rsid w:val="0090262B"/>
    <w:rsid w:val="00917EA3"/>
    <w:rsid w:val="00917EE0"/>
    <w:rsid w:val="00921855"/>
    <w:rsid w:val="00921C89"/>
    <w:rsid w:val="00922569"/>
    <w:rsid w:val="00926966"/>
    <w:rsid w:val="00926D03"/>
    <w:rsid w:val="00932A81"/>
    <w:rsid w:val="00934036"/>
    <w:rsid w:val="00934889"/>
    <w:rsid w:val="009435F6"/>
    <w:rsid w:val="0094541D"/>
    <w:rsid w:val="009473EA"/>
    <w:rsid w:val="00954E7E"/>
    <w:rsid w:val="009554D9"/>
    <w:rsid w:val="009572F9"/>
    <w:rsid w:val="00960D0F"/>
    <w:rsid w:val="0096605F"/>
    <w:rsid w:val="0098366F"/>
    <w:rsid w:val="00983A03"/>
    <w:rsid w:val="00986063"/>
    <w:rsid w:val="00991F67"/>
    <w:rsid w:val="00992876"/>
    <w:rsid w:val="009972B2"/>
    <w:rsid w:val="009A0DCE"/>
    <w:rsid w:val="009A22CD"/>
    <w:rsid w:val="009A3E4B"/>
    <w:rsid w:val="009B35FD"/>
    <w:rsid w:val="009B51F7"/>
    <w:rsid w:val="009B6815"/>
    <w:rsid w:val="009C4A84"/>
    <w:rsid w:val="009D0C9D"/>
    <w:rsid w:val="009D2967"/>
    <w:rsid w:val="009D3C2B"/>
    <w:rsid w:val="009E4191"/>
    <w:rsid w:val="009F1941"/>
    <w:rsid w:val="009F2AB1"/>
    <w:rsid w:val="009F4FAF"/>
    <w:rsid w:val="009F68F1"/>
    <w:rsid w:val="00A04529"/>
    <w:rsid w:val="00A04D46"/>
    <w:rsid w:val="00A0584B"/>
    <w:rsid w:val="00A11CBB"/>
    <w:rsid w:val="00A1388D"/>
    <w:rsid w:val="00A17135"/>
    <w:rsid w:val="00A21A6F"/>
    <w:rsid w:val="00A24E56"/>
    <w:rsid w:val="00A26A62"/>
    <w:rsid w:val="00A35A9B"/>
    <w:rsid w:val="00A4070E"/>
    <w:rsid w:val="00A40CA0"/>
    <w:rsid w:val="00A43509"/>
    <w:rsid w:val="00A4427A"/>
    <w:rsid w:val="00A504A7"/>
    <w:rsid w:val="00A53677"/>
    <w:rsid w:val="00A53BF2"/>
    <w:rsid w:val="00A60D68"/>
    <w:rsid w:val="00A652F4"/>
    <w:rsid w:val="00A72238"/>
    <w:rsid w:val="00A73EFA"/>
    <w:rsid w:val="00A77A3B"/>
    <w:rsid w:val="00A92F6F"/>
    <w:rsid w:val="00A9560B"/>
    <w:rsid w:val="00A97523"/>
    <w:rsid w:val="00A979C4"/>
    <w:rsid w:val="00AB0FA3"/>
    <w:rsid w:val="00AB73BF"/>
    <w:rsid w:val="00AC335C"/>
    <w:rsid w:val="00AC463E"/>
    <w:rsid w:val="00AD3BE2"/>
    <w:rsid w:val="00AD3E3D"/>
    <w:rsid w:val="00AD59E3"/>
    <w:rsid w:val="00AE1EE4"/>
    <w:rsid w:val="00AE36EC"/>
    <w:rsid w:val="00AF1688"/>
    <w:rsid w:val="00AF46E6"/>
    <w:rsid w:val="00AF5139"/>
    <w:rsid w:val="00B06EDA"/>
    <w:rsid w:val="00B1161F"/>
    <w:rsid w:val="00B11661"/>
    <w:rsid w:val="00B11C94"/>
    <w:rsid w:val="00B311DF"/>
    <w:rsid w:val="00B32B4D"/>
    <w:rsid w:val="00B4137E"/>
    <w:rsid w:val="00B52CBC"/>
    <w:rsid w:val="00B53FA8"/>
    <w:rsid w:val="00B54DF7"/>
    <w:rsid w:val="00B56223"/>
    <w:rsid w:val="00B56E79"/>
    <w:rsid w:val="00B57AA7"/>
    <w:rsid w:val="00B637AA"/>
    <w:rsid w:val="00B70346"/>
    <w:rsid w:val="00B7592C"/>
    <w:rsid w:val="00B76C1F"/>
    <w:rsid w:val="00B809D3"/>
    <w:rsid w:val="00B84B66"/>
    <w:rsid w:val="00B85475"/>
    <w:rsid w:val="00B9090A"/>
    <w:rsid w:val="00B92196"/>
    <w:rsid w:val="00B9228D"/>
    <w:rsid w:val="00B929EC"/>
    <w:rsid w:val="00BB0725"/>
    <w:rsid w:val="00BB5803"/>
    <w:rsid w:val="00BC13CF"/>
    <w:rsid w:val="00BC408A"/>
    <w:rsid w:val="00BC5023"/>
    <w:rsid w:val="00BC556C"/>
    <w:rsid w:val="00BD42DA"/>
    <w:rsid w:val="00BD4684"/>
    <w:rsid w:val="00BE08A7"/>
    <w:rsid w:val="00BE4391"/>
    <w:rsid w:val="00BF3E48"/>
    <w:rsid w:val="00BF6D1A"/>
    <w:rsid w:val="00C0155F"/>
    <w:rsid w:val="00C10181"/>
    <w:rsid w:val="00C15F1B"/>
    <w:rsid w:val="00C16288"/>
    <w:rsid w:val="00C17D1D"/>
    <w:rsid w:val="00C20CE4"/>
    <w:rsid w:val="00C35647"/>
    <w:rsid w:val="00C420D1"/>
    <w:rsid w:val="00C4587E"/>
    <w:rsid w:val="00C45923"/>
    <w:rsid w:val="00C51496"/>
    <w:rsid w:val="00C52CEE"/>
    <w:rsid w:val="00C543E7"/>
    <w:rsid w:val="00C67CDC"/>
    <w:rsid w:val="00C70225"/>
    <w:rsid w:val="00C72198"/>
    <w:rsid w:val="00C73C7D"/>
    <w:rsid w:val="00C75005"/>
    <w:rsid w:val="00C77BE4"/>
    <w:rsid w:val="00C908FF"/>
    <w:rsid w:val="00C970DF"/>
    <w:rsid w:val="00CA7E71"/>
    <w:rsid w:val="00CB24A2"/>
    <w:rsid w:val="00CB2673"/>
    <w:rsid w:val="00CB701D"/>
    <w:rsid w:val="00CC02C3"/>
    <w:rsid w:val="00CC3F0E"/>
    <w:rsid w:val="00CD08C9"/>
    <w:rsid w:val="00CD1FE8"/>
    <w:rsid w:val="00CD38CD"/>
    <w:rsid w:val="00CD3E0C"/>
    <w:rsid w:val="00CD5565"/>
    <w:rsid w:val="00CD616C"/>
    <w:rsid w:val="00CF3CCF"/>
    <w:rsid w:val="00CF68D6"/>
    <w:rsid w:val="00CF7B4A"/>
    <w:rsid w:val="00D009F8"/>
    <w:rsid w:val="00D05B6D"/>
    <w:rsid w:val="00D078DA"/>
    <w:rsid w:val="00D111DD"/>
    <w:rsid w:val="00D14995"/>
    <w:rsid w:val="00D20395"/>
    <w:rsid w:val="00D22025"/>
    <w:rsid w:val="00D23526"/>
    <w:rsid w:val="00D2455C"/>
    <w:rsid w:val="00D25023"/>
    <w:rsid w:val="00D27F8C"/>
    <w:rsid w:val="00D33391"/>
    <w:rsid w:val="00D33843"/>
    <w:rsid w:val="00D525E6"/>
    <w:rsid w:val="00D54A6F"/>
    <w:rsid w:val="00D57D57"/>
    <w:rsid w:val="00D62E42"/>
    <w:rsid w:val="00D772FB"/>
    <w:rsid w:val="00D93A68"/>
    <w:rsid w:val="00D96CA3"/>
    <w:rsid w:val="00D97F6E"/>
    <w:rsid w:val="00DA1AA0"/>
    <w:rsid w:val="00DB79BC"/>
    <w:rsid w:val="00DC44A8"/>
    <w:rsid w:val="00DE4BEE"/>
    <w:rsid w:val="00DE5B3D"/>
    <w:rsid w:val="00DE6E7D"/>
    <w:rsid w:val="00DE7112"/>
    <w:rsid w:val="00DF19BE"/>
    <w:rsid w:val="00DF3B44"/>
    <w:rsid w:val="00E1372E"/>
    <w:rsid w:val="00E21D30"/>
    <w:rsid w:val="00E24D9A"/>
    <w:rsid w:val="00E259E1"/>
    <w:rsid w:val="00E26166"/>
    <w:rsid w:val="00E27805"/>
    <w:rsid w:val="00E27A11"/>
    <w:rsid w:val="00E30497"/>
    <w:rsid w:val="00E358A2"/>
    <w:rsid w:val="00E35C9A"/>
    <w:rsid w:val="00E35FD1"/>
    <w:rsid w:val="00E3771B"/>
    <w:rsid w:val="00E40979"/>
    <w:rsid w:val="00E418DA"/>
    <w:rsid w:val="00E43F26"/>
    <w:rsid w:val="00E44D26"/>
    <w:rsid w:val="00E52A36"/>
    <w:rsid w:val="00E6378B"/>
    <w:rsid w:val="00E63EC3"/>
    <w:rsid w:val="00E653DA"/>
    <w:rsid w:val="00E65958"/>
    <w:rsid w:val="00E67A66"/>
    <w:rsid w:val="00E7096E"/>
    <w:rsid w:val="00E84FE5"/>
    <w:rsid w:val="00E879A5"/>
    <w:rsid w:val="00E879FC"/>
    <w:rsid w:val="00E90206"/>
    <w:rsid w:val="00EA2574"/>
    <w:rsid w:val="00EA2F1F"/>
    <w:rsid w:val="00EA3F2E"/>
    <w:rsid w:val="00EA57EC"/>
    <w:rsid w:val="00EA7AEA"/>
    <w:rsid w:val="00EB120E"/>
    <w:rsid w:val="00EB299C"/>
    <w:rsid w:val="00EB46E2"/>
    <w:rsid w:val="00EC0045"/>
    <w:rsid w:val="00EC3C60"/>
    <w:rsid w:val="00ED452E"/>
    <w:rsid w:val="00ED6E3B"/>
    <w:rsid w:val="00EE3CDA"/>
    <w:rsid w:val="00EF37A8"/>
    <w:rsid w:val="00EF531F"/>
    <w:rsid w:val="00F05FE8"/>
    <w:rsid w:val="00F13D87"/>
    <w:rsid w:val="00F149E5"/>
    <w:rsid w:val="00F15E33"/>
    <w:rsid w:val="00F17DA2"/>
    <w:rsid w:val="00F205F8"/>
    <w:rsid w:val="00F22EC0"/>
    <w:rsid w:val="00F27D7B"/>
    <w:rsid w:val="00F31D34"/>
    <w:rsid w:val="00F342A1"/>
    <w:rsid w:val="00F36FBA"/>
    <w:rsid w:val="00F3709F"/>
    <w:rsid w:val="00F420BC"/>
    <w:rsid w:val="00F42571"/>
    <w:rsid w:val="00F44200"/>
    <w:rsid w:val="00F44D36"/>
    <w:rsid w:val="00F46262"/>
    <w:rsid w:val="00F4795D"/>
    <w:rsid w:val="00F50A61"/>
    <w:rsid w:val="00F525CD"/>
    <w:rsid w:val="00F5286C"/>
    <w:rsid w:val="00F52E12"/>
    <w:rsid w:val="00F638CA"/>
    <w:rsid w:val="00F900B4"/>
    <w:rsid w:val="00F92E68"/>
    <w:rsid w:val="00F940FC"/>
    <w:rsid w:val="00F96600"/>
    <w:rsid w:val="00FA0F2E"/>
    <w:rsid w:val="00FA28DB"/>
    <w:rsid w:val="00FA2D53"/>
    <w:rsid w:val="00FA4DB1"/>
    <w:rsid w:val="00FB3F2A"/>
    <w:rsid w:val="00FC3593"/>
    <w:rsid w:val="00FC6EF6"/>
    <w:rsid w:val="00FD117D"/>
    <w:rsid w:val="00FD72E3"/>
    <w:rsid w:val="00FE06FC"/>
    <w:rsid w:val="00FF0315"/>
    <w:rsid w:val="00FF2121"/>
    <w:rsid w:val="00FF4509"/>
    <w:rsid w:val="00FF4B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D1031B22-4377-48C3-805C-BEE51768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B5803"/>
    <w:pPr>
      <w:spacing w:after="0" w:line="240" w:lineRule="auto"/>
    </w:pPr>
    <w:rPr>
      <w:lang w:val="en-US"/>
    </w:rPr>
  </w:style>
  <w:style w:type="character" w:styleId="CommentReference">
    <w:name w:val="annotation reference"/>
    <w:basedOn w:val="DefaultParagraphFont"/>
    <w:uiPriority w:val="99"/>
    <w:semiHidden/>
    <w:unhideWhenUsed/>
    <w:rsid w:val="006D6AB3"/>
    <w:rPr>
      <w:sz w:val="16"/>
      <w:szCs w:val="16"/>
    </w:rPr>
  </w:style>
  <w:style w:type="paragraph" w:styleId="CommentText">
    <w:name w:val="annotation text"/>
    <w:basedOn w:val="Normal"/>
    <w:link w:val="CommentTextChar"/>
    <w:uiPriority w:val="99"/>
    <w:unhideWhenUsed/>
    <w:rsid w:val="006D6AB3"/>
    <w:pPr>
      <w:spacing w:line="240" w:lineRule="auto"/>
    </w:pPr>
    <w:rPr>
      <w:sz w:val="20"/>
      <w:szCs w:val="20"/>
    </w:rPr>
  </w:style>
  <w:style w:type="character" w:customStyle="1" w:styleId="CommentTextChar">
    <w:name w:val="Comment Text Char"/>
    <w:basedOn w:val="DefaultParagraphFont"/>
    <w:link w:val="CommentText"/>
    <w:uiPriority w:val="99"/>
    <w:rsid w:val="006D6AB3"/>
    <w:rPr>
      <w:sz w:val="20"/>
      <w:szCs w:val="20"/>
      <w:lang w:val="en-US"/>
    </w:rPr>
  </w:style>
  <w:style w:type="paragraph" w:styleId="CommentSubject">
    <w:name w:val="annotation subject"/>
    <w:basedOn w:val="CommentText"/>
    <w:next w:val="CommentText"/>
    <w:link w:val="CommentSubjectChar"/>
    <w:uiPriority w:val="99"/>
    <w:semiHidden/>
    <w:unhideWhenUsed/>
    <w:rsid w:val="006D6AB3"/>
    <w:rPr>
      <w:b/>
      <w:bCs/>
    </w:rPr>
  </w:style>
  <w:style w:type="character" w:customStyle="1" w:styleId="CommentSubjectChar">
    <w:name w:val="Comment Subject Char"/>
    <w:basedOn w:val="CommentTextChar"/>
    <w:link w:val="CommentSubject"/>
    <w:uiPriority w:val="99"/>
    <w:semiHidden/>
    <w:rsid w:val="006D6AB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amp;session=125&amp;summary=B" TargetMode="External" Id="Rb090d431381f4b09" /><Relationship Type="http://schemas.openxmlformats.org/officeDocument/2006/relationships/hyperlink" Target="https://www.scstatehouse.gov/sess125_2023-2024/prever/517_20230209.docx" TargetMode="External" Id="Rdb84d29c27474347" /><Relationship Type="http://schemas.openxmlformats.org/officeDocument/2006/relationships/hyperlink" Target="https://www.scstatehouse.gov/sess125_2023-2024/prever/517_20230215.docx" TargetMode="External" Id="Rb8a0e09a848f4d1f" /><Relationship Type="http://schemas.openxmlformats.org/officeDocument/2006/relationships/hyperlink" Target="h:\sj\20230209.docx" TargetMode="External" Id="Rc4b4c4fafc0d409e" /><Relationship Type="http://schemas.openxmlformats.org/officeDocument/2006/relationships/hyperlink" Target="h:\sj\20230209.docx" TargetMode="External" Id="R98c6ecc2392849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43867"/>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A5F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f6e5e5ea-cf3f-492c-9989-d3f482bd840e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fa004714-c32f-4823-a166-3be11ab9c780</T_BILL_REQUEST_REQUEST>
  <T_BILL_R_ORIGINALDRAFT>5b9169c5-eeeb-4012-a5a6-845c41c44c81</T_BILL_R_ORIGINALDRAFT>
  <T_BILL_SPONSOR_SPONSOR>3b91dbd4-73d1-4ebf-b1c3-8d251cd6bda9</T_BILL_SPONSOR_SPONSOR>
  <T_BILL_T_ACTNUMBER>None</T_BILL_T_ACTNUMBER>
  <T_BILL_T_BILLNAME>[0517]</T_BILL_T_BILLNAME>
  <T_BILL_T_BILLNUMBER>517</T_BILL_T_BILLNUMBER>
  <T_BILL_T_BILLTITLE>TO AMEND THE SOUTH CAROLINA CODE OF LAWS BY AMENDING SECTION 40‑33‑20, RELATING TO DEFINITIONS, SO AS TO PROVIDE FULL PRACTICE AUTHORITY TO A LICENSED APRN, TO PROVIDE SCOPE OF PRACTICE OF MEDICAL ACTS FOR A LICENSED APRN, TO PROVIDE A MEANS FOR A CERTIFIED NURSE MIDWIFE TO OBTAIN AN APRN LICENSE, TO DEFINE FULL PRACTICE AUTHORITY, TO DEFINE GRADUATE REGISTERED NURSE‑MIDWIFE, and TO make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 and TO MAKE CONFORMING changes;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40‑47‑37, RELATING TO THE PRACTICE OF TELEMEDICINE AND REQUIREMENTS, SO AS TO PROVIDE FOR THE SCOPE OF PRACTICE OF AN APRN TO INCLUDE TELEMEDICINE; BY AMENDING SECTION 40‑47‑20, RELATING TO DEFINITIONS, SO AS TO MAKE CONFORMING CHANGES;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THe ESTABLISHMENT OF A PHYSICIAN‑PATIENT RELATIONSHIP AS A PREREQUISITE TO PRESCRIBING DRUGS, SO AS TO MAKE CONFORMING CHANGES; AND BY AMENDING SECTION 40‑47‑195, RELATING TO SUPERVISING PHYSICIANS AND SCOPE OF PRACTICE GUIDELINES, SO AS TO MAKE CONFORMING CHANGES.</T_BILL_T_BILLTITLE>
  <T_BILL_T_CHAMBER>senate</T_BILL_T_CHAMBER>
  <T_BILL_T_FILENAME> </T_BILL_T_FILENAME>
  <T_BILL_T_LEGTYPE>bill_statewide</T_BILL_T_LEGTYPE>
  <T_BILL_T_RATNUMBER>None</T_BILL_T_RATNUMBER>
  <T_BILL_T_SECTIONS>[{"SectionUUID":"8e7c97b9-adb8-449f-bea1-a79b9d8a71ce","SectionName":"code_section","SectionNumber":1,"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TitleSoAsTo":"","Deleted":false}],"TitleText":"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DisableControls":false,"Deleted":false,"RepealItems":[],"SectionBookmarkName":"bs_num_1_9cfed5957"},{"SectionUUID":"69d8fdbe-c7a8-4784-a112-3057a1dab747","SectionName":"code_section","SectionNumber":2,"SectionType":"code_section","CodeSections":[{"CodeSectionBookmarkName":"cs_T40C33N20_8b18aa5d9","IsConstitutionSection":false,"Identity":"40-33-20","IsNew":false,"SubSections":[{"Level":1,"Identity":"T40C33N20S11","SubSectionBookmarkName":"ss_T40C33N20S11_lv1_313333991","IsNewSubSection":false}],"TitleRelatedTo":"Definitions.","TitleSoAsTo":"","Deleted":false}],"TitleText":"","DisableControls":false,"Deleted":false,"RepealItems":[],"SectionBookmarkName":"bs_num_2_160a3390e"},{"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TitleSoAsTo":"","Deleted":false}],"TitleText":"","DisableControls":false,"Deleted":false,"RepealItems":[],"SectionBookmarkName":"bs_num_4_5efb5b322"},{"SectionUUID":"ab7829d8-4069-4e1d-b181-2f09dc90e8df","SectionName":"code_section","SectionNumber":5,"SectionType":"code_section","CodeSections":[{"CodeSectionBookmarkName":"cs_T40C33N20_4a5311802","IsConstitutionSection":false,"Identity":"40-33-20","IsNew":false,"SubSections":[{"Level":1,"Identity":"T40C33N20S27","SubSectionBookmarkName":"ss_T40C33N20S27_lv1_40649edc5","IsNewSubSection":false}],"TitleRelatedTo":"","TitleSoAsTo":"","Deleted":false}],"TitleText":"","DisableControls":false,"Deleted":false,"RepealItems":[],"SectionBookmarkName":"bs_num_5_2ad25e954"},{"SectionUUID":"4dac992f-497e-4cac-92b6-22110eefd1a5","SectionName":"code_section","SectionNumber":6,"SectionType":"code_section","CodeSections":[{"CodeSectionBookmarkName":"cs_T40C33N20_5d8f14aaa","IsConstitutionSection":false,"Identity":"40-33-20","IsNew":false,"SubSections":[{"Level":1,"Identity":"T40C33N20S40","SubSectionBookmarkName":"ss_T40C33N20S40_lv1_a011f2194","IsNewSubSection":false}],"TitleRelatedTo":"","TitleSoAsTo":"","Deleted":false}],"TitleText":"","DisableControls":false,"Deleted":false,"RepealItems":[],"SectionBookmarkName":"bs_num_6_640660ec7"},{"SectionUUID":"20f62ed2-e8ea-43db-967f-9bbf4b1e58e5","SectionName":"New Blank SECTION","SectionNumber":7,"SectionType":"new","CodeSections":[],"TitleText":"","DisableControls":false,"Deleted":false,"RepealItems":[],"SectionBookmarkName":"bs_num_7_bca264429"},{"SectionUUID":"2584d50c-bba9-4b32-82b4-417a0d1c5233","SectionName":"New Blank SECTION","SectionNumber":8,"SectionType":"new","CodeSections":[],"TitleText":"","DisableControls":false,"Deleted":false,"RepealItems":[],"SectionBookmarkName":"bs_num_8_0025cc144"},{"SectionUUID":"8e5daec8-5602-4b14-808b-4f2733144e47","SectionName":"code_section","SectionNumber":9,"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9_d3d8f62ed"},{"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2,"Identity":"T40C33N34S1","SubSectionBookmarkName":"ss_T40C33N34S1_lv2_09c80a202","IsNewSubSection":false},{"Level":1,"Identity":"T40C33N34SD","SubSectionBookmarkName":"ss_T40C33N34SD_lv1_f59071b3a","IsNewSubSection":false},{"Level":5,"Identity":"T40C33N34Sj","SubSectionBookmarkName":"ss_T40C33N34Sj_lv5_b8db1d8a5","IsNewSubSection":false}],"TitleRelatedTo":"the performance of medical acts, qualifications,  practice agreements, prescriptive authorization, anesthesia care, and definitions","TitleSoAsTo":"provide for scope of practice","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2,"Identity":"T40C33N34S1","SubSectionBookmarkName":"ss_T40C33N34S1_lv2_6c7100a85","IsNewSubSection":false},{"Level":3,"Identity":"T40C33N34Sa","SubSectionBookmarkName":"ss_T40C33N34Sa_lv3_9da054872","IsNewSubSection":false},{"Level":3,"Identity":"T40C33N34Sb","SubSectionBookmarkName":"ss_T40C33N34Sb_lv3_923128591","IsNewSubSection":false},{"Level":3,"Identity":"T40C33N34Sc","SubSectionBookmarkName":"ss_T40C33N34Sc_lv3_5250e824f","IsNewSubSection":false},{"Level":3,"Identity":"T40C33N34Sd","SubSectionBookmarkName":"ss_T40C33N34Sd_lv3_6e1876d7b","IsNewSubSection":false},{"Level":3,"Identity":"T40C33N34Se","SubSectionBookmarkName":"ss_T40C33N34Se_lv3_502a7e0fb","IsNewSubSection":false},{"Level":3,"Identity":"T40C33N34Sf","SubSectionBookmarkName":"ss_T40C33N34Sf_lv3_70b38ea5b","IsNewSubSection":false},{"Level":3,"Identity":"T40C33N34Sg","SubSectionBookmarkName":"ss_T40C33N34Sg_lv3_a60ecef04","IsNewSubSection":false},{"Level":3,"Identity":"T40C33N34Sh","SubSectionBookmarkName":"ss_T40C33N34Sh_lv3_c67129ae4","IsNewSubSection":false},{"Level":3,"Identity":"T40C33N34Si","SubSectionBookmarkName":"ss_T40C33N34Si_lv3_0a8a0ef89","IsNewSubSection":false},{"Level":3,"Identity":"T40C33N34Sg","SubSectionBookmarkName":"ss_T40C33N34Sg_lv3_79ee2595f","IsNewSubSection":false},{"Level":3,"Identity":"T40C33N34Sh","SubSectionBookmarkName":"ss_T40C33N34Sh_lv3_5955b0308","IsNewSubSection":false},{"Level":2,"Identity":"T40C33N34S2","SubSectionBookmarkName":"ss_T40C33N34S2_lv2_67de51414","IsNewSubSection":false},{"Level":1,"Identity":"T40C33N34SG","SubSectionBookmarkName":"ss_T40C33N34SG_lv1_285152468","IsNewSubSection":false},{"Level":2,"Identity":"T40C33N34S1","SubSectionBookmarkName":"ss_T40C33N34S1_lv2_42bc64661","IsNewSubSection":false},{"Level":2,"Identity":"T40C33N34S2","SubSectionBookmarkName":"ss_T40C33N34S2_lv2_33c2d4a1a","IsNewSubSection":false},{"Level":2,"Identity":"T40C33N34S3","SubSectionBookmarkName":"ss_T40C33N34S3_lv2_c1b178037","IsNewSubSection":false},{"Level":2,"Identity":"T40C33N34S3","SubSectionBookmarkName":"ss_T40C33N34S3_lv2_4dfeb2c9e","IsNewSubSection":false},{"Level":2,"Identity":"T40C33N34S4","SubSectionBookmarkName":"ss_T40C33N34S4_lv2_b86977af4","IsNewSubSection":false}],"TitleRelatedTo":"the performance of medical acts, qualifications,  practice agreements, prescriptive authorization, anesthesia care, and definitions","TitleSoAsTo":"provide for scope of practice to include prescribing medications and controlled substances","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Level":2,"Identity":"T40C33N34S1","SubSectionBookmarkName":"ss_T40C33N34S1_lv2_38b065338","IsNewSubSection":false},{"Level":3,"Identity":"T40C33N34Sa","SubSectionBookmarkName":"ss_T40C33N34Sa_lv3_2dc6fd6fc","IsNewSubSection":false},{"Level":3,"Identity":"T40C33N34Sb","SubSectionBookmarkName":"ss_T40C33N34Sb_lv3_6a6287c34","IsNewSubSection":false},{"Level":2,"Identity":"T40C33N34S2","SubSectionBookmarkName":"ss_T40C33N34S2_lv2_8f7100622","IsNewSubSection":false},{"Level":2,"Identity":"T40C33N34S3","SubSectionBookmarkName":"ss_T40C33N34S3_lv2_bbaeb41fa","IsNewSubSection":false},{"Level":2,"Identity":"T40C33N34S4","SubSectionBookmarkName":"ss_T40C33N34S4_lv2_451ae9fa3","IsNewSubSection":false},{"Level":2,"Identity":"T40C33N34S5","SubSectionBookmarkName":"ss_T40C33N34S5_lv2_f7d68b96c","IsNewSubSection":false},{"Level":2,"Identity":"T40C33N34S6","SubSectionBookmarkName":"ss_T40C33N34S6_lv2_462bbe876","IsNewSubSection":false},{"Level":2,"Identity":"T40C33N34S7","SubSectionBookmarkName":"ss_T40C33N34S7_lv2_16408d60b","IsNewSubSection":false}],"TitleRelatedTo":"the performance of medical acts, qualifications,  practice agreements, prescriptive authorization, anesthesia care, and definitions","TitleSoAsTo":"make conforming definitions","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the Delegation of tasks to unlicensed assistive personnel","TitleSoAsTo":"provide for the administration of medications as the responsibility of a licensed nurse as prescribed by the advanced practice registered nurse","Deleted":false}],"TitleText":"","DisableControls":false,"Deleted":false,"RepealItems":[],"SectionBookmarkName":"bs_num_13_c03fbdad4"},{"SectionUUID":"e7ed2ae4-9406-4059-b414-317be84f9b32","SectionName":"code_section","SectionNumber":14,"SectionType":"code_section","CodeSections":[{"CodeSectionBookmarkName":"cs_T40C33N110_292150f01","IsConstitutionSection":false,"Identity":"40-33-110","IsNew":false,"SubSections":[{"Level":1,"Identity":"T40C33N110SA","SubSectionBookmarkName":"ss_T40C33N110SA_lv1_37fbf3d2d","IsNewSubSection":false},{"Level":1,"Identity":"T40C33N110S27","SubSectionBookmarkName":"ss_T40C33N110S27_lv1_6dd737b3a","IsNewSubSection":false},{"Level":1,"Identity":"T40C33N110S28","SubSectionBookmarkName":"ss_T40C33N110S28_lv1_9845474c2","IsNewSubSection":false},{"Level":1,"Identity":"T40C33N110S29","SubSectionBookmarkName":"ss_T40C33N110S29_lv1_702a458e4","IsNewSubSection":false}],"TitleRelatedTo":"Grounds for discipline of licensees","TitleSoAsTo":"make conforming changes","Deleted":false}],"TitleText":"","DisableControls":false,"Deleted":false,"RepealItems":[],"SectionBookmarkName":"bs_num_14_1f46cf380"},{"SectionUUID":"ccdd9f23-4750-44d2-99b0-00ab31da1389","SectionName":"code_section","SectionNumber":15,"SectionType":"code_section","CodeSections":[{"CodeSectionBookmarkName":"cs_T40C47N37_29e87ca31","IsConstitutionSection":false,"Identity":"40-47-37","IsNew":false,"SubSections":[{"Level":1,"Identity":"T40C47N37SA","SubSectionBookmarkName":"ss_T40C47N37SA_lv1_1aece5101","IsNewSubSection":false},{"Level":1,"Identity":"T40C47N37SB","SubSectionBookmarkName":"ss_T40C47N37SB_lv1_53d638efc","IsNewSubSection":false},{"Level":1,"Identity":"T40C47N37SC","SubSectionBookmarkName":"ss_T40C47N37SC_lv1_0464cd530","IsNewSubSection":false},{"Level":2,"Identity":"T40C47N37S9","SubSectionBookmarkName":"ss_T40C47N37S9_lv2_2052ed1df","IsNewSubSection":false}],"TitleRelatedTo":"the Practice of telemedicine and requirements","TitleSoAsTo":"provide for the scope of practice of an APRN to include telemedicine","Deleted":false}],"TitleText":"","DisableControls":true,"Deleted":false,"RepealItems":[],"SectionBookmarkName":"bs_num_15_5872a637e"},{"SectionUUID":"2df08c45-6edb-4f0c-ac1e-d9f6a85b577b","SectionName":"code_section","SectionNumber":16,"SectionType":"code_section","CodeSections":[{"CodeSectionBookmarkName":"cs_T40C47N37_8702e8380","IsConstitutionSection":false,"Identity":"40-47-37","IsNew":false,"SubSections":[{"Level":1,"Identity":"T40C47N37SE","SubSectionBookmarkName":"ss_T40C47N37SE_lv1_2a7ccb6d3","IsNewSubSection":false}],"TitleRelatedTo":"","TitleSoAsTo":"","Deleted":false}],"TitleText":"","DisableControls":false,"Deleted":false,"RepealItems":[],"SectionBookmarkName":"bs_num_16_ebd13867c"},{"SectionUUID":"d25af109-4db8-4456-915a-44d094679bdd","SectionName":"New Blank SECTION","SectionNumber":17,"SectionType":"new","CodeSections":[],"TitleText":"","DisableControls":false,"Deleted":false,"RepealItems":[],"SectionBookmarkName":"bs_num_17_4a3cdbfcd"},{"SectionUUID":"f9bb7523-05b1-4db2-9e2f-94646a29009d","SectionName":"New Blank SECTION","SectionNumber":18,"SectionType":"new","CodeSections":[],"TitleText":"","DisableControls":false,"Deleted":false,"RepealItems":[],"SectionBookmarkName":"bs_num_18_210e382c0"},{"SectionUUID":"e5bf4ffa-4017-4cf9-8fb1-9382744efb6e","SectionName":"New Blank SECTION","SectionNumber":19,"SectionType":"new","CodeSections":[],"TitleText":"","DisableControls":false,"Deleted":false,"RepealItems":[],"SectionBookmarkName":"bs_num_19_7ef838d9e"},{"SectionUUID":"29e85eca-7b76-4a2a-9f89-898aa484eae0","SectionName":"code_section","SectionNumber":20,"SectionType":"code_section","CodeSections":[{"CodeSectionBookmarkName":"cs_T40C47N110_3a79dd866","IsConstitutionSection":false,"Identity":"40-47-110","IsNew":false,"SubSections":[{"Level":1,"Identity":"T40C47N110SB","SubSectionBookmarkName":"ss_T40C47N110SB_lv1_29e3b8d3f","IsNewSubSection":false},{"Level":2,"Identity":"T40C47N110S26","SubSectionBookmarkName":"ss_T40C47N110S26_lv2_e99c8847f","IsNewSubSection":false},{"Level":2,"Identity":"T40C47N110S27","SubSectionBookmarkName":"ss_T40C47N110S27_lv2_8ca8b2ae0","IsNewSubSection":false}],"TitleRelatedTo":"Misconduct constituting grounds for disciplinary action, temporary suspensions, review of final actions, conduct subverting security or integrity of medical licensing examination process","TitleSoAsTo":"make conforming changes","Deleted":false}],"TitleText":"","DisableControls":false,"Deleted":false,"RepealItems":[],"SectionBookmarkName":"bs_num_20_5a5b8d680"},{"SectionUUID":"00ffca22-25f2-46ce-814d-429c0f7828b2","SectionName":"code_section","SectionNumber":21,"SectionType":"code_section","CodeSections":[{"CodeSectionBookmarkName":"cs_T40C47N113_edd2093e7","IsConstitutionSection":false,"Identity":"40-47-113","IsNew":false,"SubSections":[{"Level":1,"Identity":"T40C47N113SB","SubSectionBookmarkName":"ss_T40C47N113SB_lv1_b9fdfae75","IsNewSubSection":false}],"TitleRelatedTo":"th establishment of physician-patient relationship as prerequisite to prescribing drugs and unprofessional conduct","TitleSoAsTo":"make conforming changes","Deleted":false}],"TitleText":"","DisableControls":false,"Deleted":false,"RepealItems":[],"SectionBookmarkName":"bs_num_21_d5d7fa695"},{"SectionUUID":"b66c2701-67a6-4107-a49c-5a28578ead28","SectionName":"code_section","SectionNumber":22,"SectionType":"code_section","CodeSections":[{"CodeSectionBookmarkName":"cs_T40C47N195_d56d6fd1c","IsConstitutionSection":false,"Identity":"40-47-195","IsNew":false,"SubSections":[{"Level":1,"Identity":"T40C47N195SD","SubSectionBookmarkName":"ss_T40C47N195SD_lv1_50427d553","IsNewSubSection":false},{"Level":2,"Identity":"T40C47N195S1","SubSectionBookmarkName":"ss_T40C47N195S1_lv2_b4934b4ad","IsNewSubSection":false},{"Level":3,"Identity":"T40C47N195Sc","SubSectionBookmarkName":"ss_T40C47N195Sc_lv3_c684ae906","IsNewSubSection":false},{"Level":3,"Identity":"T40C47N195Sd","SubSectionBookmarkName":"ss_T40C47N195Sd_lv3_1256e309f","IsNewSubSection":false}],"TitleRelatedTo":"supervising physicians and scope of practice guidelines","TitleSoAsTo":"make conforming changes","Deleted":false}],"TitleText":"","DisableControls":false,"Deleted":false,"RepealItems":[],"SectionBookmarkName":"bs_num_22_d4b0ea93a"},{"SectionUUID":"205928c6-be4a-432e-ab1c-fb34605886ee","SectionName":"Standard Effective Date","SectionNumber":23,"SectionType":"drafting_clause","CodeSections":[],"TitleText":"","DisableControls":false,"Deleted":false,"RepealItems":[],"SectionBookmarkName":"bs_num_23_818821a8f"}]</T_BILL_T_SECTIONS>
  <T_BILL_T_SECTIONSHISTORY>[{"Id":24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df80a063-1824-43fa-8791-c576907494e4","SectionName":"code_section","SectionNumber":14,"SectionType":"code_section","CodeSections":[{"CodeSectionBookmarkName":"cs_T40C33N110_296826fdf","IsConstitutionSection":false,"Identity":"40-33-110","IsNew":false,"SubSections":[{"Level":1,"Identity":"T40C33N110SA","SubSectionBookmarkName":"ss_T40C33N110SA_lv1_70020f421","IsNewSubSection":false}],"TitleRelatedTo":"Grounds for discipline of licensees.","TitleSoAsTo":"","Deleted":false}],"TitleText":"","DisableControls":false,"Deleted":false,"RepealItems":[],"SectionBookmarkName":"bs_num_14_47e5f60f2"},{"SectionUUID":"f56408d2-239d-4d0f-8cab-5d6f3a778e0e","SectionName":"code_section","SectionNumber":15,"SectionType":"code_section","CodeSections":[{"CodeSectionBookmarkName":"cs_T40C33N110_634f3c7b5","IsConstitutionSection":false,"Identity":"40-33-110","IsNew":false,"SubSections":[{"Level":1,"Identity":"T40C33N110SA","SubSectionBookmarkName":"ss_T40C33N110SA_lv1_ff2a6acbb","IsNewSubSection":false}],"TitleRelatedTo":"Grounds for discipline of licensees.","TitleSoAsTo":"","Deleted":false}],"TitleText":"","DisableControls":false,"Deleted":false,"RepealItems":[],"SectionBookmarkName":"bs_num_15_43c37dbb4"}],"Timestamp":"2023-01-24T15:57:06.6973625-05:00","Username":null},{"Id":23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df80a063-1824-43fa-8791-c576907494e4","SectionName":"code_section","SectionNumber":14,"SectionType":"code_section","CodeSections":[{"CodeSectionBookmarkName":"cs_T40C33N110_296826fdf","IsConstitutionSection":false,"Identity":"40-33-110","IsNew":false,"SubSections":[{"Level":1,"Identity":"T40C33N110SA","SubSectionBookmarkName":"ss_T40C33N110SA_lv1_70020f421","IsNewSubSection":false}],"TitleRelatedTo":"Grounds for discipline of licensees.","TitleSoAsTo":"","Deleted":false}],"TitleText":"","DisableControls":false,"Deleted":false,"RepealItems":[],"SectionBookmarkName":"bs_num_14_47e5f60f2"}],"Timestamp":"2023-01-24T15:51:49.3844161-05:00","Username":null},{"Id":22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Timestamp":"2023-01-24T15:51:24.4492054-05:00","Username":null},{"Id":21,"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c85373b3-82bd-4de1-a9c8-decd0e156f07","SectionName":"code_section","SectionNumber":14,"SectionType":"code_section","CodeSections":[{"CodeSectionBookmarkName":"cs_T40C33N110_34d320f25","IsConstitutionSection":false,"Identity":"40-33-110","IsNew":false,"SubSections":[{"Level":1,"Identity":"T40C33N110SA","SubSectionBookmarkName":"ss_T40C33N110SA_lv1_5a196b57a","IsNewSubSection":false}],"TitleRelatedTo":"Grounds for discipline of licensees.","TitleSoAsTo":"","Deleted":false}],"TitleText":"","DisableControls":false,"Deleted":false,"RepealItems":[],"SectionBookmarkName":"bs_num_14_04c243c14"}],"Timestamp":"2023-01-24T15:47:01.8942524-05:00","Username":null},{"Id":20,"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Timestamp":"2023-01-24T15:46:36.8069641-05:00","Username":null},{"Id":19,"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SectionUUID":"fdc54ff8-43b2-4397-a6a1-7b91002a69bf","SectionName":"code_section","SectionNumber":14,"SectionType":"code_section","CodeSections":[{"CodeSectionBookmarkName":"cs_T40C33N110_52bc8434c","IsConstitutionSection":false,"Identity":"40-33-110","IsNew":false,"SubSections":[{"Level":1,"Identity":"T40C33N110SA","SubSectionBookmarkName":"ss_T40C33N110SA_lv1_a930da6df","IsNewSubSection":false}],"TitleRelatedTo":"Grounds for discipline of licensees.","TitleSoAsTo":"","Deleted":false}],"TitleText":"","DisableControls":false,"Deleted":false,"RepealItems":[],"SectionBookmarkName":"bs_num_14_80b43fb45"}],"Timestamp":"2023-01-24T15:43:45.0172394-05:00","Username":null},{"Id":18,"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Delegation of tasks to unlicensed assistive personnel.","TitleSoAsTo":"","Deleted":false}],"TitleText":"","DisableControls":false,"Deleted":false,"RepealItems":[],"SectionBookmarkName":"bs_num_13_c03fbdad4"}],"Timestamp":"2023-01-24T15:21:05.079261-05:00","Username":null},{"Id":17,"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TitleRelatedTo":"Performance of medical acts;  qualifications;  practice agreements;  prescriptive authorization;  anesthesia care;  definitions.","TitleSoAsTo":"","Deleted":false}],"TitleText":"","DisableControls":false,"Deleted":false,"RepealItems":[],"SectionBookmarkName":"bs_num_12_d8264f9b3"}],"Timestamp":"2023-01-24T15:19:04.9790857-05:00","Username":null},{"Id":16,"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1,"Identity":"T40C33N34SG","SubSectionBookmarkName":"ss_T40C33N34SG_lv1_285152468","IsNewSubSection":false}],"TitleRelatedTo":"Performance of medical acts;  qualifications;  practice agreements;  prescriptive authorization;  anesthesia care;  definitions.","TitleSoAsTo":"","Deleted":false}],"TitleText":"","DisableControls":true,"Deleted":false,"RepealItems":[],"SectionBookmarkName":"bs_num_11_3841f145c"}],"Timestamp":"2023-01-24T14:46:52.0557585-05:00","Username":null},{"Id":15,"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1,"Identity":"T40C33N34SD","SubSectionBookmarkName":"ss_T40C33N34SD_lv1_f59071b3a","IsNewSubSection":false}],"TitleRelatedTo":"Performance of medical acts;  qualifications;  practice agreements;  prescriptive authorization;  anesthesia care;  definitions.","TitleSoAsTo":"","Deleted":false}],"TitleText":"","DisableControls":true,"Deleted":false,"RepealItems":[],"SectionBookmarkName":"bs_num_10_7a90be896"}],"Timestamp":"2023-01-24T13:04:48.0780612-05:00","Username":null},{"Id":14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TitleRelatedTo":"Definitions.","TitleSoAsTo":"","Deleted":false}],"TitleText":"","DisableControls":false,"Deleted":false,"RepealItems":[],"SectionBookmarkName":"bs_num_9_9568809aa"}],"Timestamp":"2023-01-24T12:59:19.3673258-05:00","Username":null},{"Id":13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TitleRelatedTo":"Definitions.","TitleSoAsTo":"","Deleted":false}],"TitleText":"","DisableControls":false,"Deleted":false,"RepealItems":[],"SectionBookmarkName":"bs_num_8_b4e4d7e54"}],"Timestamp":"2023-01-24T12:57:58.9400196-05:00","Username":null},{"Id":12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TitleRelatedTo":"Definitions.","TitleSoAsTo":"","Deleted":false}],"TitleText":"","DisableControls":false,"Deleted":false,"RepealItems":[],"SectionBookmarkName":"bs_num_7_640660ec7"}],"Timestamp":"2023-01-24T12:50:15.5238218-05:00","Username":null},{"Id":11,"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TitleRelatedTo":"Definitions.","TitleSoAsTo":"","Deleted":false}],"TitleText":"","DisableControls":false,"Deleted":false,"RepealItems":[],"SectionBookmarkName":"bs_num_6_2ad25e954"}],"Timestamp":"2023-01-24T12:48:23.1778678-05:00","Username":null},{"Id":10,"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5_d3d8f62ed"}],"Timestamp":"2023-01-24T12:20:09.4977386-05:00","Username":null},{"Id":9,"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8e5daec8-5602-4b14-808b-4f2733144e47","SectionName":"code_section","SectionNumber":5,"SectionType":"code_section","CodeSections":[],"TitleText":"","DisableControls":false,"Deleted":false,"RepealItems":[],"SectionBookmarkName":"bs_num_5_d3d8f62ed"}],"Timestamp":"2023-01-24T12:20:06.6609043-05:00","Username":null},{"Id":8,"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Timestamp":"2023-01-24T12:13:06.1131529-05:00","Username":null},{"Id":7,"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57bae461-2ac3-4f13-ae27-d64f6df98a08","SectionName":"New Blank SECTION","SectionNumber":5,"SectionType":"new","CodeSections":[],"TitleText":"","DisableControls":false,"Deleted":false,"RepealItems":[],"SectionBookmarkName":"bs_num_5_00345588e"}],"Timestamp":"2023-01-24T12:09:45.8195962-05:00","Username":null},{"Id":6,"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SectionUUID":"57bae461-2ac3-4f13-ae27-d64f6df98a08","SectionName":"New Blank SECTION","SectionNumber":5,"SectionType":"new","CodeSections":[],"TitleText":"","DisableControls":false,"Deleted":false,"RepealItems":[],"SectionBookmarkName":"bs_num_5_00345588e"}],"Timestamp":"2023-01-24T12:09:45.2695494-05:00","Username":null},{"Id":5,"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Definitions.","TitleSoAsTo":"","Deleted":false}],"TitleText":"","DisableControls":false,"Deleted":false,"RepealItems":[],"SectionBookmarkName":"bs_num_4_5efb5b322"}],"Timestamp":"2023-01-24T10:20:02.2962933-05:00","Username":null},{"Id":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Definitions.","TitleSoAsTo":"","Deleted":false}],"TitleText":"","DisableControls":false,"Deleted":false,"RepealItems":[],"SectionBookmarkName":"bs_num_3_d1a954acd"}],"Timestamp":"2023-01-24T09:53:55.4959237-05:00","Username":null},{"Id":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Timestamp":"2023-01-24T09:52:40.102907-05:00","Username":null},{"Id":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CodeSectionBookmarkName":"cs_T40C33N20_ddc688136","IsConstitutionSection":false,"Identity":"40-33-20","IsNew":false,"SubSections":[{"Level":1,"Identity":"T40C33N20S11","SubSectionBookmarkName":"ss_T40C33N20S11_lv1_3429d9f3e","IsNewSubSection":false}],"TitleRelatedTo":"Definitions.","TitleSoAsTo":"","Deleted":false}],"TitleText":"","DisableControls":false,"Deleted":false,"RepealItems":[],"SectionBookmarkName":"bs_num_2_9cfed5957"},{"SectionUUID":"8f03ca95-8faa-4d43-a9c2-8afc498075bd","SectionName":"standard_eff_date_section","SectionNumber":3,"SectionType":"drafting_clause","CodeSections":[],"TitleText":"","DisableControls":false,"Deleted":false,"RepealItems":[],"SectionBookmarkName":"bs_num_3_lastsection"}],"Timestamp":"2023-01-24T09:52:07.339132-05:00","Username":null},{"Id":1,"SectionsList":[{"SectionUUID":"8f03ca95-8faa-4d43-a9c2-8afc498075bd","SectionName":"standard_eff_date_section","SectionNumber":3,"SectionType":"drafting_clause","CodeSections":[],"TitleText":"","DisableControls":false,"Deleted":false,"RepealItems":[],"SectionBookmarkName":"bs_num_3_lastsection"},{"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Definitions.","TitleSoAsTo":"","Deleted":false}],"TitleText":"","DisableControls":true,"Deleted":false,"RepealItems":[],"SectionBookmarkName":"bs_num_2_9cfed5957"}],"Timestamp":"2023-01-23T15:54:48.7961717-05:00","Username":null},{"Id":26,"SectionsList":[{"SectionUUID":"8e7c97b9-adb8-449f-bea1-a79b9d8a71ce","SectionName":"code_section","SectionNumber":1,"SectionType":"code_section","CodeSections":[{"CodeSectionBookmarkName":"cs_T40C33N20_ed0eae061","IsConstitutionSection":false,"Identity":"40-33-20","IsNew":false,"SubSections":[{"Level":1,"Identity":"T40C33N20S5","SubSectionBookmarkName":"ss_T40C33N20S5_lv1_f05724b0d","IsNewSubSection":false},{"Level":1,"Identity":"T40C33N20S6","SubSectionBookmarkName":"ss_T40C33N20S6_lv1_f419a50ef","IsNewSubSection":false}],"TitleRelatedTo":"","TitleSoAsTo":"","Deleted":false}],"TitleText":"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DisableControls":false,"Deleted":false,"RepealItems":[],"SectionBookmarkName":"bs_num_1_9cfed5957"},{"SectionUUID":"69d8fdbe-c7a8-4784-a112-3057a1dab747","SectionName":"code_section","SectionNumber":2,"SectionType":"code_section","CodeSections":[{"CodeSectionBookmarkName":"cs_T40C33N20_8b18aa5d9","IsConstitutionSection":false,"Identity":"40-33-20","IsNew":false,"SubSections":[{"Level":1,"Identity":"T40C33N20S11","SubSectionBookmarkName":"ss_T40C33N20S11_lv1_313333991","IsNewSubSection":false}],"TitleRelatedTo":"Definitions.","TitleSoAsTo":"","Deleted":false}],"TitleText":"","DisableControls":false,"Deleted":false,"RepealItems":[],"SectionBookmarkName":"bs_num_2_160a3390e"},{"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TitleRelatedTo":"","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TitleRelatedTo":"","TitleSoAsTo":"","Deleted":false}],"TitleText":"","DisableControls":false,"Deleted":false,"RepealItems":[],"SectionBookmarkName":"bs_num_4_5efb5b322"},{"SectionUUID":"ab7829d8-4069-4e1d-b181-2f09dc90e8df","SectionName":"code_section","SectionNumber":5,"SectionType":"code_section","CodeSections":[{"CodeSectionBookmarkName":"cs_T40C33N20_4a5311802","IsConstitutionSection":false,"Identity":"40-33-20","IsNew":false,"SubSections":[{"Level":1,"Identity":"T40C33N20S27","SubSectionBookmarkName":"ss_T40C33N20S27_lv1_40649edc5","IsNewSubSection":false}],"TitleRelatedTo":"","TitleSoAsTo":"","Deleted":false}],"TitleText":"","DisableControls":false,"Deleted":false,"RepealItems":[],"SectionBookmarkName":"bs_num_5_2ad25e954"},{"SectionUUID":"4dac992f-497e-4cac-92b6-22110eefd1a5","SectionName":"code_section","SectionNumber":6,"SectionType":"code_section","CodeSections":[{"CodeSectionBookmarkName":"cs_T40C33N20_5d8f14aaa","IsConstitutionSection":false,"Identity":"40-33-20","IsNew":false,"SubSections":[{"Level":1,"Identity":"T40C33N20S40","SubSectionBookmarkName":"ss_T40C33N20S40_lv1_a011f2194","IsNewSubSection":false}],"TitleRelatedTo":"","TitleSoAsTo":"","Deleted":false}],"TitleText":"","DisableControls":false,"Deleted":false,"RepealItems":[],"SectionBookmarkName":"bs_num_6_640660ec7"},{"SectionUUID":"20f62ed2-e8ea-43db-967f-9bbf4b1e58e5","SectionName":"New Blank SECTION","SectionNumber":7,"SectionType":"new","CodeSections":[],"TitleText":"","DisableControls":false,"Deleted":false,"RepealItems":[],"SectionBookmarkName":"bs_num_7_bca264429"},{"SectionUUID":"2584d50c-bba9-4b32-82b4-417a0d1c5233","SectionName":"New Blank SECTION","SectionNumber":8,"SectionType":"new","CodeSections":[],"TitleText":"","DisableControls":false,"Deleted":false,"RepealItems":[],"SectionBookmarkName":"bs_num_8_0025cc144"},{"SectionUUID":"8e5daec8-5602-4b14-808b-4f2733144e47","SectionName":"code_section","SectionNumber":9,"SectionType":"code_section","CodeSections":[{"CodeSectionBookmarkName":"ns_T40C33N20_055f77d16","IsConstitutionSection":false,"Identity":"40-33-20","IsNew":true,"SubSections":[{"Level":1,"Identity":"T40C33N20S68","SubSectionBookmarkName":"ss_T40C33N20S68_lv1_858016e98","IsNewSubSection":true}],"TitleRelatedTo":"","TitleSoAsTo":"","Deleted":false}],"TitleText":"","DisableControls":false,"Deleted":false,"RepealItems":[],"SectionBookmarkName":"bs_num_9_d3d8f62ed"},{"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Level":2,"Identity":"T40C33N34S1","SubSectionBookmarkName":"ss_T40C33N34S1_lv2_09c80a202","IsNewSubSection":false},{"Level":1,"Identity":"T40C33N34SD","SubSectionBookmarkName":"ss_T40C33N34SD_lv1_f59071b3a","IsNewSubSection":false},{"Level":5,"Identity":"T40C33N34Sj","SubSectionBookmarkName":"ss_T40C33N34Sj_lv5_b8db1d8a5","IsNewSubSection":false}],"TitleRelatedTo":"the performance of medical acts, qualifications,  practice agreements, prescriptive authorization, anesthesia care, and definitions","TitleSoAsTo":"provide for scope of practice","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Level":2,"Identity":"T40C33N34S1","SubSectionBookmarkName":"ss_T40C33N34S1_lv2_6c7100a85","IsNewSubSection":false},{"Level":3,"Identity":"T40C33N34Sa","SubSectionBookmarkName":"ss_T40C33N34Sa_lv3_9da054872","IsNewSubSection":false},{"Level":3,"Identity":"T40C33N34Sb","SubSectionBookmarkName":"ss_T40C33N34Sb_lv3_923128591","IsNewSubSection":false},{"Level":3,"Identity":"T40C33N34Sc","SubSectionBookmarkName":"ss_T40C33N34Sc_lv3_5250e824f","IsNewSubSection":false},{"Level":3,"Identity":"T40C33N34Sd","SubSectionBookmarkName":"ss_T40C33N34Sd_lv3_6e1876d7b","IsNewSubSection":false},{"Level":3,"Identity":"T40C33N34Se","SubSectionBookmarkName":"ss_T40C33N34Se_lv3_502a7e0fb","IsNewSubSection":false},{"Level":3,"Identity":"T40C33N34Sf","SubSectionBookmarkName":"ss_T40C33N34Sf_lv3_70b38ea5b","IsNewSubSection":false},{"Level":3,"Identity":"T40C33N34Sg","SubSectionBookmarkName":"ss_T40C33N34Sg_lv3_a60ecef04","IsNewSubSection":false},{"Level":3,"Identity":"T40C33N34Sh","SubSectionBookmarkName":"ss_T40C33N34Sh_lv3_c67129ae4","IsNewSubSection":false},{"Level":3,"Identity":"T40C33N34Si","SubSectionBookmarkName":"ss_T40C33N34Si_lv3_0a8a0ef89","IsNewSubSection":false},{"Level":3,"Identity":"T40C33N34Sg","SubSectionBookmarkName":"ss_T40C33N34Sg_lv3_79ee2595f","IsNewSubSection":false},{"Level":3,"Identity":"T40C33N34Sh","SubSectionBookmarkName":"ss_T40C33N34Sh_lv3_5955b0308","IsNewSubSection":false},{"Level":2,"Identity":"T40C33N34S2","SubSectionBookmarkName":"ss_T40C33N34S2_lv2_67de51414","IsNewSubSection":false},{"Level":1,"Identity":"T40C33N34SG","SubSectionBookmarkName":"ss_T40C33N34SG_lv1_285152468","IsNewSubSection":false},{"Level":2,"Identity":"T40C33N34S1","SubSectionBookmarkName":"ss_T40C33N34S1_lv2_42bc64661","IsNewSubSection":false},{"Level":2,"Identity":"T40C33N34S2","SubSectionBookmarkName":"ss_T40C33N34S2_lv2_33c2d4a1a","IsNewSubSection":false},{"Level":2,"Identity":"T40C33N34S3","SubSectionBookmarkName":"ss_T40C33N34S3_lv2_c1b178037","IsNewSubSection":false},{"Level":2,"Identity":"T40C33N34S3","SubSectionBookmarkName":"ss_T40C33N34S3_lv2_4dfeb2c9e","IsNewSubSection":false},{"Level":2,"Identity":"T40C33N34S4","SubSectionBookmarkName":"ss_T40C33N34S4_lv2_b86977af4","IsNewSubSection":false}],"TitleRelatedTo":"the performance of medical acts, qualifications,  practice agreements, prescriptive authorization, anesthesia care, and definitions","TitleSoAsTo":"provide for scope of practice to include prescribing medications and controlled substances","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Level":2,"Identity":"T40C33N34S1","SubSectionBookmarkName":"ss_T40C33N34S1_lv2_38b065338","IsNewSubSection":false},{"Level":3,"Identity":"T40C33N34Sa","SubSectionBookmarkName":"ss_T40C33N34Sa_lv3_2dc6fd6fc","IsNewSubSection":false},{"Level":3,"Identity":"T40C33N34Sb","SubSectionBookmarkName":"ss_T40C33N34Sb_lv3_6a6287c34","IsNewSubSection":false},{"Level":2,"Identity":"T40C33N34S2","SubSectionBookmarkName":"ss_T40C33N34S2_lv2_8f7100622","IsNewSubSection":false},{"Level":2,"Identity":"T40C33N34S3","SubSectionBookmarkName":"ss_T40C33N34S3_lv2_bbaeb41fa","IsNewSubSection":false},{"Level":2,"Identity":"T40C33N34S4","SubSectionBookmarkName":"ss_T40C33N34S4_lv2_451ae9fa3","IsNewSubSection":false},{"Level":2,"Identity":"T40C33N34S5","SubSectionBookmarkName":"ss_T40C33N34S5_lv2_f7d68b96c","IsNewSubSection":false},{"Level":2,"Identity":"T40C33N34S6","SubSectionBookmarkName":"ss_T40C33N34S6_lv2_462bbe876","IsNewSubSection":false},{"Level":2,"Identity":"T40C33N34S7","SubSectionBookmarkName":"ss_T40C33N34S7_lv2_16408d60b","IsNewSubSection":false}],"TitleRelatedTo":"the performance of medical acts, qualifications,  practice agreements, prescriptive authorization, anesthesia care, and definitions","TitleSoAsTo":"make conforming definitions","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TitleRelatedTo":"the Delegation of tasks to unlicensed assistive personnel","TitleSoAsTo":"provide for the administration of medications as the responsibility of a licensed nurse as prescribed by the advanced practice registered nurse","Deleted":false}],"TitleText":"","DisableControls":false,"Deleted":false,"RepealItems":[],"SectionBookmarkName":"bs_num_13_c03fbdad4"},{"SectionUUID":"e7ed2ae4-9406-4059-b414-317be84f9b32","SectionName":"code_section","SectionNumber":14,"SectionType":"code_section","CodeSections":[{"CodeSectionBookmarkName":"cs_T40C33N110_292150f01","IsConstitutionSection":false,"Identity":"40-33-110","IsNew":false,"SubSections":[{"Level":1,"Identity":"T40C33N110SA","SubSectionBookmarkName":"ss_T40C33N110SA_lv1_37fbf3d2d","IsNewSubSection":false},{"Level":1,"Identity":"T40C33N110S27","SubSectionBookmarkName":"ss_T40C33N110S27_lv1_6dd737b3a","IsNewSubSection":false},{"Level":1,"Identity":"T40C33N110S28","SubSectionBookmarkName":"ss_T40C33N110S28_lv1_9845474c2","IsNewSubSection":false},{"Level":1,"Identity":"T40C33N110S29","SubSectionBookmarkName":"ss_T40C33N110S29_lv1_702a458e4","IsNewSubSection":false}],"TitleRelatedTo":"Grounds for discipline of licensees","TitleSoAsTo":"make conforming changes","Deleted":false}],"TitleText":"","DisableControls":false,"Deleted":false,"RepealItems":[],"SectionBookmarkName":"bs_num_14_1f46cf380"},{"SectionUUID":"ccdd9f23-4750-44d2-99b0-00ab31da1389","SectionName":"code_section","SectionNumber":15,"SectionType":"code_section","CodeSections":[{"CodeSectionBookmarkName":"cs_T40C47N37_29e87ca31","IsConstitutionSection":false,"Identity":"40-47-37","IsNew":false,"SubSections":[{"Level":1,"Identity":"T40C47N37SA","SubSectionBookmarkName":"ss_T40C47N37SA_lv1_1aece5101","IsNewSubSection":false},{"Level":1,"Identity":"T40C47N37SB","SubSectionBookmarkName":"ss_T40C47N37SB_lv1_53d638efc","IsNewSubSection":false},{"Level":1,"Identity":"T40C47N37SC","SubSectionBookmarkName":"ss_T40C47N37SC_lv1_0464cd530","IsNewSubSection":false},{"Level":2,"Identity":"T40C47N37S9","SubSectionBookmarkName":"ss_T40C47N37S9_lv2_2052ed1df","IsNewSubSection":false}],"TitleRelatedTo":"the Practice of telemedicine and requirements","TitleSoAsTo":"provide for the scope of practice of an APRN to include telemedicine","Deleted":false}],"TitleText":"","DisableControls":true,"Deleted":false,"RepealItems":[],"SectionBookmarkName":"bs_num_15_5872a637e"},{"SectionUUID":"2df08c45-6edb-4f0c-ac1e-d9f6a85b577b","SectionName":"code_section","SectionNumber":16,"SectionType":"code_section","CodeSections":[{"CodeSectionBookmarkName":"cs_T40C47N37_8702e8380","IsConstitutionSection":false,"Identity":"40-47-37","IsNew":false,"SubSections":[{"Level":1,"Identity":"T40C47N37SE","SubSectionBookmarkName":"ss_T40C47N37SE_lv1_2a7ccb6d3","IsNewSubSection":false}],"TitleRelatedTo":"","TitleSoAsTo":"","Deleted":false}],"TitleText":"","DisableControls":false,"Deleted":false,"RepealItems":[],"SectionBookmarkName":"bs_num_16_ebd13867c"},{"SectionUUID":"d25af109-4db8-4456-915a-44d094679bdd","SectionName":"New Blank SECTION","SectionNumber":17,"SectionType":"new","CodeSections":[],"TitleText":"","DisableControls":false,"Deleted":false,"RepealItems":[],"SectionBookmarkName":"bs_num_17_4a3cdbfcd"},{"SectionUUID":"f9bb7523-05b1-4db2-9e2f-94646a29009d","SectionName":"New Blank SECTION","SectionNumber":18,"SectionType":"new","CodeSections":[],"TitleText":"","DisableControls":false,"Deleted":false,"RepealItems":[],"SectionBookmarkName":"bs_num_18_210e382c0"},{"SectionUUID":"e5bf4ffa-4017-4cf9-8fb1-9382744efb6e","SectionName":"New Blank SECTION","SectionNumber":19,"SectionType":"new","CodeSections":[],"TitleText":"","DisableControls":false,"Deleted":false,"RepealItems":[],"SectionBookmarkName":"bs_num_19_7ef838d9e"},{"SectionUUID":"29e85eca-7b76-4a2a-9f89-898aa484eae0","SectionName":"code_section","SectionNumber":20,"SectionType":"code_section","CodeSections":[{"CodeSectionBookmarkName":"cs_T40C47N110_3a79dd866","IsConstitutionSection":false,"Identity":"40-47-110","IsNew":false,"SubSections":[{"Level":1,"Identity":"T40C47N110SB","SubSectionBookmarkName":"ss_T40C47N110SB_lv1_29e3b8d3f","IsNewSubSection":false},{"Level":2,"Identity":"T40C47N110S26","SubSectionBookmarkName":"ss_T40C47N110S26_lv2_e99c8847f","IsNewSubSection":false},{"Level":2,"Identity":"T40C47N110S27","SubSectionBookmarkName":"ss_T40C47N110S27_lv2_8ca8b2ae0","IsNewSubSection":false}],"TitleRelatedTo":"Misconduct constituting grounds for disciplinary action, temporary suspensions, review of final actions, conduct subverting security or integrity of medical licensing examination process","TitleSoAsTo":"make conforming changes","Deleted":false}],"TitleText":"","DisableControls":false,"Deleted":false,"RepealItems":[],"SectionBookmarkName":"bs_num_20_5a5b8d680"},{"SectionUUID":"00ffca22-25f2-46ce-814d-429c0f7828b2","SectionName":"code_section","SectionNumber":21,"SectionType":"code_section","CodeSections":[{"CodeSectionBookmarkName":"cs_T40C47N113_edd2093e7","IsConstitutionSection":false,"Identity":"40-47-113","IsNew":false,"SubSections":[{"Level":1,"Identity":"T40C47N113SB","SubSectionBookmarkName":"ss_T40C47N113SB_lv1_b9fdfae75","IsNewSubSection":false}],"TitleRelatedTo":"th establishment of physician-patient relationship as prerequisite to prescribing drugs and unprofessional conduct","TitleSoAsTo":"make conforming changes","Deleted":false}],"TitleText":"","DisableControls":false,"Deleted":false,"RepealItems":[],"SectionBookmarkName":"bs_num_21_d5d7fa695"},{"SectionUUID":"b66c2701-67a6-4107-a49c-5a28578ead28","SectionName":"code_section","SectionNumber":22,"SectionType":"code_section","CodeSections":[{"CodeSectionBookmarkName":"cs_T40C47N195_d56d6fd1c","IsConstitutionSection":false,"Identity":"40-47-195","IsNew":false,"SubSections":[{"Level":1,"Identity":"T40C47N195SD","SubSectionBookmarkName":"ss_T40C47N195SD_lv1_50427d553","IsNewSubSection":false},{"Level":2,"Identity":"T40C47N195S1","SubSectionBookmarkName":"ss_T40C47N195S1_lv2_b4934b4ad","IsNewSubSection":false},{"Level":3,"Identity":"T40C47N195Sc","SubSectionBookmarkName":"ss_T40C47N195Sc_lv3_c684ae906","IsNewSubSection":false},{"Level":3,"Identity":"T40C47N195Sd","SubSectionBookmarkName":"ss_T40C47N195Sd_lv3_1256e309f","IsNewSubSection":false}],"TitleRelatedTo":"supervising physicians and scope of practice guidelines","TitleSoAsTo":"make conforming changes","Deleted":false}],"TitleText":"","DisableControls":false,"Deleted":false,"RepealItems":[],"SectionBookmarkName":"bs_num_22_d4b0ea93a"},{"SectionUUID":"205928c6-be4a-432e-ab1c-fb34605886ee","SectionName":"Standard Effective Date","SectionNumber":23,"SectionType":"drafting_clause","CodeSections":[],"TitleText":"","DisableControls":false,"Deleted":false,"RepealItems":[],"SectionBookmarkName":"bs_num_23_818821a8f"}],"Timestamp":"2023-02-08T17:03:34.7489475-05:00","Username":"victoriachandler@scsenate.gov"}]</T_BILL_T_SECTIONSHISTORY>
  <T_BILL_T_SUBJECT>APRN Scope of Practice</T_BILL_T_SUBJECT>
  <T_BILL_UR_DRAFTER>jessicagodwin@scsenate.gov</T_BILL_UR_DRAFTER>
  <T_BILL_UR_DRAFTINGASSISTANT>victoriachandler@scsenate.gov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10</Pages>
  <Words>3794</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356</cp:revision>
  <dcterms:created xsi:type="dcterms:W3CDTF">2023-01-24T14:46:00Z</dcterms:created>
  <dcterms:modified xsi:type="dcterms:W3CDTF">2023-02-15T18:56:00Z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