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Hayes,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LC-0422VR-GM24.docx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Lake View HS girls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78131581a15495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d6b89c95bfb40d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48b30c853144a98">
        <w:r>
          <w:rPr>
            <w:rStyle w:val="Hyperlink"/>
            <w:u w:val="single"/>
          </w:rPr>
          <w:t>03/13/2024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F31BB6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6324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52F7E" w14:paraId="48DB32D0" w14:textId="3AB5CB03">
          <w:pPr>
            <w:pStyle w:val="scresolutiontitle"/>
          </w:pPr>
          <w:r w:rsidRPr="00252F7E">
            <w:t>TO RECOGNIZE AND HONOR THE Lake View High School girls varsity basketball</w:t>
          </w:r>
          <w:r>
            <w:t xml:space="preserve"> </w:t>
          </w:r>
          <w:r w:rsidRPr="00252F7E">
            <w:t>TEAM, COACHES, AND SCHOOL OFFICIALS FOR A STELLAR SEASON AND TO CONGRATULATE THEM FOR WINNING THE 20</w:t>
          </w:r>
          <w:r>
            <w:t>24</w:t>
          </w:r>
          <w:r w:rsidRPr="00252F7E">
            <w:t xml:space="preserve"> SOUTH CAROLINA CLASS </w:t>
          </w:r>
          <w:r>
            <w:t>A</w:t>
          </w:r>
          <w:r w:rsidRPr="00252F7E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B6D6D" w:rsidP="009B6D6D" w:rsidRDefault="008C3A19" w14:paraId="4793BF43" w14:textId="2EAF7BE9">
      <w:pPr>
        <w:pStyle w:val="scresolutionwhereas"/>
      </w:pPr>
      <w:bookmarkStart w:name="wa_097054cf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9B6D6D">
        <w:t xml:space="preserve">the South Carolina House of Representatives is pleased to learn that the Lake View </w:t>
      </w:r>
      <w:r w:rsidR="00C70916">
        <w:t xml:space="preserve">girls </w:t>
      </w:r>
      <w:r w:rsidR="009B6D6D">
        <w:t xml:space="preserve">basketball team of Dillon County </w:t>
      </w:r>
      <w:r w:rsidR="00252F7E">
        <w:t>captured</w:t>
      </w:r>
      <w:r w:rsidR="009B6D6D">
        <w:t xml:space="preserve"> the </w:t>
      </w:r>
      <w:r w:rsidR="00C70916">
        <w:t xml:space="preserve">Class A state </w:t>
      </w:r>
      <w:r w:rsidR="009B6D6D">
        <w:t>title</w:t>
      </w:r>
      <w:r w:rsidR="00252F7E">
        <w:t xml:space="preserve"> </w:t>
      </w:r>
      <w:r w:rsidR="009B6D6D">
        <w:t>at the Florence Center on Saturday, March 2, 2024; and</w:t>
      </w:r>
    </w:p>
    <w:p w:rsidR="009B6D6D" w:rsidP="009B6D6D" w:rsidRDefault="009B6D6D" w14:paraId="0A1D4D67" w14:textId="77777777">
      <w:pPr>
        <w:pStyle w:val="scresolutionwhereas"/>
      </w:pPr>
    </w:p>
    <w:p w:rsidR="009B6D6D" w:rsidP="009B6D6D" w:rsidRDefault="009B6D6D" w14:paraId="212F16A7" w14:textId="4E83AB0D">
      <w:pPr>
        <w:pStyle w:val="scresolutionwhereas"/>
      </w:pPr>
      <w:bookmarkStart w:name="wa_75fddbabc" w:id="1"/>
      <w:r>
        <w:t>W</w:t>
      </w:r>
      <w:bookmarkEnd w:id="1"/>
      <w:r>
        <w:t xml:space="preserve">hereas, to the </w:t>
      </w:r>
      <w:r w:rsidR="00252F7E">
        <w:t>excited</w:t>
      </w:r>
      <w:r>
        <w:t xml:space="preserve"> cheers of their exuberant fans, the Lake View Gators defeated a fine, competitive </w:t>
      </w:r>
      <w:r w:rsidRPr="009B6D6D">
        <w:t>Denmark‑Olar</w:t>
      </w:r>
      <w:r>
        <w:t xml:space="preserve"> High School </w:t>
      </w:r>
      <w:r w:rsidR="00252F7E">
        <w:t xml:space="preserve">in a nail‑biting finish </w:t>
      </w:r>
      <w:r>
        <w:t>by a score of 49‑46</w:t>
      </w:r>
      <w:r w:rsidR="00252F7E">
        <w:t>, and Lake View finished the season with a</w:t>
      </w:r>
      <w:r w:rsidR="002C02DB">
        <w:t xml:space="preserve">n impressive </w:t>
      </w:r>
      <w:r w:rsidR="00252F7E">
        <w:t>26‑4 record</w:t>
      </w:r>
      <w:r>
        <w:t>; and</w:t>
      </w:r>
    </w:p>
    <w:p w:rsidR="005B6293" w:rsidP="009B6D6D" w:rsidRDefault="005B6293" w14:paraId="458127B3" w14:textId="77777777">
      <w:pPr>
        <w:pStyle w:val="scresolutionwhereas"/>
      </w:pPr>
    </w:p>
    <w:p w:rsidR="002C02DB" w:rsidP="009B6D6D" w:rsidRDefault="005B6293" w14:paraId="72DC2083" w14:textId="315C8913">
      <w:pPr>
        <w:pStyle w:val="scresolutionwhereas"/>
      </w:pPr>
      <w:bookmarkStart w:name="wa_413ab1101" w:id="2"/>
      <w:r>
        <w:t>W</w:t>
      </w:r>
      <w:bookmarkEnd w:id="2"/>
      <w:r>
        <w:t xml:space="preserve">hereas, the </w:t>
      </w:r>
      <w:r w:rsidR="00C70916">
        <w:t xml:space="preserve">Wild </w:t>
      </w:r>
      <w:r>
        <w:t xml:space="preserve">Gators posted a </w:t>
      </w:r>
      <w:r w:rsidR="002C02DB">
        <w:t xml:space="preserve">final </w:t>
      </w:r>
      <w:r>
        <w:t>sixteen‑game winning streak and were 8‑0 in Region 6 play this year</w:t>
      </w:r>
      <w:r w:rsidR="002C02DB">
        <w:t>; and</w:t>
      </w:r>
    </w:p>
    <w:p w:rsidR="002C02DB" w:rsidP="009B6D6D" w:rsidRDefault="002C02DB" w14:paraId="113303D2" w14:textId="77777777">
      <w:pPr>
        <w:pStyle w:val="scresolutionwhereas"/>
      </w:pPr>
    </w:p>
    <w:p w:rsidR="00BA4AD8" w:rsidP="009B6D6D" w:rsidRDefault="002C02DB" w14:paraId="569F82BC" w14:textId="61301E8B">
      <w:pPr>
        <w:pStyle w:val="scresolutionwhereas"/>
      </w:pPr>
      <w:bookmarkStart w:name="wa_b4cf63e46" w:id="3"/>
      <w:r>
        <w:t>W</w:t>
      </w:r>
      <w:bookmarkEnd w:id="3"/>
      <w:r>
        <w:t>hereas, in the championship struggle,</w:t>
      </w:r>
      <w:r w:rsidR="005B6293">
        <w:t xml:space="preserve"> </w:t>
      </w:r>
      <w:r>
        <w:t>Lake View and Denmark‑Olar</w:t>
      </w:r>
      <w:r w:rsidR="00BA4AD8">
        <w:t xml:space="preserve"> trad</w:t>
      </w:r>
      <w:r w:rsidR="005B6293">
        <w:t>ed the lead th</w:t>
      </w:r>
      <w:r w:rsidR="00BA4AD8">
        <w:t>rou</w:t>
      </w:r>
      <w:r w:rsidR="005B6293">
        <w:t>ghout the game</w:t>
      </w:r>
      <w:r w:rsidR="00BA4AD8">
        <w:t xml:space="preserve">, but </w:t>
      </w:r>
      <w:r w:rsidR="00C70916">
        <w:t>in the final minute when the Wild Gators trailed by four, L</w:t>
      </w:r>
      <w:r w:rsidR="00BA4AD8">
        <w:t xml:space="preserve">ake View’s </w:t>
      </w:r>
      <w:r w:rsidRPr="00BA4AD8" w:rsidR="00BA4AD8">
        <w:t>Zy’kiara Waters</w:t>
      </w:r>
      <w:r w:rsidR="00BA4AD8">
        <w:t xml:space="preserve"> </w:t>
      </w:r>
      <w:r w:rsidRPr="00BA4AD8" w:rsidR="00BA4AD8">
        <w:t>drew a foul and made both free throws</w:t>
      </w:r>
      <w:r w:rsidR="00BA4AD8">
        <w:t xml:space="preserve"> to narrow </w:t>
      </w:r>
      <w:r w:rsidR="00C70916">
        <w:t>Denmark‑Olar’s</w:t>
      </w:r>
      <w:r w:rsidR="00BA4AD8">
        <w:t xml:space="preserve"> lead.  Teammate </w:t>
      </w:r>
      <w:r w:rsidRPr="00BA4AD8" w:rsidR="00BA4AD8">
        <w:t>Jaleya Ford</w:t>
      </w:r>
      <w:r w:rsidR="00BA4AD8">
        <w:t xml:space="preserve"> </w:t>
      </w:r>
      <w:r w:rsidRPr="00BA4AD8" w:rsidR="00BA4AD8">
        <w:t xml:space="preserve">then came up with a steal and hit a jumper to tie </w:t>
      </w:r>
      <w:r w:rsidR="00F4299D">
        <w:t xml:space="preserve">the </w:t>
      </w:r>
      <w:r w:rsidRPr="00BA4AD8" w:rsidR="00BA4AD8">
        <w:t>game</w:t>
      </w:r>
      <w:r w:rsidR="00BA4AD8">
        <w:t>; and</w:t>
      </w:r>
    </w:p>
    <w:p w:rsidR="00BA4AD8" w:rsidP="009B6D6D" w:rsidRDefault="00BA4AD8" w14:paraId="66FF2B86" w14:textId="77777777">
      <w:pPr>
        <w:pStyle w:val="scresolutionwhereas"/>
      </w:pPr>
    </w:p>
    <w:p w:rsidR="00BA4AD8" w:rsidP="009B6D6D" w:rsidRDefault="00D717FA" w14:paraId="0DBE0D1E" w14:textId="49DBF424">
      <w:pPr>
        <w:pStyle w:val="scresolutionwhereas"/>
      </w:pPr>
      <w:bookmarkStart w:name="wa_b7d338911" w:id="4"/>
      <w:r>
        <w:t>W</w:t>
      </w:r>
      <w:bookmarkEnd w:id="4"/>
      <w:r>
        <w:t xml:space="preserve">hereas, </w:t>
      </w:r>
      <w:r w:rsidR="00BA4AD8">
        <w:t xml:space="preserve">Denmark‑Olar </w:t>
      </w:r>
      <w:r w:rsidR="00C70916">
        <w:t xml:space="preserve">briefly </w:t>
      </w:r>
      <w:r w:rsidRPr="00BA4AD8" w:rsidR="00BA4AD8">
        <w:t>regained the lead</w:t>
      </w:r>
      <w:r w:rsidR="00BA4AD8">
        <w:t>,</w:t>
      </w:r>
      <w:r w:rsidRPr="00BA4AD8" w:rsidR="00BA4AD8">
        <w:t xml:space="preserve"> but </w:t>
      </w:r>
      <w:r w:rsidR="00BA4AD8">
        <w:t xml:space="preserve">Jaleya </w:t>
      </w:r>
      <w:r w:rsidRPr="00BA4AD8" w:rsidR="00BA4AD8">
        <w:t>Ford put Lake View ahead 47</w:t>
      </w:r>
      <w:r>
        <w:t>‑</w:t>
      </w:r>
      <w:r w:rsidRPr="00BA4AD8" w:rsidR="00BA4AD8">
        <w:t xml:space="preserve">46 on </w:t>
      </w:r>
      <w:r w:rsidR="00BA4AD8">
        <w:t xml:space="preserve">another </w:t>
      </w:r>
      <w:r w:rsidRPr="00BA4AD8" w:rsidR="00BA4AD8">
        <w:t xml:space="preserve">jumper with </w:t>
      </w:r>
      <w:r>
        <w:t>twenty‑nine</w:t>
      </w:r>
      <w:r w:rsidRPr="00BA4AD8" w:rsidR="00BA4AD8">
        <w:t xml:space="preserve"> seconds remaining</w:t>
      </w:r>
      <w:r>
        <w:t xml:space="preserve">, and </w:t>
      </w:r>
      <w:r w:rsidRPr="00D717FA">
        <w:t xml:space="preserve">Gwendasia Page </w:t>
      </w:r>
      <w:r>
        <w:t>hit two free throws with two seconds left in the game and secure</w:t>
      </w:r>
      <w:r w:rsidR="002C02DB">
        <w:t>d</w:t>
      </w:r>
      <w:r>
        <w:t xml:space="preserve"> the victory for the </w:t>
      </w:r>
      <w:r w:rsidR="00C70916">
        <w:t>Wild</w:t>
      </w:r>
      <w:r>
        <w:t xml:space="preserve"> Gators; and</w:t>
      </w:r>
    </w:p>
    <w:p w:rsidR="009B6D6D" w:rsidP="009B6D6D" w:rsidRDefault="009B6D6D" w14:paraId="2684BAEB" w14:textId="77777777">
      <w:pPr>
        <w:pStyle w:val="scresolutionwhereas"/>
      </w:pPr>
    </w:p>
    <w:p w:rsidR="009B6D6D" w:rsidP="009B6D6D" w:rsidRDefault="00D717FA" w14:paraId="284F7408" w14:textId="4E7C232D">
      <w:pPr>
        <w:pStyle w:val="scresolutionwhereas"/>
      </w:pPr>
      <w:bookmarkStart w:name="wa_17e43c0f5" w:id="5"/>
      <w:r>
        <w:t>W</w:t>
      </w:r>
      <w:bookmarkEnd w:id="5"/>
      <w:r>
        <w:t xml:space="preserve">hereas, </w:t>
      </w:r>
      <w:r w:rsidR="009B6D6D">
        <w:t xml:space="preserve"> </w:t>
      </w:r>
      <w:r w:rsidRPr="00D717FA">
        <w:t>Jaleya Ford</w:t>
      </w:r>
      <w:r>
        <w:t xml:space="preserve"> led Lake View as high </w:t>
      </w:r>
      <w:r w:rsidR="009B6D6D">
        <w:t>score</w:t>
      </w:r>
      <w:r w:rsidR="002C02DB">
        <w:t>r</w:t>
      </w:r>
      <w:r>
        <w:t xml:space="preserve"> with</w:t>
      </w:r>
      <w:r w:rsidR="009B6D6D">
        <w:t xml:space="preserve"> 21 points</w:t>
      </w:r>
      <w:r>
        <w:t>,</w:t>
      </w:r>
      <w:r w:rsidR="009B6D6D">
        <w:t xml:space="preserve"> and </w:t>
      </w:r>
      <w:r>
        <w:t xml:space="preserve">teammate </w:t>
      </w:r>
      <w:r w:rsidR="009B6D6D">
        <w:t xml:space="preserve">Gwendasia Page </w:t>
      </w:r>
      <w:r w:rsidR="00F4299D">
        <w:t>followed with</w:t>
      </w:r>
      <w:r w:rsidR="009B6D6D">
        <w:t xml:space="preserve"> 14 points</w:t>
      </w:r>
      <w:r w:rsidR="002C02DB">
        <w:t xml:space="preserve">. </w:t>
      </w:r>
      <w:r w:rsidRPr="002C02DB" w:rsidR="002C02DB">
        <w:t>Zy’kiara Waters</w:t>
      </w:r>
      <w:r w:rsidR="002C02DB">
        <w:t xml:space="preserve"> added </w:t>
      </w:r>
      <w:r w:rsidR="009B6D6D">
        <w:t xml:space="preserve">10 </w:t>
      </w:r>
      <w:r w:rsidR="00F4299D">
        <w:t xml:space="preserve">points </w:t>
      </w:r>
      <w:r w:rsidR="002C02DB">
        <w:t xml:space="preserve">for the </w:t>
      </w:r>
      <w:r w:rsidR="00C70916">
        <w:t>Wild</w:t>
      </w:r>
      <w:r w:rsidR="009B6D6D">
        <w:t xml:space="preserve"> Gators</w:t>
      </w:r>
      <w:r w:rsidR="002C02DB">
        <w:t xml:space="preserve"> in a game where every players’ contribution was essential to the state championship victory; and</w:t>
      </w:r>
    </w:p>
    <w:p w:rsidR="009B6D6D" w:rsidP="009B6D6D" w:rsidRDefault="009B6D6D" w14:paraId="0B232D3A" w14:textId="77777777">
      <w:pPr>
        <w:pStyle w:val="scresolutionwhereas"/>
      </w:pPr>
    </w:p>
    <w:p w:rsidR="009B6D6D" w:rsidP="009B6D6D" w:rsidRDefault="009B6D6D" w14:paraId="4D039054" w14:textId="7D15D1FA">
      <w:pPr>
        <w:pStyle w:val="scresolutionwhereas"/>
      </w:pPr>
      <w:bookmarkStart w:name="wa_3fd7c29d5" w:id="6"/>
      <w:r>
        <w:t>W</w:t>
      </w:r>
      <w:bookmarkEnd w:id="6"/>
      <w:r>
        <w:t xml:space="preserve">hereas, in a sport that requires </w:t>
      </w:r>
      <w:r w:rsidR="005B6293">
        <w:t>speed, strength</w:t>
      </w:r>
      <w:r>
        <w:t>,</w:t>
      </w:r>
      <w:r w:rsidR="005B6293">
        <w:t xml:space="preserve"> and </w:t>
      </w:r>
      <w:r w:rsidRPr="005B6293" w:rsidR="005B6293">
        <w:t>precision</w:t>
      </w:r>
      <w:r w:rsidR="005B6293">
        <w:t>,</w:t>
      </w:r>
      <w:r>
        <w:t xml:space="preserve"> Head Coach </w:t>
      </w:r>
      <w:r w:rsidR="005B6293">
        <w:t>Larry Inman</w:t>
      </w:r>
      <w:r>
        <w:t xml:space="preserve"> and his skilled coaching staff capitalized on their own </w:t>
      </w:r>
      <w:r w:rsidR="005B6293">
        <w:t xml:space="preserve">athletic </w:t>
      </w:r>
      <w:r>
        <w:t xml:space="preserve">experience and training to build a championship‑caliber </w:t>
      </w:r>
      <w:r>
        <w:lastRenderedPageBreak/>
        <w:t xml:space="preserve">team and teach these athletes lessons that will prove invaluable through life both on and off the </w:t>
      </w:r>
      <w:r w:rsidR="005B6293">
        <w:t>courts</w:t>
      </w:r>
      <w:r>
        <w:t>; and</w:t>
      </w:r>
    </w:p>
    <w:p w:rsidR="009B6D6D" w:rsidP="009B6D6D" w:rsidRDefault="009B6D6D" w14:paraId="1CC4C0E2" w14:textId="77777777">
      <w:pPr>
        <w:pStyle w:val="scresolutionwhereas"/>
      </w:pPr>
    </w:p>
    <w:p w:rsidR="008A7625" w:rsidP="009B6D6D" w:rsidRDefault="009B6D6D" w14:paraId="44F28955" w14:textId="530A4D15">
      <w:pPr>
        <w:pStyle w:val="scresolutionwhereas"/>
      </w:pPr>
      <w:bookmarkStart w:name="wa_03cb0715e" w:id="7"/>
      <w:r>
        <w:t>W</w:t>
      </w:r>
      <w:bookmarkEnd w:id="7"/>
      <w:r>
        <w:t>hereas, the South Carolina House of Representatives values the pride and recognition that the Lake View basketball players have brought to their school and their community, and t</w:t>
      </w:r>
      <w:r w:rsidRPr="009B6D6D">
        <w:t xml:space="preserve">he members </w:t>
      </w:r>
      <w:r>
        <w:t>look forward to following their continued achievements in the days ahead.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0F5965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6324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B6D6D" w:rsidP="009B6D6D" w:rsidRDefault="00007116" w14:paraId="29EE5024" w14:textId="45626FB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6324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B6D6D">
        <w:t xml:space="preserve">recognize and honor the Lake View High School girls varsity basketball team, coaches, and school officials for a </w:t>
      </w:r>
      <w:r w:rsidR="002C02DB">
        <w:t>stellar</w:t>
      </w:r>
      <w:r w:rsidR="009B6D6D">
        <w:t xml:space="preserve"> season and congratulate them for winning the 20</w:t>
      </w:r>
      <w:r w:rsidR="005B6293">
        <w:t>24</w:t>
      </w:r>
      <w:r w:rsidR="009B6D6D">
        <w:t xml:space="preserve"> South Carolina Class </w:t>
      </w:r>
      <w:r w:rsidR="005B6293">
        <w:t>A</w:t>
      </w:r>
      <w:r w:rsidR="009B6D6D">
        <w:t xml:space="preserve"> State Championship title.</w:t>
      </w:r>
    </w:p>
    <w:p w:rsidR="009B6D6D" w:rsidP="009B6D6D" w:rsidRDefault="009B6D6D" w14:paraId="36854ACC" w14:textId="77777777">
      <w:pPr>
        <w:pStyle w:val="scresolutionmembers"/>
      </w:pPr>
    </w:p>
    <w:p w:rsidRPr="00040E43" w:rsidR="00B9052D" w:rsidP="009B6D6D" w:rsidRDefault="009B6D6D" w14:paraId="48DB32E8" w14:textId="67A9A35B">
      <w:pPr>
        <w:pStyle w:val="scresolutionmembers"/>
      </w:pPr>
      <w:r>
        <w:t xml:space="preserve">Be it further resolved that a copy of this resolution be presented to Principal Chris Ray and Coach </w:t>
      </w:r>
      <w:r w:rsidR="005B6293">
        <w:t>Larry Inman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C26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CCA3237" w:rsidR="007003E1" w:rsidRDefault="00FC265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6324A">
              <w:rPr>
                <w:noProof/>
              </w:rPr>
              <w:t>LC-0422VR-GM24.docx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65D2"/>
    <w:rsid w:val="00040E43"/>
    <w:rsid w:val="0008202C"/>
    <w:rsid w:val="000843D7"/>
    <w:rsid w:val="00084D53"/>
    <w:rsid w:val="00091FD9"/>
    <w:rsid w:val="00091FEE"/>
    <w:rsid w:val="0009711F"/>
    <w:rsid w:val="00097234"/>
    <w:rsid w:val="00097C23"/>
    <w:rsid w:val="000C5BE4"/>
    <w:rsid w:val="000E0100"/>
    <w:rsid w:val="000E0341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2F7E"/>
    <w:rsid w:val="002543C8"/>
    <w:rsid w:val="0025541D"/>
    <w:rsid w:val="002635C9"/>
    <w:rsid w:val="002669E6"/>
    <w:rsid w:val="00284AAE"/>
    <w:rsid w:val="002B451A"/>
    <w:rsid w:val="002C02DB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0551"/>
    <w:rsid w:val="004B7339"/>
    <w:rsid w:val="004E7D54"/>
    <w:rsid w:val="00511974"/>
    <w:rsid w:val="0052116B"/>
    <w:rsid w:val="0052270F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6293"/>
    <w:rsid w:val="005C2FE2"/>
    <w:rsid w:val="005E2BC9"/>
    <w:rsid w:val="00605102"/>
    <w:rsid w:val="006053F5"/>
    <w:rsid w:val="00611909"/>
    <w:rsid w:val="006215AA"/>
    <w:rsid w:val="00627DCA"/>
    <w:rsid w:val="00637138"/>
    <w:rsid w:val="0066324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1D7F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3078"/>
    <w:rsid w:val="0094021A"/>
    <w:rsid w:val="00953783"/>
    <w:rsid w:val="0096528D"/>
    <w:rsid w:val="00965B3F"/>
    <w:rsid w:val="009B44AF"/>
    <w:rsid w:val="009B6D6D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151B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4AD8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0916"/>
    <w:rsid w:val="00C7322B"/>
    <w:rsid w:val="00C73AFC"/>
    <w:rsid w:val="00C74E9D"/>
    <w:rsid w:val="00C826DD"/>
    <w:rsid w:val="00C82FD3"/>
    <w:rsid w:val="00C92819"/>
    <w:rsid w:val="00C93C2C"/>
    <w:rsid w:val="00CA3BCF"/>
    <w:rsid w:val="00CC2744"/>
    <w:rsid w:val="00CC6B7B"/>
    <w:rsid w:val="00CC6D89"/>
    <w:rsid w:val="00CD2089"/>
    <w:rsid w:val="00CE4EE6"/>
    <w:rsid w:val="00CF44FA"/>
    <w:rsid w:val="00D1567E"/>
    <w:rsid w:val="00D31310"/>
    <w:rsid w:val="00D37AF8"/>
    <w:rsid w:val="00D55053"/>
    <w:rsid w:val="00D66B80"/>
    <w:rsid w:val="00D717FA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0D6E"/>
    <w:rsid w:val="00E620C8"/>
    <w:rsid w:val="00E658FD"/>
    <w:rsid w:val="00E92EEF"/>
    <w:rsid w:val="00E97AB4"/>
    <w:rsid w:val="00EA150E"/>
    <w:rsid w:val="00EF2368"/>
    <w:rsid w:val="00EF5F4D"/>
    <w:rsid w:val="00F02C5C"/>
    <w:rsid w:val="00F24442"/>
    <w:rsid w:val="00F4299D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5021"/>
    <w:rsid w:val="00FB0D0D"/>
    <w:rsid w:val="00FB43B4"/>
    <w:rsid w:val="00FB6B0B"/>
    <w:rsid w:val="00FB6FC2"/>
    <w:rsid w:val="00FC2654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FE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FE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FE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1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FE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91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FE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91FEE"/>
  </w:style>
  <w:style w:type="character" w:styleId="LineNumber">
    <w:name w:val="line number"/>
    <w:basedOn w:val="DefaultParagraphFont"/>
    <w:uiPriority w:val="99"/>
    <w:semiHidden/>
    <w:unhideWhenUsed/>
    <w:rsid w:val="00091FEE"/>
  </w:style>
  <w:style w:type="paragraph" w:customStyle="1" w:styleId="BillDots">
    <w:name w:val="Bill Dots"/>
    <w:basedOn w:val="Normal"/>
    <w:qFormat/>
    <w:rsid w:val="00091FE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91FE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E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1FEE"/>
    <w:pPr>
      <w:ind w:left="720"/>
      <w:contextualSpacing/>
    </w:pPr>
  </w:style>
  <w:style w:type="paragraph" w:customStyle="1" w:styleId="scbillheader">
    <w:name w:val="sc_bill_header"/>
    <w:qFormat/>
    <w:rsid w:val="00091FE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91FE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91FE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91FE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91FE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91FE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91FE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91FE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91FE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91FE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91FE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91FE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91FE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91FE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91FE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91FE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91FE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91FE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91FE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91FE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91FE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91FE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91FE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91FE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91FE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91FE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91FE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91FE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91FE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91FE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91FE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91FE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91FE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91FE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91FE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91FE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91FE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91FE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91F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91FE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91FE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91FE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91FE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91FE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91FE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91FE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91FE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91FE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91FE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91FE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91FE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91FE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91FE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91FE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91FE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91FE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91FE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91FE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91FE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91FEE"/>
    <w:rPr>
      <w:color w:val="808080"/>
    </w:rPr>
  </w:style>
  <w:style w:type="paragraph" w:customStyle="1" w:styleId="sctablecodifiedsection">
    <w:name w:val="sc_table_codified_section"/>
    <w:qFormat/>
    <w:rsid w:val="00091FE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91FE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91FE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91FE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91FE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91FE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91FE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91FE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91FE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91FE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91FE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91FE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91FEE"/>
    <w:rPr>
      <w:strike/>
      <w:dstrike w:val="0"/>
    </w:rPr>
  </w:style>
  <w:style w:type="character" w:customStyle="1" w:styleId="scstrikeblue">
    <w:name w:val="sc_strike_blue"/>
    <w:uiPriority w:val="1"/>
    <w:qFormat/>
    <w:rsid w:val="00091FE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91FE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91FE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91FE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91FE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91FE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91FEE"/>
  </w:style>
  <w:style w:type="paragraph" w:customStyle="1" w:styleId="scbillendxx">
    <w:name w:val="sc_bill_end_xx"/>
    <w:qFormat/>
    <w:rsid w:val="00091FE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91FEE"/>
  </w:style>
  <w:style w:type="character" w:customStyle="1" w:styleId="scresolutionbody1">
    <w:name w:val="sc_resolution_body1"/>
    <w:uiPriority w:val="1"/>
    <w:qFormat/>
    <w:rsid w:val="00091FEE"/>
  </w:style>
  <w:style w:type="character" w:styleId="Strong">
    <w:name w:val="Strong"/>
    <w:basedOn w:val="DefaultParagraphFont"/>
    <w:uiPriority w:val="22"/>
    <w:qFormat/>
    <w:rsid w:val="00091FEE"/>
    <w:rPr>
      <w:b/>
      <w:bCs/>
    </w:rPr>
  </w:style>
  <w:style w:type="character" w:customStyle="1" w:styleId="scamendhouse">
    <w:name w:val="sc_amend_house"/>
    <w:uiPriority w:val="1"/>
    <w:qFormat/>
    <w:rsid w:val="00091FE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91FE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15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60&amp;session=125&amp;summary=B" TargetMode="External" Id="Rad6b89c95bfb40df" /><Relationship Type="http://schemas.openxmlformats.org/officeDocument/2006/relationships/hyperlink" Target="https://www.scstatehouse.gov/sess125_2023-2024/prever/5260_20240313.docx" TargetMode="External" Id="Rc48b30c853144a98" /><Relationship Type="http://schemas.openxmlformats.org/officeDocument/2006/relationships/hyperlink" Target="h:\hj\20240313.docx" TargetMode="External" Id="Ra78131581a15495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975E3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7fdfb60a-aba1-42a1-82a9-f712e64cfa01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2024-03-13T00:00:00-04:00</T_BILL_DT_VERSION>
  <T_BILL_D_HOUSEINTRODATE>2024-03-13</T_BILL_D_HOUSEINTRODATE>
  <T_BILL_D_INTRODATE>2024-03-13</T_BILL_D_INTRODATE>
  <T_BILL_N_INTERNALVERSIONNUMBER>1</T_BILL_N_INTERNALVERSIONNUMBER>
  <T_BILL_N_SESSION>125</T_BILL_N_SESSION>
  <T_BILL_N_VERSIONNUMBER>1</T_BILL_N_VERSIONNUMBER>
  <T_BILL_N_YEAR>2024</T_BILL_N_YEAR>
  <T_BILL_REQUEST_REQUEST>ee00fcf2-958b-4038-b5bd-dc1e776f16de</T_BILL_REQUEST_REQUEST>
  <T_BILL_R_ORIGINALDRAFT>47b803bb-3565-4e40-b877-dd007cb97141</T_BILL_R_ORIGINALDRAFT>
  <T_BILL_SPONSOR_SPONSOR>9a50f01f-2d1a-4950-a405-86cb893fa12c</T_BILL_SPONSOR_SPONSOR>
  <T_BILL_T_BILLNAME>[5260]</T_BILL_T_BILLNAME>
  <T_BILL_T_BILLNUMBER>5260</T_BILL_T_BILLNUMBER>
  <T_BILL_T_BILLTITLE>TO RECOGNIZE AND HONOR THE Lake View High School girls varsity basketball TEAM, COACHES, AND SCHOOL OFFICIALS FOR A STELLAR SEASON AND TO CONGRATULATE THEM FOR WINNING THE 2024 SOUTH CAROLINA CLASS A STATE CHAMPIONSHIP TITLE.</T_BILL_T_BILLTITLE>
  <T_BILL_T_CHAMBER>house</T_BILL_T_CHAMBER>
  <T_BILL_T_FILENAME> </T_BILL_T_FILENAME>
  <T_BILL_T_LEGTYPE>resolution</T_BILL_T_LEGTYPE>
  <T_BILL_T_SUBJECT>Lake View HS girls basketball champs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F8230-CA1F-4841-8CA3-13A6AF047F8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2352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2024-03-06T17:37:00Z</cp:lastPrinted>
  <dcterms:created xsi:type="dcterms:W3CDTF">2024-03-06T18:35:00Z</dcterms:created>
  <dcterms:modified xsi:type="dcterms:W3CDTF">2024-03-06T18:35:00Z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