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Climer, Corbin, Kimbrell, Rice, Bennett, Grooms, Fanning and Verdin</w:t>
      </w:r>
    </w:p>
    <w:p>
      <w:pPr>
        <w:widowControl w:val="false"/>
        <w:spacing w:after="0"/>
        <w:jc w:val="left"/>
      </w:pPr>
      <w:r>
        <w:rPr>
          <w:rFonts w:ascii="Times New Roman"/>
          <w:sz w:val="22"/>
        </w:rPr>
        <w:t xml:space="preserve">Document Path: SFGF-0013BC23.docx</w:t>
      </w:r>
    </w:p>
    <w:p>
      <w:pPr>
        <w:widowControl w:val="false"/>
        <w:spacing w:after="0"/>
        <w:jc w:val="left"/>
      </w:pPr>
    </w:p>
    <w:p>
      <w:pPr>
        <w:widowControl w:val="false"/>
        <w:spacing w:after="0"/>
        <w:jc w:val="left"/>
      </w:pPr>
      <w:r>
        <w:rPr>
          <w:rFonts w:ascii="Times New Roman"/>
          <w:sz w:val="22"/>
        </w:rPr>
        <w:t xml:space="preserve">Introduced in the Senate on March 29,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Judicial Candidates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Senate</w:t>
      </w:r>
      <w:r>
        <w:tab/>
        <w:t xml:space="preserve">Introduced and read first time</w:t>
      </w:r>
      <w:r>
        <w:t xml:space="preserve"> (</w:t>
      </w:r>
      <w:hyperlink w:history="true" r:id="R3003a8e072b842a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Referred to Committee on</w:t>
      </w:r>
      <w:r>
        <w:rPr>
          <w:b/>
        </w:rPr>
        <w:t xml:space="preserve"> Judiciary</w:t>
      </w:r>
      <w:r>
        <w:t xml:space="preserve"> (</w:t>
      </w:r>
      <w:hyperlink w:history="true" r:id="Rfed377c2c0364f6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spacing w:after="0"/>
        <w:jc w:val="left"/>
      </w:pPr>
    </w:p>
    <w:p>
      <w:pPr>
        <w:widowControl w:val="false"/>
        <w:spacing w:after="0"/>
        <w:jc w:val="left"/>
      </w:pPr>
      <w:r>
        <w:rPr>
          <w:rFonts w:ascii="Times New Roman"/>
          <w:sz w:val="22"/>
        </w:rPr>
        <w:t xml:space="preserve">View the latest </w:t>
      </w:r>
      <w:hyperlink r:id="Re03519c75f284d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593cd526644369">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B2B48" w14:paraId="40FEFADA" w14:textId="503D666C">
          <w:pPr>
            <w:pStyle w:val="scbilltitle"/>
            <w:tabs>
              <w:tab w:val="left" w:pos="2104"/>
            </w:tabs>
          </w:pPr>
          <w:r>
            <w:t>TO AMEND THE SOUTH CAROLINA CODE OF LAWS BY AMENDING SECTION 2-19-10</w:t>
          </w:r>
          <w:r w:rsidR="00381FD4">
            <w:t>(A)</w:t>
          </w:r>
          <w:r>
            <w:t>, RELATING TO THE JUDICIAL MERIT SELECTION COMMISSION, SO AS TO REQUIRE THE COMMISSION TO ONLY CONSIDER THE QUALIFICATIONS OF A PERSON RECOMMENDED BY THE GOVERNOR FOR JUDICIAL OFFICE; BY AMENDING SECTION 2-19-20, RELATING TO APPLICATIONS TO FILL JUDICIAL VACANCIES, SO AS TO REQUIRE APPLICATIONS BE FORWARDED TO THE GOVERNOR; BY AMENDING SECTION 2-19-40, RELATING TO THE EXEMPTION FROM HOLDING A PUBLIC HEARING FOR CERTAIN JUDICIAL CANDIDATES, SO AS TO REPEAL THE PROVISIONS OF THE SECTION; AND BY AMENDING SECTION 2-19-80, RELATING TO THE NOMINATION OF QUALIFIED CANDIDATES TO THE GENERAL ASSEMBLY, SO AS TO REVISE THE NUMBER OF CANDIDATES THAT MAY BE SUBMITTED TO THE GENERAL ASSEMBLY.</w:t>
          </w:r>
        </w:p>
      </w:sdtContent>
    </w:sdt>
    <w:bookmarkStart w:name="at_8795faef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9bfd603a" w:id="1"/>
      <w:r w:rsidRPr="0094541D">
        <w:t>B</w:t>
      </w:r>
      <w:bookmarkEnd w:id="1"/>
      <w:r w:rsidRPr="0094541D">
        <w:t>e it enacted by the General Assembly of the State of South Carolina:</w:t>
      </w:r>
    </w:p>
    <w:p w:rsidR="000925C0" w:rsidP="00E02FBC" w:rsidRDefault="000925C0" w14:paraId="6F09F629" w14:textId="77777777">
      <w:pPr>
        <w:pStyle w:val="scemptyline"/>
      </w:pPr>
    </w:p>
    <w:p w:rsidR="000925C0" w:rsidP="00E02FBC" w:rsidRDefault="000925C0" w14:paraId="536D7F62" w14:textId="480A9A13">
      <w:pPr>
        <w:pStyle w:val="scdirectionallanguage"/>
      </w:pPr>
      <w:bookmarkStart w:name="bs_num_1_3be845987" w:id="2"/>
      <w:r>
        <w:t>S</w:t>
      </w:r>
      <w:bookmarkEnd w:id="2"/>
      <w:r>
        <w:t>ECTION 1.</w:t>
      </w:r>
      <w:r>
        <w:tab/>
      </w:r>
      <w:bookmarkStart w:name="dl_f220736cd" w:id="3"/>
      <w:r>
        <w:t>S</w:t>
      </w:r>
      <w:bookmarkEnd w:id="3"/>
      <w:r>
        <w:t>ection 2‑19‑10(A) of the S.C. Code is amended to read:</w:t>
      </w:r>
    </w:p>
    <w:p w:rsidR="000925C0" w:rsidP="00E02FBC" w:rsidRDefault="000925C0" w14:paraId="26AB6019" w14:textId="77777777">
      <w:pPr>
        <w:pStyle w:val="scemptyline"/>
      </w:pPr>
    </w:p>
    <w:p w:rsidR="000925C0" w:rsidP="000925C0" w:rsidRDefault="000925C0" w14:paraId="046E5213" w14:textId="55B21B00">
      <w:pPr>
        <w:pStyle w:val="sccodifiedsection"/>
      </w:pPr>
      <w:bookmarkStart w:name="cs_T2C19N10_0280be0bb" w:id="4"/>
      <w:r>
        <w:tab/>
      </w:r>
      <w:bookmarkStart w:name="ss_T2C19N10SA_lv1_b28e2cb8d" w:id="5"/>
      <w:bookmarkEnd w:id="4"/>
      <w:r>
        <w:t>(</w:t>
      </w:r>
      <w:bookmarkEnd w:id="5"/>
      <w:r>
        <w:t xml:space="preserve">A) </w:t>
      </w:r>
      <w:proofErr w:type="spellStart"/>
      <w:r>
        <w:rPr>
          <w:rStyle w:val="scstrike"/>
        </w:rPr>
        <w:t>Whenever</w:t>
      </w:r>
      <w:r>
        <w:rPr>
          <w:rStyle w:val="scinsert"/>
        </w:rPr>
        <w:t>When</w:t>
      </w:r>
      <w:proofErr w:type="spellEnd"/>
      <w:r>
        <w:t xml:space="preserve"> an election is to be held by the General Assembly in Joint Session, for members of the judiciary, a Judicial Merit Selection Commission, composed of ten members, shall be appointed, in the manner prescribed by this section, to consider the qualifications of the candidates.  </w:t>
      </w:r>
      <w:r>
        <w:rPr>
          <w:rStyle w:val="scinsert"/>
        </w:rPr>
        <w:t>No person shall be considered by the Judicial Merit Selection Commission</w:t>
      </w:r>
      <w:r w:rsidR="00652068">
        <w:rPr>
          <w:rStyle w:val="scinsert"/>
        </w:rPr>
        <w:t xml:space="preserve"> for a judicial office</w:t>
      </w:r>
      <w:r>
        <w:rPr>
          <w:rStyle w:val="scinsert"/>
        </w:rPr>
        <w:t xml:space="preserve"> </w:t>
      </w:r>
      <w:r w:rsidR="00652068">
        <w:rPr>
          <w:rStyle w:val="scinsert"/>
        </w:rPr>
        <w:t>unless the person has</w:t>
      </w:r>
      <w:r>
        <w:rPr>
          <w:rStyle w:val="scinsert"/>
        </w:rPr>
        <w:t xml:space="preserve"> received a recommendation for</w:t>
      </w:r>
      <w:r w:rsidR="00F07720">
        <w:rPr>
          <w:rStyle w:val="scinsert"/>
        </w:rPr>
        <w:t xml:space="preserve"> the</w:t>
      </w:r>
      <w:r>
        <w:rPr>
          <w:rStyle w:val="scinsert"/>
        </w:rPr>
        <w:t xml:space="preserve"> judicial office </w:t>
      </w:r>
      <w:r w:rsidR="0099764C">
        <w:rPr>
          <w:rStyle w:val="scinsert"/>
        </w:rPr>
        <w:t>by</w:t>
      </w:r>
      <w:r>
        <w:rPr>
          <w:rStyle w:val="scinsert"/>
        </w:rPr>
        <w:t xml:space="preserve"> the Governor.</w:t>
      </w:r>
      <w:r w:rsidR="00CD336B">
        <w:rPr>
          <w:rStyle w:val="scinsert"/>
        </w:rPr>
        <w:t xml:space="preserve"> </w:t>
      </w:r>
      <w:r w:rsidR="006A3452">
        <w:rPr>
          <w:rStyle w:val="scinsert"/>
        </w:rPr>
        <w:t xml:space="preserve"> </w:t>
      </w:r>
      <w:r>
        <w:t>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0925C0" w:rsidP="000925C0" w:rsidRDefault="000925C0" w14:paraId="5A836F78" w14:textId="77777777">
      <w:pPr>
        <w:pStyle w:val="sccodifiedsection"/>
      </w:pPr>
      <w:r>
        <w:tab/>
      </w:r>
      <w:r>
        <w:tab/>
      </w:r>
      <w:bookmarkStart w:name="ss_T2C19N10S1_lv2_ef4c2fde0" w:id="6"/>
      <w:r>
        <w:t>(</w:t>
      </w:r>
      <w:bookmarkEnd w:id="6"/>
      <w:r>
        <w:t xml:space="preserve">1) the confidentiality of records and other information received concerning candidates for judicial </w:t>
      </w:r>
      <w:proofErr w:type="gramStart"/>
      <w:r>
        <w:t>office;</w:t>
      </w:r>
      <w:proofErr w:type="gramEnd"/>
    </w:p>
    <w:p w:rsidR="000925C0" w:rsidP="000925C0" w:rsidRDefault="000925C0" w14:paraId="74EB924B" w14:textId="77777777">
      <w:pPr>
        <w:pStyle w:val="sccodifiedsection"/>
      </w:pPr>
      <w:r>
        <w:tab/>
      </w:r>
      <w:r>
        <w:tab/>
      </w:r>
      <w:bookmarkStart w:name="ss_T2C19N10S2_lv2_b6d5bff3e" w:id="7"/>
      <w:r>
        <w:t>(</w:t>
      </w:r>
      <w:bookmarkEnd w:id="7"/>
      <w:r>
        <w:t xml:space="preserve">2) the conduct of proceedings before the </w:t>
      </w:r>
      <w:proofErr w:type="gramStart"/>
      <w:r>
        <w:t>commission;</w:t>
      </w:r>
      <w:proofErr w:type="gramEnd"/>
    </w:p>
    <w:p w:rsidR="000925C0" w:rsidP="000925C0" w:rsidRDefault="000925C0" w14:paraId="31581CEC" w14:textId="77777777">
      <w:pPr>
        <w:pStyle w:val="sccodifiedsection"/>
      </w:pPr>
      <w:r>
        <w:tab/>
      </w:r>
      <w:r>
        <w:tab/>
      </w:r>
      <w:bookmarkStart w:name="ss_T2C19N10S3_lv2_e9f7f33ac" w:id="8"/>
      <w:r>
        <w:t>(</w:t>
      </w:r>
      <w:bookmarkEnd w:id="8"/>
      <w:r>
        <w:t xml:space="preserve">3) receipt of public statements in support of or in opposition to any of the </w:t>
      </w:r>
      <w:proofErr w:type="gramStart"/>
      <w:r>
        <w:t>candidates;</w:t>
      </w:r>
      <w:proofErr w:type="gramEnd"/>
    </w:p>
    <w:p w:rsidR="000925C0" w:rsidP="000925C0" w:rsidRDefault="000925C0" w14:paraId="51A53BD8" w14:textId="77777777">
      <w:pPr>
        <w:pStyle w:val="sccodifiedsection"/>
      </w:pPr>
      <w:r>
        <w:tab/>
      </w:r>
      <w:r>
        <w:tab/>
      </w:r>
      <w:bookmarkStart w:name="ss_T2C19N10S4_lv2_30695e6a0" w:id="9"/>
      <w:r>
        <w:t>(</w:t>
      </w:r>
      <w:bookmarkEnd w:id="9"/>
      <w:r>
        <w:t xml:space="preserve">4) procedures to review the qualifications of retired judges for continued judicial </w:t>
      </w:r>
      <w:proofErr w:type="gramStart"/>
      <w:r>
        <w:t>service;</w:t>
      </w:r>
      <w:proofErr w:type="gramEnd"/>
    </w:p>
    <w:p w:rsidR="000925C0" w:rsidP="000925C0" w:rsidRDefault="000925C0" w14:paraId="4BC48305" w14:textId="77777777">
      <w:pPr>
        <w:pStyle w:val="sccodifiedsection"/>
      </w:pPr>
      <w:r>
        <w:tab/>
      </w:r>
      <w:r>
        <w:tab/>
      </w:r>
      <w:bookmarkStart w:name="ss_T2C19N10S5_lv2_9541453f4" w:id="10"/>
      <w:r>
        <w:t>(</w:t>
      </w:r>
      <w:bookmarkEnd w:id="10"/>
      <w:r>
        <w:t>5) contacting incumbent judges regarding their desire to seek re‑</w:t>
      </w:r>
      <w:proofErr w:type="gramStart"/>
      <w:r>
        <w:t>election;</w:t>
      </w:r>
      <w:proofErr w:type="gramEnd"/>
    </w:p>
    <w:p w:rsidR="000925C0" w:rsidP="000925C0" w:rsidRDefault="000925C0" w14:paraId="42BA4F9C" w14:textId="77777777">
      <w:pPr>
        <w:pStyle w:val="sccodifiedsection"/>
      </w:pPr>
      <w:r>
        <w:tab/>
      </w:r>
      <w:r>
        <w:tab/>
      </w:r>
      <w:bookmarkStart w:name="ss_T2C19N10S6_lv2_0cbe3ac8a" w:id="11"/>
      <w:r>
        <w:t>(</w:t>
      </w:r>
      <w:bookmarkEnd w:id="11"/>
      <w:r>
        <w:t>6) prohibition against candidates communicating with individual members of the commission concerning the qualifications of candidates unless specifically authorized by the commission.</w:t>
      </w:r>
    </w:p>
    <w:p w:rsidR="000925C0" w:rsidP="000925C0" w:rsidRDefault="000925C0" w14:paraId="58E26B35" w14:textId="29647AA7">
      <w:pPr>
        <w:pStyle w:val="sccodifiedsection"/>
      </w:pPr>
      <w:r>
        <w:lastRenderedPageBreak/>
        <w:tab/>
      </w:r>
      <w:bookmarkStart w:name="up_db9a743aa" w:id="12"/>
      <w:r>
        <w:t>A</w:t>
      </w:r>
      <w:bookmarkEnd w:id="12"/>
      <w:r>
        <w:t xml:space="preserve"> member may succeed himself as chairman or vice chairman.  Six members of the commission constitute a quorum at all meetings.</w:t>
      </w:r>
    </w:p>
    <w:p w:rsidR="00CD336B" w:rsidP="00E02FBC" w:rsidRDefault="00CD336B" w14:paraId="36E83DAB" w14:textId="77777777">
      <w:pPr>
        <w:pStyle w:val="scemptyline"/>
      </w:pPr>
    </w:p>
    <w:p w:rsidR="00CD336B" w:rsidP="00E02FBC" w:rsidRDefault="00CD336B" w14:paraId="2F3AC882" w14:textId="200ABC58">
      <w:pPr>
        <w:pStyle w:val="scdirectionallanguage"/>
      </w:pPr>
      <w:bookmarkStart w:name="bs_num_2_0e708b763" w:id="13"/>
      <w:r>
        <w:t>S</w:t>
      </w:r>
      <w:bookmarkEnd w:id="13"/>
      <w:r>
        <w:t>ECTION 2.</w:t>
      </w:r>
      <w:r>
        <w:tab/>
      </w:r>
      <w:bookmarkStart w:name="dl_cca5d05fe" w:id="14"/>
      <w:r>
        <w:t>S</w:t>
      </w:r>
      <w:bookmarkEnd w:id="14"/>
      <w:r>
        <w:t>ection 2‑19‑20 of the S.C. Code is amended to read:</w:t>
      </w:r>
    </w:p>
    <w:p w:rsidR="00CD336B" w:rsidP="00E02FBC" w:rsidRDefault="00CD336B" w14:paraId="722A8A27" w14:textId="77777777">
      <w:pPr>
        <w:pStyle w:val="scemptyline"/>
      </w:pPr>
    </w:p>
    <w:p w:rsidR="00CD336B" w:rsidP="00CD336B" w:rsidRDefault="00CD336B" w14:paraId="7C96DBCC" w14:textId="4B5FB925">
      <w:pPr>
        <w:pStyle w:val="sccodifiedsection"/>
      </w:pPr>
      <w:r>
        <w:tab/>
      </w:r>
      <w:bookmarkStart w:name="cs_T2C19N20_f89994713" w:id="15"/>
      <w:r>
        <w:t>S</w:t>
      </w:r>
      <w:bookmarkEnd w:id="15"/>
      <w:r>
        <w:t>ection 2‑19‑20.</w:t>
      </w:r>
      <w:r>
        <w:tab/>
      </w:r>
      <w:bookmarkStart w:name="ss_T2C19N20SA_lv1_ce9874855" w:id="16"/>
      <w:r>
        <w:t>(</w:t>
      </w:r>
      <w:bookmarkEnd w:id="16"/>
      <w:r>
        <w:t xml:space="preserve">A) It is the responsibility of the Judicial Merit Selection Commission to determine when judicial vacancies </w:t>
      </w:r>
      <w:r>
        <w:rPr>
          <w:rStyle w:val="scstrike"/>
        </w:rPr>
        <w:t xml:space="preserve">are </w:t>
      </w:r>
      <w:proofErr w:type="spellStart"/>
      <w:r>
        <w:rPr>
          <w:rStyle w:val="scstrike"/>
        </w:rPr>
        <w:t>to</w:t>
      </w:r>
      <w:r>
        <w:rPr>
          <w:rStyle w:val="scinsert"/>
        </w:rPr>
        <w:t>will</w:t>
      </w:r>
      <w:proofErr w:type="spellEnd"/>
      <w:r>
        <w:t xml:space="preserve"> occur in the administrative law </w:t>
      </w:r>
      <w:r>
        <w:rPr>
          <w:rStyle w:val="scstrike"/>
        </w:rPr>
        <w:t xml:space="preserve">judge </w:t>
      </w:r>
      <w:proofErr w:type="spellStart"/>
      <w:r>
        <w:rPr>
          <w:rStyle w:val="scstrike"/>
        </w:rPr>
        <w:t>division</w:t>
      </w:r>
      <w:r>
        <w:rPr>
          <w:rStyle w:val="scinsert"/>
        </w:rPr>
        <w:t>court</w:t>
      </w:r>
      <w:proofErr w:type="spellEnd"/>
      <w:r>
        <w:rPr>
          <w:rStyle w:val="scinsert"/>
        </w:rPr>
        <w:t>,</w:t>
      </w:r>
      <w:r>
        <w:rPr>
          <w:rStyle w:val="scstrike"/>
        </w:rPr>
        <w:t xml:space="preserve"> and on the</w:t>
      </w:r>
      <w:r>
        <w:t xml:space="preserve"> family court, circuit court, court of appeals, or Supreme Court</w:t>
      </w:r>
      <w:r>
        <w:rPr>
          <w:rStyle w:val="scstrike"/>
        </w:rPr>
        <w:t xml:space="preserve"> and to expeditiously investigate in advance the qualifications of those who seek nomination</w:t>
      </w:r>
      <w:r>
        <w:t xml:space="preserve">.  For purposes of this chapter, a vacancy is created </w:t>
      </w:r>
      <w:proofErr w:type="spellStart"/>
      <w:r>
        <w:rPr>
          <w:rStyle w:val="scstrike"/>
        </w:rPr>
        <w:t>in</w:t>
      </w:r>
      <w:r>
        <w:rPr>
          <w:rStyle w:val="scinsert"/>
        </w:rPr>
        <w:t>on</w:t>
      </w:r>
      <w:proofErr w:type="spellEnd"/>
      <w:r>
        <w:t xml:space="preserve"> the administrative law </w:t>
      </w:r>
      <w:r>
        <w:rPr>
          <w:rStyle w:val="scstrike"/>
        </w:rPr>
        <w:t xml:space="preserve">judge </w:t>
      </w:r>
      <w:proofErr w:type="spellStart"/>
      <w:r>
        <w:rPr>
          <w:rStyle w:val="scstrike"/>
        </w:rPr>
        <w:t>division</w:t>
      </w:r>
      <w:r>
        <w:rPr>
          <w:rStyle w:val="scinsert"/>
        </w:rPr>
        <w:t>court</w:t>
      </w:r>
      <w:proofErr w:type="spellEnd"/>
      <w:r>
        <w:rPr>
          <w:rStyle w:val="scinsert"/>
        </w:rPr>
        <w:t>,</w:t>
      </w:r>
      <w:r>
        <w:rPr>
          <w:rStyle w:val="scstrike"/>
        </w:rPr>
        <w:t xml:space="preserve"> or on the</w:t>
      </w:r>
      <w:r>
        <w:t xml:space="preserve"> family court, circuit court, court of appeals, or Supreme Court when any of the following occurs:  </w:t>
      </w:r>
    </w:p>
    <w:p w:rsidR="00CD336B" w:rsidP="00CD336B" w:rsidRDefault="00CD336B" w14:paraId="749C7544" w14:textId="74D6AD24">
      <w:pPr>
        <w:pStyle w:val="sccodifiedsection"/>
      </w:pPr>
      <w:r>
        <w:rPr>
          <w:rStyle w:val="scinsert"/>
        </w:rPr>
        <w:tab/>
      </w:r>
      <w:r>
        <w:rPr>
          <w:rStyle w:val="scinsert"/>
        </w:rPr>
        <w:tab/>
      </w:r>
      <w:bookmarkStart w:name="ss_T2C19N20S1_lv2_578513e79" w:id="17"/>
      <w:r>
        <w:rPr>
          <w:rStyle w:val="scinsert"/>
        </w:rPr>
        <w:t>(</w:t>
      </w:r>
      <w:bookmarkEnd w:id="17"/>
      <w:r>
        <w:rPr>
          <w:rStyle w:val="scinsert"/>
        </w:rPr>
        <w:t xml:space="preserve">1) </w:t>
      </w:r>
      <w:r>
        <w:t xml:space="preserve">a term </w:t>
      </w:r>
      <w:proofErr w:type="gramStart"/>
      <w:r>
        <w:t>expires;</w:t>
      </w:r>
      <w:proofErr w:type="gramEnd"/>
      <w:r>
        <w:rPr>
          <w:rStyle w:val="scstrike"/>
        </w:rPr>
        <w:t xml:space="preserve">  </w:t>
      </w:r>
    </w:p>
    <w:p w:rsidR="00CD336B" w:rsidP="00CD336B" w:rsidRDefault="00CD336B" w14:paraId="0FCA286C" w14:textId="77777777">
      <w:pPr>
        <w:pStyle w:val="sccodifiedsection"/>
      </w:pPr>
      <w:r>
        <w:rPr>
          <w:rStyle w:val="scinsert"/>
        </w:rPr>
        <w:tab/>
      </w:r>
      <w:r>
        <w:rPr>
          <w:rStyle w:val="scinsert"/>
        </w:rPr>
        <w:tab/>
      </w:r>
      <w:bookmarkStart w:name="ss_T2C19N20S2_lv2_2ec21eb41" w:id="18"/>
      <w:r>
        <w:rPr>
          <w:rStyle w:val="scinsert"/>
        </w:rPr>
        <w:t>(</w:t>
      </w:r>
      <w:bookmarkEnd w:id="18"/>
      <w:r>
        <w:rPr>
          <w:rStyle w:val="scinsert"/>
        </w:rPr>
        <w:t xml:space="preserve">2) </w:t>
      </w:r>
      <w:r>
        <w:t xml:space="preserve">a new judicial position is </w:t>
      </w:r>
      <w:proofErr w:type="gramStart"/>
      <w:r>
        <w:t>created;  or</w:t>
      </w:r>
      <w:proofErr w:type="gramEnd"/>
    </w:p>
    <w:p w:rsidR="00CD336B" w:rsidP="00CD336B" w:rsidRDefault="00CD336B" w14:paraId="5F141A60" w14:textId="36F05619">
      <w:pPr>
        <w:pStyle w:val="sccodifiedsection"/>
      </w:pPr>
      <w:r>
        <w:rPr>
          <w:rStyle w:val="scinsert"/>
        </w:rPr>
        <w:tab/>
      </w:r>
      <w:r>
        <w:rPr>
          <w:rStyle w:val="scinsert"/>
        </w:rPr>
        <w:tab/>
      </w:r>
      <w:bookmarkStart w:name="ss_T2C19N20S3_lv2_6f91449d5" w:id="19"/>
      <w:r>
        <w:rPr>
          <w:rStyle w:val="scinsert"/>
        </w:rPr>
        <w:t>(</w:t>
      </w:r>
      <w:bookmarkEnd w:id="19"/>
      <w:r>
        <w:rPr>
          <w:rStyle w:val="scinsert"/>
        </w:rPr>
        <w:t>3)</w:t>
      </w:r>
      <w:r>
        <w:t xml:space="preserve"> a judge can no longer serve due to resignation, retirement, disciplinary action, disability, or death.</w:t>
      </w:r>
    </w:p>
    <w:p w:rsidR="00CD336B" w:rsidP="00CD336B" w:rsidRDefault="00CD336B" w14:paraId="003EE1DC" w14:textId="13634DFE">
      <w:pPr>
        <w:pStyle w:val="sccodifiedsection"/>
      </w:pPr>
      <w:r>
        <w:tab/>
      </w:r>
      <w:bookmarkStart w:name="ss_T2C19N20SB_lv1_a04794375" w:id="20"/>
      <w:r>
        <w:t>(</w:t>
      </w:r>
      <w:bookmarkEnd w:id="20"/>
      <w:r>
        <w:t>B) The commission, upon receiving notice of a judicial vacancy, ascertaining that a judicial vacancy shall occur, or receiving the decision of an incumbent judge regarding his seeking re‑election, shall notify the</w:t>
      </w:r>
      <w:r>
        <w:rPr>
          <w:rStyle w:val="scinsert"/>
        </w:rPr>
        <w:t xml:space="preserve"> Governor and</w:t>
      </w:r>
      <w:r>
        <w:t xml:space="preserve"> Supreme Court of the vacancy</w:t>
      </w:r>
      <w:r w:rsidR="001558BC">
        <w:rPr>
          <w:rStyle w:val="scinsert"/>
        </w:rPr>
        <w:t>.</w:t>
      </w:r>
      <w:r>
        <w:t xml:space="preserve"> </w:t>
      </w:r>
      <w:r>
        <w:rPr>
          <w:rStyle w:val="scstrike"/>
        </w:rPr>
        <w:t xml:space="preserve">for </w:t>
      </w:r>
      <w:proofErr w:type="spellStart"/>
      <w:r>
        <w:rPr>
          <w:rStyle w:val="scstrike"/>
        </w:rPr>
        <w:t>publication</w:t>
      </w:r>
      <w:r w:rsidR="001558BC">
        <w:rPr>
          <w:rStyle w:val="scinsert"/>
        </w:rPr>
        <w:t>Notice</w:t>
      </w:r>
      <w:proofErr w:type="spellEnd"/>
      <w:r w:rsidR="001558BC">
        <w:rPr>
          <w:rStyle w:val="scinsert"/>
        </w:rPr>
        <w:t xml:space="preserve"> of the vacancy must be published</w:t>
      </w:r>
      <w:r>
        <w:t xml:space="preserve"> in the advance sheets provided by the Clerk of the Supreme Court at least thirty days prior to</w:t>
      </w:r>
      <w:r w:rsidR="009F5E2F">
        <w:rPr>
          <w:rStyle w:val="scinsert"/>
        </w:rPr>
        <w:t xml:space="preserve"> the commission</w:t>
      </w:r>
      <w:r>
        <w:t xml:space="preserve">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CD336B" w:rsidP="00CD336B" w:rsidRDefault="00CD336B" w14:paraId="422CDA6C" w14:textId="5ED7C808">
      <w:pPr>
        <w:pStyle w:val="sccodifiedsection"/>
      </w:pPr>
      <w:r>
        <w:tab/>
      </w:r>
      <w:bookmarkStart w:name="ss_T2C19N20SC_lv1_5a8659cc2" w:id="21"/>
      <w:r>
        <w:t>(</w:t>
      </w:r>
      <w:bookmarkEnd w:id="21"/>
      <w:r>
        <w:t xml:space="preserve">C) The Judicial Merit Selection Commission shall announce and publicize vacancies and forthcoming vacancies </w:t>
      </w:r>
      <w:proofErr w:type="spellStart"/>
      <w:r>
        <w:rPr>
          <w:rStyle w:val="scstrike"/>
        </w:rPr>
        <w:t>in</w:t>
      </w:r>
      <w:r w:rsidR="00B96610">
        <w:rPr>
          <w:rStyle w:val="scinsert"/>
        </w:rPr>
        <w:t>on</w:t>
      </w:r>
      <w:proofErr w:type="spellEnd"/>
      <w:r>
        <w:t xml:space="preserve"> the administrative law </w:t>
      </w:r>
      <w:r>
        <w:rPr>
          <w:rStyle w:val="scstrike"/>
        </w:rPr>
        <w:t xml:space="preserve">judge </w:t>
      </w:r>
      <w:proofErr w:type="spellStart"/>
      <w:r>
        <w:rPr>
          <w:rStyle w:val="scstrike"/>
        </w:rPr>
        <w:t>division</w:t>
      </w:r>
      <w:r w:rsidR="00B96610">
        <w:rPr>
          <w:rStyle w:val="scinsert"/>
        </w:rPr>
        <w:t>court</w:t>
      </w:r>
      <w:proofErr w:type="spellEnd"/>
      <w:r>
        <w:t>,</w:t>
      </w:r>
      <w:r>
        <w:rPr>
          <w:rStyle w:val="scstrike"/>
        </w:rPr>
        <w:t xml:space="preserve"> on the</w:t>
      </w:r>
      <w:r>
        <w:t xml:space="preserve"> family court, circuit court, court of appeals, and Supreme Court. A person who desires to be considered for nomination as </w:t>
      </w:r>
      <w:r w:rsidR="00B96610">
        <w:rPr>
          <w:rStyle w:val="scinsert"/>
        </w:rPr>
        <w:t xml:space="preserve">a </w:t>
      </w:r>
      <w:r>
        <w:t xml:space="preserve">justice or judge </w:t>
      </w:r>
      <w:proofErr w:type="spellStart"/>
      <w:r>
        <w:rPr>
          <w:rStyle w:val="scstrike"/>
        </w:rPr>
        <w:t>may</w:t>
      </w:r>
      <w:r w:rsidR="007C2F2F">
        <w:rPr>
          <w:rStyle w:val="scinsert"/>
        </w:rPr>
        <w:t>must</w:t>
      </w:r>
      <w:proofErr w:type="spellEnd"/>
      <w:r>
        <w:t xml:space="preserve"> make application to the commission.</w:t>
      </w:r>
      <w:r w:rsidR="00317673">
        <w:rPr>
          <w:rStyle w:val="scinsert"/>
        </w:rPr>
        <w:t xml:space="preserve"> Upon receipt of an application, the commission must forward it to the Governor.</w:t>
      </w:r>
      <w:r w:rsidR="005A2EB0">
        <w:rPr>
          <w:rStyle w:val="scinsert"/>
        </w:rPr>
        <w:t xml:space="preserve"> </w:t>
      </w:r>
      <w:r w:rsidR="0087167D">
        <w:rPr>
          <w:rStyle w:val="scinsert"/>
        </w:rPr>
        <w:t>The Governor must return only one application per judicial office to the commission</w:t>
      </w:r>
      <w:r w:rsidR="00391D5E">
        <w:rPr>
          <w:rStyle w:val="scinsert"/>
        </w:rPr>
        <w:t>.</w:t>
      </w:r>
      <w:r w:rsidR="0087167D">
        <w:rPr>
          <w:rStyle w:val="scinsert"/>
        </w:rPr>
        <w:t xml:space="preserve"> </w:t>
      </w:r>
      <w:r w:rsidR="00391D5E">
        <w:rPr>
          <w:rStyle w:val="scinsert"/>
        </w:rPr>
        <w:t>T</w:t>
      </w:r>
      <w:r w:rsidR="0087167D">
        <w:rPr>
          <w:rStyle w:val="scinsert"/>
        </w:rPr>
        <w:t>he return constitutes a recommendation by the Governor.</w:t>
      </w:r>
      <w:r>
        <w:t xml:space="preserve"> No person may concurrently seek more than one judicial vacancy. The commission shall announce the names of those persons who have </w:t>
      </w:r>
      <w:proofErr w:type="spellStart"/>
      <w:r>
        <w:rPr>
          <w:rStyle w:val="scstrike"/>
        </w:rPr>
        <w:t>applied</w:t>
      </w:r>
      <w:r w:rsidR="00B96610">
        <w:rPr>
          <w:rStyle w:val="scinsert"/>
        </w:rPr>
        <w:t>received</w:t>
      </w:r>
      <w:proofErr w:type="spellEnd"/>
      <w:r w:rsidR="00B96610">
        <w:rPr>
          <w:rStyle w:val="scinsert"/>
        </w:rPr>
        <w:t xml:space="preserve"> </w:t>
      </w:r>
      <w:r w:rsidR="009C5303">
        <w:rPr>
          <w:rStyle w:val="scinsert"/>
        </w:rPr>
        <w:t xml:space="preserve">a recommendation </w:t>
      </w:r>
      <w:r w:rsidR="00A31D39">
        <w:rPr>
          <w:rStyle w:val="scinsert"/>
        </w:rPr>
        <w:t>by</w:t>
      </w:r>
      <w:r w:rsidR="009C5303">
        <w:rPr>
          <w:rStyle w:val="scinsert"/>
        </w:rPr>
        <w:t xml:space="preserve"> the Governor</w:t>
      </w:r>
      <w:r>
        <w:t>.</w:t>
      </w:r>
    </w:p>
    <w:p w:rsidR="00CD336B" w:rsidP="00CD336B" w:rsidRDefault="00CD336B" w14:paraId="3EDC5312" w14:textId="3D4B7608">
      <w:pPr>
        <w:pStyle w:val="sccodifiedsection"/>
      </w:pPr>
      <w:r>
        <w:tab/>
      </w:r>
      <w:bookmarkStart w:name="ss_T2C19N20SD_lv1_afec9a8c7" w:id="22"/>
      <w:r>
        <w:t>(</w:t>
      </w:r>
      <w:bookmarkEnd w:id="22"/>
      <w:r>
        <w:t xml:space="preserve">D) </w:t>
      </w:r>
      <w:r>
        <w:rPr>
          <w:rStyle w:val="scstrike"/>
        </w:rPr>
        <w:t xml:space="preserve">Any person wishing to seek a judicial office, which is elected by the General Assembly, shall file a notice of intention to seek the office with the Judicial Merit Selection Commission.  </w:t>
      </w:r>
      <w:r>
        <w:t>Upon</w:t>
      </w:r>
      <w:r>
        <w:rPr>
          <w:rStyle w:val="scstrike"/>
        </w:rPr>
        <w:t xml:space="preserve"> receipt</w:t>
      </w:r>
      <w:r w:rsidR="00E92B59">
        <w:rPr>
          <w:rStyle w:val="scinsert"/>
        </w:rPr>
        <w:t xml:space="preserve"> </w:t>
      </w:r>
      <w:r w:rsidR="00386CEE">
        <w:rPr>
          <w:rStyle w:val="scinsert"/>
        </w:rPr>
        <w:t xml:space="preserve">the </w:t>
      </w:r>
      <w:r w:rsidR="008D232B">
        <w:rPr>
          <w:rStyle w:val="scinsert"/>
        </w:rPr>
        <w:t>return</w:t>
      </w:r>
      <w:r>
        <w:t xml:space="preserve"> of </w:t>
      </w:r>
      <w:r>
        <w:rPr>
          <w:rStyle w:val="scstrike"/>
        </w:rPr>
        <w:t xml:space="preserve">the notice of </w:t>
      </w:r>
      <w:proofErr w:type="spellStart"/>
      <w:r>
        <w:rPr>
          <w:rStyle w:val="scstrike"/>
        </w:rPr>
        <w:t>intention</w:t>
      </w:r>
      <w:r w:rsidR="009C5303">
        <w:rPr>
          <w:rStyle w:val="scinsert"/>
        </w:rPr>
        <w:t>a</w:t>
      </w:r>
      <w:proofErr w:type="spellEnd"/>
      <w:r w:rsidR="009C5303">
        <w:rPr>
          <w:rStyle w:val="scinsert"/>
        </w:rPr>
        <w:t xml:space="preserve"> candidate’s application </w:t>
      </w:r>
      <w:r w:rsidR="007D1997">
        <w:rPr>
          <w:rStyle w:val="scinsert"/>
        </w:rPr>
        <w:t>by</w:t>
      </w:r>
      <w:r w:rsidR="009C5303">
        <w:rPr>
          <w:rStyle w:val="scinsert"/>
        </w:rPr>
        <w:t xml:space="preserve"> the Governor</w:t>
      </w:r>
      <w:r>
        <w:t>, the commission shall begin to conduct the investigation of the candidate as it considers appropriate and</w:t>
      </w:r>
      <w:r>
        <w:rPr>
          <w:rStyle w:val="scstrike"/>
        </w:rPr>
        <w:t xml:space="preserve"> may in the </w:t>
      </w:r>
      <w:r>
        <w:rPr>
          <w:rStyle w:val="scstrike"/>
        </w:rPr>
        <w:lastRenderedPageBreak/>
        <w:t>investigation</w:t>
      </w:r>
      <w:r>
        <w:t xml:space="preserve"> </w:t>
      </w:r>
      <w:r w:rsidR="00AF20CF">
        <w:rPr>
          <w:rStyle w:val="scinsert"/>
        </w:rPr>
        <w:t xml:space="preserve">may </w:t>
      </w:r>
      <w:r>
        <w:t>utilize the services of any agency of state government</w:t>
      </w:r>
      <w:r w:rsidR="007C2F2F">
        <w:rPr>
          <w:rStyle w:val="scinsert"/>
        </w:rPr>
        <w:t xml:space="preserve"> in the investigation</w:t>
      </w:r>
      <w:r>
        <w:t xml:space="preserve">.  </w:t>
      </w:r>
      <w:proofErr w:type="spellStart"/>
      <w:r>
        <w:rPr>
          <w:rStyle w:val="scstrike"/>
        </w:rPr>
        <w:t>This</w:t>
      </w:r>
      <w:r w:rsidR="007C2F2F">
        <w:rPr>
          <w:rStyle w:val="scinsert"/>
        </w:rPr>
        <w:t>Upon</w:t>
      </w:r>
      <w:proofErr w:type="spellEnd"/>
      <w:r w:rsidR="007C2F2F">
        <w:rPr>
          <w:rStyle w:val="scinsert"/>
        </w:rPr>
        <w:t xml:space="preserve"> request, the</w:t>
      </w:r>
      <w:r>
        <w:t xml:space="preserve"> agency shall</w:t>
      </w:r>
      <w:r>
        <w:rPr>
          <w:rStyle w:val="scstrike"/>
        </w:rPr>
        <w:t>, upon request,</w:t>
      </w:r>
      <w:r>
        <w:t xml:space="preserve"> cooperate fully with the commission.</w:t>
      </w:r>
    </w:p>
    <w:p w:rsidR="00182992" w:rsidP="00E02FBC" w:rsidRDefault="00182992" w14:paraId="34ECB83E" w14:textId="77777777">
      <w:pPr>
        <w:pStyle w:val="scemptyline"/>
      </w:pPr>
    </w:p>
    <w:p w:rsidR="00182992" w:rsidP="00E02FBC" w:rsidRDefault="009531D0" w14:paraId="3B27CDA8" w14:textId="0E156C7D">
      <w:pPr>
        <w:pStyle w:val="scdirectionallanguage"/>
      </w:pPr>
      <w:bookmarkStart w:name="bs_num_3_662fc78bd" w:id="23"/>
      <w:r>
        <w:t>S</w:t>
      </w:r>
      <w:bookmarkEnd w:id="23"/>
      <w:r>
        <w:t>ECTION 3.</w:t>
      </w:r>
      <w:r w:rsidR="00182992">
        <w:tab/>
      </w:r>
      <w:bookmarkStart w:name="dl_54efeb45e" w:id="24"/>
      <w:r w:rsidR="00182992">
        <w:t>S</w:t>
      </w:r>
      <w:bookmarkEnd w:id="24"/>
      <w:r w:rsidR="00182992">
        <w:t>ection 2‑19‑40 of the S.C. Code is amended to read:</w:t>
      </w:r>
    </w:p>
    <w:p w:rsidR="00182992" w:rsidP="00E02FBC" w:rsidRDefault="00182992" w14:paraId="640E2499" w14:textId="77777777">
      <w:pPr>
        <w:pStyle w:val="scemptyline"/>
      </w:pPr>
    </w:p>
    <w:p w:rsidR="00182992" w:rsidP="00182992" w:rsidRDefault="00182992" w14:paraId="55E1A591" w14:textId="06FAB868">
      <w:pPr>
        <w:pStyle w:val="sccodifiedsection"/>
      </w:pPr>
      <w:r>
        <w:tab/>
      </w:r>
      <w:bookmarkStart w:name="cs_T2C19N40_5ce1c7b1e" w:id="25"/>
      <w:r>
        <w:t>S</w:t>
      </w:r>
      <w:bookmarkEnd w:id="25"/>
      <w:r>
        <w:t>ection 2‑19‑40.</w:t>
      </w:r>
      <w:r>
        <w:tab/>
      </w:r>
      <w:r>
        <w:rPr>
          <w:rStyle w:val="scstrike"/>
        </w:rPr>
        <w:t xml:space="preserve">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w:t>
      </w:r>
      <w:proofErr w:type="spellStart"/>
      <w:r>
        <w:rPr>
          <w:rStyle w:val="scstrike"/>
        </w:rPr>
        <w:t>held</w:t>
      </w:r>
      <w:r>
        <w:rPr>
          <w:rStyle w:val="scinsert"/>
        </w:rPr>
        <w:t>Reserved</w:t>
      </w:r>
      <w:proofErr w:type="spellEnd"/>
      <w:r>
        <w:t>.</w:t>
      </w:r>
    </w:p>
    <w:p w:rsidR="00F92D1B" w:rsidP="00E02FBC" w:rsidRDefault="00F92D1B" w14:paraId="24BC8257" w14:textId="77777777">
      <w:pPr>
        <w:pStyle w:val="scemptyline"/>
      </w:pPr>
    </w:p>
    <w:p w:rsidR="00F92D1B" w:rsidP="00E02FBC" w:rsidRDefault="00D84FB8" w14:paraId="29A10A84" w14:textId="2A6B4A7E">
      <w:pPr>
        <w:pStyle w:val="scdirectionallanguage"/>
      </w:pPr>
      <w:bookmarkStart w:name="bs_num_4_85f38adb1" w:id="26"/>
      <w:r>
        <w:t>S</w:t>
      </w:r>
      <w:bookmarkEnd w:id="26"/>
      <w:r>
        <w:t>ECTION 4.</w:t>
      </w:r>
      <w:r w:rsidR="00F92D1B">
        <w:tab/>
      </w:r>
      <w:bookmarkStart w:name="dl_fd5f1c0c4" w:id="27"/>
      <w:r w:rsidR="00F92D1B">
        <w:t>S</w:t>
      </w:r>
      <w:bookmarkEnd w:id="27"/>
      <w:r w:rsidR="00F92D1B">
        <w:t>ection 2‑19‑80 of the S.C. Code is amended to read:</w:t>
      </w:r>
    </w:p>
    <w:p w:rsidR="00F92D1B" w:rsidP="00E02FBC" w:rsidRDefault="00F92D1B" w14:paraId="53D081AE" w14:textId="77777777">
      <w:pPr>
        <w:pStyle w:val="scemptyline"/>
      </w:pPr>
    </w:p>
    <w:p w:rsidRPr="0087167D" w:rsidR="00F92D1B" w:rsidP="00F92D1B" w:rsidRDefault="00F92D1B" w14:paraId="7F93AD38" w14:textId="3523B50B">
      <w:pPr>
        <w:pStyle w:val="sccodifiedsection"/>
      </w:pPr>
      <w:r>
        <w:tab/>
      </w:r>
      <w:bookmarkStart w:name="cs_T2C19N80_e273ba269" w:id="28"/>
      <w:r>
        <w:t>S</w:t>
      </w:r>
      <w:bookmarkEnd w:id="28"/>
      <w:r>
        <w:t>ection 2‑19‑80.</w:t>
      </w:r>
      <w:r>
        <w:tab/>
      </w:r>
      <w:bookmarkStart w:name="ss_T2C19N80SA_lv1_d41d270d7" w:id="29"/>
      <w:r>
        <w:t>(</w:t>
      </w:r>
      <w:bookmarkEnd w:id="29"/>
      <w:r>
        <w:t xml:space="preserve">A) The commission shall make nominations to the General Assembly of candidates and their qualifications for election to the Supreme Court, court of appeals, circuit court, family court, and the administrative law </w:t>
      </w:r>
      <w:r>
        <w:rPr>
          <w:rStyle w:val="scstrike"/>
        </w:rPr>
        <w:t xml:space="preserve">judge </w:t>
      </w:r>
      <w:proofErr w:type="spellStart"/>
      <w:r>
        <w:rPr>
          <w:rStyle w:val="scstrike"/>
        </w:rPr>
        <w:t>division</w:t>
      </w:r>
      <w:r w:rsidR="009F7F9B">
        <w:rPr>
          <w:rStyle w:val="scinsert"/>
        </w:rPr>
        <w:t>court</w:t>
      </w:r>
      <w:proofErr w:type="spellEnd"/>
      <w:r>
        <w:t xml:space="preserve">.  It shall review the qualifications of </w:t>
      </w:r>
      <w:r>
        <w:rPr>
          <w:rStyle w:val="scstrike"/>
        </w:rPr>
        <w:t xml:space="preserve">all </w:t>
      </w:r>
      <w:proofErr w:type="spellStart"/>
      <w:r>
        <w:rPr>
          <w:rStyle w:val="scstrike"/>
        </w:rPr>
        <w:t>applicants</w:t>
      </w:r>
      <w:r w:rsidR="008D6008">
        <w:rPr>
          <w:rStyle w:val="scinsert"/>
        </w:rPr>
        <w:t>the</w:t>
      </w:r>
      <w:proofErr w:type="spellEnd"/>
      <w:r w:rsidR="009F7F9B">
        <w:rPr>
          <w:rStyle w:val="scinsert"/>
        </w:rPr>
        <w:t xml:space="preserve"> candidate</w:t>
      </w:r>
      <w:r>
        <w:t xml:space="preserve"> for a judicial office </w:t>
      </w:r>
      <w:r>
        <w:rPr>
          <w:rStyle w:val="scstrike"/>
        </w:rPr>
        <w:t xml:space="preserve">and select therefrom </w:t>
      </w:r>
      <w:r>
        <w:t>and submit</w:t>
      </w:r>
      <w:r w:rsidR="0087167D">
        <w:rPr>
          <w:rStyle w:val="scinsert"/>
        </w:rPr>
        <w:t xml:space="preserve"> the candidate</w:t>
      </w:r>
      <w:r>
        <w:t xml:space="preserve"> to the General Assembly </w:t>
      </w:r>
      <w:r>
        <w:rPr>
          <w:rStyle w:val="scstrike"/>
        </w:rPr>
        <w:t xml:space="preserve">the names and qualifications of </w:t>
      </w:r>
      <w:proofErr w:type="spellStart"/>
      <w:r>
        <w:rPr>
          <w:rStyle w:val="scstrike"/>
        </w:rPr>
        <w:t>three</w:t>
      </w:r>
      <w:r w:rsidR="0087167D">
        <w:rPr>
          <w:rStyle w:val="scinsert"/>
        </w:rPr>
        <w:t>only</w:t>
      </w:r>
      <w:proofErr w:type="spellEnd"/>
      <w:r w:rsidR="0087167D">
        <w:rPr>
          <w:rStyle w:val="scinsert"/>
        </w:rPr>
        <w:t xml:space="preserve"> if</w:t>
      </w:r>
      <w:r>
        <w:t xml:space="preserve"> </w:t>
      </w:r>
      <w:r>
        <w:rPr>
          <w:rStyle w:val="scstrike"/>
        </w:rPr>
        <w:t xml:space="preserve">candidates whom </w:t>
      </w:r>
      <w:r>
        <w:t xml:space="preserve">it considers </w:t>
      </w:r>
      <w:r>
        <w:rPr>
          <w:rStyle w:val="scstrike"/>
        </w:rPr>
        <w:t xml:space="preserve">best </w:t>
      </w:r>
      <w:r w:rsidR="0087167D">
        <w:rPr>
          <w:rStyle w:val="scinsert"/>
        </w:rPr>
        <w:t xml:space="preserve">the candidate </w:t>
      </w:r>
      <w:r>
        <w:t>qualified for the judicial office under consideration.</w:t>
      </w:r>
      <w:r>
        <w:rPr>
          <w:rStyle w:val="scstrike"/>
        </w:rPr>
        <w:t xml:space="preserve">  If fewer than three persons apply to fill a vacancy or if the commission concludes there are fewer than three candidates qualified for a vacancy, it shall submit to the General Assembly only the names and qualifications of those who </w:t>
      </w:r>
      <w:proofErr w:type="gramStart"/>
      <w:r>
        <w:rPr>
          <w:rStyle w:val="scstrike"/>
        </w:rPr>
        <w:t>are considered to be</w:t>
      </w:r>
      <w:proofErr w:type="gramEnd"/>
      <w:r>
        <w:rPr>
          <w:rStyle w:val="scstrike"/>
        </w:rPr>
        <w:t xml:space="preserve"> qualified, with a written explanation for submitting fewer than three names.</w:t>
      </w:r>
      <w:r w:rsidR="0087167D">
        <w:rPr>
          <w:rStyle w:val="scinsert"/>
        </w:rPr>
        <w:t xml:space="preserve"> If </w:t>
      </w:r>
      <w:r w:rsidR="007D1997">
        <w:rPr>
          <w:rStyle w:val="scinsert"/>
        </w:rPr>
        <w:t xml:space="preserve">the </w:t>
      </w:r>
      <w:r w:rsidR="0087167D">
        <w:rPr>
          <w:rStyle w:val="scinsert"/>
        </w:rPr>
        <w:t>candidate is not found qualified for the judicial office under consideration, then further nominations in the manner required by this chapter must be made until the Commission considers a candidate qualified.</w:t>
      </w:r>
    </w:p>
    <w:p w:rsidR="00F92D1B" w:rsidP="00F92D1B" w:rsidRDefault="00F92D1B" w14:paraId="1B43FFBC" w14:textId="289D4944">
      <w:pPr>
        <w:pStyle w:val="sccodifiedsection"/>
      </w:pPr>
      <w:r>
        <w:tab/>
      </w:r>
      <w:bookmarkStart w:name="ss_T2C19N80SB_lv1_88e782f70" w:id="30"/>
      <w:r>
        <w:t>(</w:t>
      </w:r>
      <w:bookmarkEnd w:id="30"/>
      <w:r>
        <w:t xml:space="preserve">B) The </w:t>
      </w:r>
      <w:proofErr w:type="spellStart"/>
      <w:r>
        <w:rPr>
          <w:rStyle w:val="scstrike"/>
        </w:rPr>
        <w:t>nominations</w:t>
      </w:r>
      <w:r w:rsidR="0087167D">
        <w:rPr>
          <w:rStyle w:val="scinsert"/>
        </w:rPr>
        <w:t>nomination</w:t>
      </w:r>
      <w:proofErr w:type="spellEnd"/>
      <w:r>
        <w:t xml:space="preserve"> of the commission for any judgeship </w:t>
      </w:r>
      <w:proofErr w:type="spellStart"/>
      <w:r>
        <w:rPr>
          <w:rStyle w:val="scstrike"/>
        </w:rPr>
        <w:t>are</w:t>
      </w:r>
      <w:r w:rsidR="00A77F9C">
        <w:rPr>
          <w:rStyle w:val="scinsert"/>
        </w:rPr>
        <w:t>is</w:t>
      </w:r>
      <w:proofErr w:type="spellEnd"/>
      <w:r>
        <w:t xml:space="preserve"> binding on the General Assembly, and it shall not elect a person not nominated by the commission.  Nothing shall prevent the General Assembly from rejecting </w:t>
      </w:r>
      <w:r>
        <w:rPr>
          <w:rStyle w:val="scstrike"/>
        </w:rPr>
        <w:t xml:space="preserve">all </w:t>
      </w:r>
      <w:proofErr w:type="spellStart"/>
      <w:r>
        <w:rPr>
          <w:rStyle w:val="scstrike"/>
        </w:rPr>
        <w:t>persons</w:t>
      </w:r>
      <w:r w:rsidR="0087167D">
        <w:rPr>
          <w:rStyle w:val="scinsert"/>
        </w:rPr>
        <w:t>the</w:t>
      </w:r>
      <w:proofErr w:type="spellEnd"/>
      <w:r w:rsidR="0087167D">
        <w:rPr>
          <w:rStyle w:val="scinsert"/>
        </w:rPr>
        <w:t xml:space="preserve"> person</w:t>
      </w:r>
      <w:r>
        <w:t xml:space="preserve"> nominated.  In this event, </w:t>
      </w:r>
      <w:r>
        <w:rPr>
          <w:rStyle w:val="scstrike"/>
        </w:rPr>
        <w:t xml:space="preserve">the commission shall submit another group of names and qualifications for that position.  </w:t>
      </w:r>
      <w:proofErr w:type="spellStart"/>
      <w:r>
        <w:rPr>
          <w:rStyle w:val="scstrike"/>
        </w:rPr>
        <w:t>Further</w:t>
      </w:r>
      <w:r w:rsidR="003B22C4">
        <w:rPr>
          <w:rStyle w:val="scinsert"/>
        </w:rPr>
        <w:t>further</w:t>
      </w:r>
      <w:proofErr w:type="spellEnd"/>
      <w:r>
        <w:t xml:space="preserve"> nominations in the manner required by this chapter must be made until the office is filled.</w:t>
      </w:r>
    </w:p>
    <w:p w:rsidR="00F92D1B" w:rsidP="00F92D1B" w:rsidRDefault="00F92D1B" w14:paraId="1126FF9E" w14:textId="2CD05D8B">
      <w:pPr>
        <w:pStyle w:val="sccodifiedsection"/>
      </w:pPr>
      <w:r>
        <w:tab/>
      </w:r>
      <w:bookmarkStart w:name="ss_T2C19N80SC_lv1_29add31e8" w:id="31"/>
      <w:r>
        <w:t>(</w:t>
      </w:r>
      <w:bookmarkEnd w:id="31"/>
      <w:r>
        <w:t>C)</w:t>
      </w:r>
      <w:bookmarkStart w:name="ss_T2C19N80S1_lv2_be4d71be3" w:id="32"/>
      <w:r>
        <w:rPr>
          <w:rStyle w:val="scstrike"/>
        </w:rPr>
        <w:t>(</w:t>
      </w:r>
      <w:bookmarkEnd w:id="32"/>
      <w:r>
        <w:rPr>
          <w:rStyle w:val="scstrike"/>
        </w:rPr>
        <w:t>1)</w:t>
      </w:r>
      <w:r>
        <w:t xml:space="preserve"> </w:t>
      </w:r>
      <w:r>
        <w:rPr>
          <w:rStyle w:val="scstrike"/>
        </w:rPr>
        <w:t xml:space="preserve">If the commission does not find </w:t>
      </w:r>
      <w:proofErr w:type="spellStart"/>
      <w:r>
        <w:rPr>
          <w:rStyle w:val="scstrike"/>
        </w:rPr>
        <w:t>the</w:t>
      </w:r>
      <w:r w:rsidR="008C7F4F">
        <w:rPr>
          <w:rStyle w:val="scinsert"/>
        </w:rPr>
        <w:t>An</w:t>
      </w:r>
      <w:proofErr w:type="spellEnd"/>
      <w:r>
        <w:t xml:space="preserve"> incumbent justice or judge </w:t>
      </w:r>
      <w:r>
        <w:rPr>
          <w:rStyle w:val="scstrike"/>
        </w:rPr>
        <w:t xml:space="preserve">qualified for the judicial office held and sought, </w:t>
      </w:r>
      <w:proofErr w:type="spellStart"/>
      <w:r>
        <w:rPr>
          <w:rStyle w:val="scstrike"/>
        </w:rPr>
        <w:t>his</w:t>
      </w:r>
      <w:r w:rsidR="008C7F4F">
        <w:rPr>
          <w:rStyle w:val="scinsert"/>
        </w:rPr>
        <w:t>whose</w:t>
      </w:r>
      <w:proofErr w:type="spellEnd"/>
      <w:r>
        <w:t xml:space="preserve"> name </w:t>
      </w:r>
      <w:proofErr w:type="spellStart"/>
      <w:r>
        <w:rPr>
          <w:rStyle w:val="scstrike"/>
        </w:rPr>
        <w:t>shall</w:t>
      </w:r>
      <w:r w:rsidR="008C7F4F">
        <w:rPr>
          <w:rStyle w:val="scinsert"/>
        </w:rPr>
        <w:t>is</w:t>
      </w:r>
      <w:proofErr w:type="spellEnd"/>
      <w:r>
        <w:t xml:space="preserve"> not</w:t>
      </w:r>
      <w:r>
        <w:rPr>
          <w:rStyle w:val="scstrike"/>
        </w:rPr>
        <w:t xml:space="preserve"> be</w:t>
      </w:r>
      <w:r>
        <w:t xml:space="preserve"> submitted to the General Assembly for re‑election</w:t>
      </w:r>
      <w:r>
        <w:rPr>
          <w:rStyle w:val="scstrike"/>
        </w:rPr>
        <w:t xml:space="preserve"> and upon expiration of his then current term of office, he</w:t>
      </w:r>
      <w:r>
        <w:t xml:space="preserve"> shall cease serving in that judicial position</w:t>
      </w:r>
      <w:r w:rsidR="008C7F4F">
        <w:rPr>
          <w:rStyle w:val="scinsert"/>
        </w:rPr>
        <w:t xml:space="preserve"> upon expiration of his then current term of office</w:t>
      </w:r>
      <w:r>
        <w:t>.</w:t>
      </w:r>
    </w:p>
    <w:p w:rsidR="00F92D1B" w:rsidP="00F92D1B" w:rsidRDefault="00F92D1B" w14:paraId="2A6DBDF5" w14:textId="74834286">
      <w:pPr>
        <w:pStyle w:val="sccodifiedsection"/>
      </w:pPr>
      <w:r>
        <w:rPr>
          <w:rStyle w:val="scstrike"/>
        </w:rPr>
        <w:tab/>
      </w:r>
      <w:r>
        <w:rPr>
          <w:rStyle w:val="scstrike"/>
        </w:rPr>
        <w:tab/>
      </w:r>
      <w:bookmarkStart w:name="ss_T2C19N80S2_lv2_4d1a872da" w:id="33"/>
      <w:r>
        <w:rPr>
          <w:rStyle w:val="scstrike"/>
        </w:rPr>
        <w:t>(</w:t>
      </w:r>
      <w:bookmarkEnd w:id="33"/>
      <w:r>
        <w:rPr>
          <w:rStyle w:val="scstrike"/>
        </w:rPr>
        <w:t xml:space="preserve">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w:t>
      </w:r>
      <w:r>
        <w:rPr>
          <w:rStyle w:val="scstrike"/>
        </w:rPr>
        <w:lastRenderedPageBreak/>
        <w:t>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00F92D1B" w:rsidP="00F92D1B" w:rsidRDefault="00F92D1B" w14:paraId="2C21C918" w14:textId="195B4909">
      <w:pPr>
        <w:pStyle w:val="sccodifiedsection"/>
      </w:pPr>
      <w:r>
        <w:tab/>
      </w:r>
      <w:bookmarkStart w:name="ss_T2C19N80SD_lv1_f627bde7d" w:id="34"/>
      <w:r>
        <w:t>(</w:t>
      </w:r>
      <w:bookmarkEnd w:id="34"/>
      <w:r>
        <w:t xml:space="preserve">D) The commission shall accompany its nominations to the General Assembly with reports or recommendations as to the qualifications of </w:t>
      </w:r>
      <w:proofErr w:type="gramStart"/>
      <w:r>
        <w:rPr>
          <w:rStyle w:val="scstrike"/>
        </w:rPr>
        <w:t xml:space="preserve">particular </w:t>
      </w:r>
      <w:proofErr w:type="spellStart"/>
      <w:r>
        <w:rPr>
          <w:rStyle w:val="scstrike"/>
        </w:rPr>
        <w:t>candidates</w:t>
      </w:r>
      <w:r w:rsidR="0087167D">
        <w:rPr>
          <w:rStyle w:val="scinsert"/>
        </w:rPr>
        <w:t>each</w:t>
      </w:r>
      <w:proofErr w:type="spellEnd"/>
      <w:proofErr w:type="gramEnd"/>
      <w:r w:rsidR="0087167D">
        <w:rPr>
          <w:rStyle w:val="scinsert"/>
        </w:rPr>
        <w:t xml:space="preserve"> candidate</w:t>
      </w:r>
      <w:r>
        <w:t>.</w:t>
      </w:r>
    </w:p>
    <w:p w:rsidR="00F92D1B" w:rsidP="00F92D1B" w:rsidRDefault="00F92D1B" w14:paraId="4A4DD174" w14:textId="2A2E157E">
      <w:pPr>
        <w:pStyle w:val="sccodifiedsection"/>
      </w:pPr>
      <w:r>
        <w:tab/>
      </w:r>
      <w:bookmarkStart w:name="ss_T2C19N80SE_lv1_6e4e7cc06" w:id="35"/>
      <w:r>
        <w:t>(</w:t>
      </w:r>
      <w:bookmarkEnd w:id="35"/>
      <w:r>
        <w:t>E) A period of at least two weeks must elapse between the date of the commission's nominations to the General Assembly and the date the General Assembly conducts the election for these judgeships.</w:t>
      </w:r>
    </w:p>
    <w:p w:rsidRPr="00DF3B44" w:rsidR="007E06BB" w:rsidP="00E02FBC" w:rsidRDefault="007E06BB" w14:paraId="3D8F1FED" w14:textId="597844C0">
      <w:pPr>
        <w:pStyle w:val="scemptyline"/>
      </w:pPr>
    </w:p>
    <w:p w:rsidRPr="00DF3B44" w:rsidR="007A10F1" w:rsidP="007A10F1" w:rsidRDefault="00D84FB8" w14:paraId="0E9393B4" w14:textId="629D609D">
      <w:pPr>
        <w:pStyle w:val="scnoncodifiedsection"/>
      </w:pPr>
      <w:bookmarkStart w:name="bs_num_5_lastsection" w:id="36"/>
      <w:bookmarkStart w:name="eff_date_section" w:id="37"/>
      <w:r>
        <w:t>S</w:t>
      </w:r>
      <w:bookmarkEnd w:id="36"/>
      <w:r>
        <w:t>ECTION 5.</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1C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4CF53B" w:rsidR="00685035" w:rsidRPr="007B4AF7" w:rsidRDefault="00881C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4292">
              <w:rPr>
                <w:noProof/>
              </w:rPr>
              <w:t>SFGF-0013BC23.docx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B47"/>
    <w:rsid w:val="00017FB0"/>
    <w:rsid w:val="00020B5D"/>
    <w:rsid w:val="00023287"/>
    <w:rsid w:val="00026421"/>
    <w:rsid w:val="00030409"/>
    <w:rsid w:val="00037F04"/>
    <w:rsid w:val="000404BF"/>
    <w:rsid w:val="00044B84"/>
    <w:rsid w:val="000479D0"/>
    <w:rsid w:val="0005589C"/>
    <w:rsid w:val="0006464F"/>
    <w:rsid w:val="00065441"/>
    <w:rsid w:val="00065792"/>
    <w:rsid w:val="00066B54"/>
    <w:rsid w:val="00072FCD"/>
    <w:rsid w:val="00074A4F"/>
    <w:rsid w:val="00075E9A"/>
    <w:rsid w:val="000916DF"/>
    <w:rsid w:val="000925C0"/>
    <w:rsid w:val="000A3C25"/>
    <w:rsid w:val="000B4C02"/>
    <w:rsid w:val="000B5B4A"/>
    <w:rsid w:val="000B7FE1"/>
    <w:rsid w:val="000C3E88"/>
    <w:rsid w:val="000C46B9"/>
    <w:rsid w:val="000C58E4"/>
    <w:rsid w:val="000C6F9A"/>
    <w:rsid w:val="000C7B71"/>
    <w:rsid w:val="000D2F44"/>
    <w:rsid w:val="000D33E4"/>
    <w:rsid w:val="000E578A"/>
    <w:rsid w:val="000F2250"/>
    <w:rsid w:val="0010329A"/>
    <w:rsid w:val="001164F9"/>
    <w:rsid w:val="0011719C"/>
    <w:rsid w:val="00120B32"/>
    <w:rsid w:val="00140049"/>
    <w:rsid w:val="001558BC"/>
    <w:rsid w:val="001652EB"/>
    <w:rsid w:val="00171601"/>
    <w:rsid w:val="001730EB"/>
    <w:rsid w:val="00173276"/>
    <w:rsid w:val="00182992"/>
    <w:rsid w:val="0019025B"/>
    <w:rsid w:val="00192AF7"/>
    <w:rsid w:val="00197366"/>
    <w:rsid w:val="001A136C"/>
    <w:rsid w:val="001A7B55"/>
    <w:rsid w:val="001B6DA2"/>
    <w:rsid w:val="001C25EC"/>
    <w:rsid w:val="001C4EE8"/>
    <w:rsid w:val="001C6CE3"/>
    <w:rsid w:val="001F2A41"/>
    <w:rsid w:val="001F313F"/>
    <w:rsid w:val="001F331D"/>
    <w:rsid w:val="001F394C"/>
    <w:rsid w:val="002038AA"/>
    <w:rsid w:val="002114C8"/>
    <w:rsid w:val="0021166F"/>
    <w:rsid w:val="00214E2E"/>
    <w:rsid w:val="00214F00"/>
    <w:rsid w:val="002162DF"/>
    <w:rsid w:val="00216C73"/>
    <w:rsid w:val="00224292"/>
    <w:rsid w:val="00226EBA"/>
    <w:rsid w:val="00230038"/>
    <w:rsid w:val="00233975"/>
    <w:rsid w:val="00234C3D"/>
    <w:rsid w:val="00236D73"/>
    <w:rsid w:val="00254A78"/>
    <w:rsid w:val="00257F60"/>
    <w:rsid w:val="002625EA"/>
    <w:rsid w:val="00264AE9"/>
    <w:rsid w:val="00274EEC"/>
    <w:rsid w:val="00275AE6"/>
    <w:rsid w:val="002836D8"/>
    <w:rsid w:val="002978CF"/>
    <w:rsid w:val="002A7989"/>
    <w:rsid w:val="002B02F3"/>
    <w:rsid w:val="002C1ACC"/>
    <w:rsid w:val="002C2FB7"/>
    <w:rsid w:val="002C3463"/>
    <w:rsid w:val="002D266D"/>
    <w:rsid w:val="002D5B3D"/>
    <w:rsid w:val="002D7447"/>
    <w:rsid w:val="002E315A"/>
    <w:rsid w:val="002E4F8C"/>
    <w:rsid w:val="002F1E58"/>
    <w:rsid w:val="002F560C"/>
    <w:rsid w:val="002F5847"/>
    <w:rsid w:val="0030425A"/>
    <w:rsid w:val="00316B50"/>
    <w:rsid w:val="00317673"/>
    <w:rsid w:val="003421F1"/>
    <w:rsid w:val="0034279C"/>
    <w:rsid w:val="00354F64"/>
    <w:rsid w:val="003559A1"/>
    <w:rsid w:val="00361563"/>
    <w:rsid w:val="00371D36"/>
    <w:rsid w:val="00373E17"/>
    <w:rsid w:val="003775E6"/>
    <w:rsid w:val="00381998"/>
    <w:rsid w:val="00381FD4"/>
    <w:rsid w:val="00386CEE"/>
    <w:rsid w:val="00391D5E"/>
    <w:rsid w:val="00394E6F"/>
    <w:rsid w:val="003A5F1C"/>
    <w:rsid w:val="003A7D2E"/>
    <w:rsid w:val="003B22C4"/>
    <w:rsid w:val="003C3E2E"/>
    <w:rsid w:val="003D4A3C"/>
    <w:rsid w:val="003D55B2"/>
    <w:rsid w:val="003E0033"/>
    <w:rsid w:val="003E39B4"/>
    <w:rsid w:val="003E5452"/>
    <w:rsid w:val="003E7165"/>
    <w:rsid w:val="003E7FF6"/>
    <w:rsid w:val="003F162E"/>
    <w:rsid w:val="004046B5"/>
    <w:rsid w:val="00406F27"/>
    <w:rsid w:val="004141B8"/>
    <w:rsid w:val="004203B9"/>
    <w:rsid w:val="00421FB5"/>
    <w:rsid w:val="00432135"/>
    <w:rsid w:val="00446987"/>
    <w:rsid w:val="00446D28"/>
    <w:rsid w:val="00466CD0"/>
    <w:rsid w:val="00473583"/>
    <w:rsid w:val="0047479A"/>
    <w:rsid w:val="00477F32"/>
    <w:rsid w:val="00481850"/>
    <w:rsid w:val="004851A0"/>
    <w:rsid w:val="0048627F"/>
    <w:rsid w:val="004932AB"/>
    <w:rsid w:val="00494BEF"/>
    <w:rsid w:val="004A5512"/>
    <w:rsid w:val="004A6BE5"/>
    <w:rsid w:val="004B0C18"/>
    <w:rsid w:val="004C1A04"/>
    <w:rsid w:val="004C20BC"/>
    <w:rsid w:val="004C3F64"/>
    <w:rsid w:val="004C5C9A"/>
    <w:rsid w:val="004D1442"/>
    <w:rsid w:val="004D3DCB"/>
    <w:rsid w:val="004D76AE"/>
    <w:rsid w:val="004E7DDE"/>
    <w:rsid w:val="004F0090"/>
    <w:rsid w:val="004F172C"/>
    <w:rsid w:val="005002ED"/>
    <w:rsid w:val="00500DBC"/>
    <w:rsid w:val="005102BE"/>
    <w:rsid w:val="005110DD"/>
    <w:rsid w:val="005149C9"/>
    <w:rsid w:val="00523F7F"/>
    <w:rsid w:val="00524D54"/>
    <w:rsid w:val="005345B5"/>
    <w:rsid w:val="00536129"/>
    <w:rsid w:val="0054531B"/>
    <w:rsid w:val="00546C24"/>
    <w:rsid w:val="005476FF"/>
    <w:rsid w:val="005516F6"/>
    <w:rsid w:val="00552842"/>
    <w:rsid w:val="00554E89"/>
    <w:rsid w:val="00572281"/>
    <w:rsid w:val="005801DD"/>
    <w:rsid w:val="00592A40"/>
    <w:rsid w:val="00597D47"/>
    <w:rsid w:val="005A00CC"/>
    <w:rsid w:val="005A28BC"/>
    <w:rsid w:val="005A2EB0"/>
    <w:rsid w:val="005A5377"/>
    <w:rsid w:val="005B5DD9"/>
    <w:rsid w:val="005B7817"/>
    <w:rsid w:val="005C06C8"/>
    <w:rsid w:val="005C23D7"/>
    <w:rsid w:val="005C40EB"/>
    <w:rsid w:val="005D02B4"/>
    <w:rsid w:val="005D175F"/>
    <w:rsid w:val="005D3013"/>
    <w:rsid w:val="005E1E50"/>
    <w:rsid w:val="005E2B9C"/>
    <w:rsid w:val="005E3332"/>
    <w:rsid w:val="005F76B0"/>
    <w:rsid w:val="00604429"/>
    <w:rsid w:val="006067B0"/>
    <w:rsid w:val="00606A8B"/>
    <w:rsid w:val="00611EBA"/>
    <w:rsid w:val="006213A8"/>
    <w:rsid w:val="00623BEA"/>
    <w:rsid w:val="0063002A"/>
    <w:rsid w:val="006347E9"/>
    <w:rsid w:val="00640C87"/>
    <w:rsid w:val="006454BB"/>
    <w:rsid w:val="00652068"/>
    <w:rsid w:val="00654125"/>
    <w:rsid w:val="00657CF4"/>
    <w:rsid w:val="00663B8D"/>
    <w:rsid w:val="00663E00"/>
    <w:rsid w:val="00664F48"/>
    <w:rsid w:val="00664FAD"/>
    <w:rsid w:val="0067345B"/>
    <w:rsid w:val="00683986"/>
    <w:rsid w:val="00685035"/>
    <w:rsid w:val="00685770"/>
    <w:rsid w:val="006857CC"/>
    <w:rsid w:val="00686837"/>
    <w:rsid w:val="006934C8"/>
    <w:rsid w:val="006964F9"/>
    <w:rsid w:val="006A3452"/>
    <w:rsid w:val="006A395F"/>
    <w:rsid w:val="006A65E2"/>
    <w:rsid w:val="006B37BD"/>
    <w:rsid w:val="006C092D"/>
    <w:rsid w:val="006C099D"/>
    <w:rsid w:val="006C18F0"/>
    <w:rsid w:val="006C7E01"/>
    <w:rsid w:val="006D0525"/>
    <w:rsid w:val="006D64A5"/>
    <w:rsid w:val="006E0935"/>
    <w:rsid w:val="006E0CAE"/>
    <w:rsid w:val="006E353F"/>
    <w:rsid w:val="006E35AB"/>
    <w:rsid w:val="00711AA9"/>
    <w:rsid w:val="007173DD"/>
    <w:rsid w:val="00717932"/>
    <w:rsid w:val="00722155"/>
    <w:rsid w:val="00737F19"/>
    <w:rsid w:val="00752C88"/>
    <w:rsid w:val="00763179"/>
    <w:rsid w:val="00775073"/>
    <w:rsid w:val="00782BF8"/>
    <w:rsid w:val="00783C75"/>
    <w:rsid w:val="007849D9"/>
    <w:rsid w:val="00787433"/>
    <w:rsid w:val="007A10F1"/>
    <w:rsid w:val="007A3D50"/>
    <w:rsid w:val="007B2D29"/>
    <w:rsid w:val="007B412F"/>
    <w:rsid w:val="007B4AF7"/>
    <w:rsid w:val="007B4DBF"/>
    <w:rsid w:val="007C2760"/>
    <w:rsid w:val="007C2F2F"/>
    <w:rsid w:val="007C5458"/>
    <w:rsid w:val="007D1997"/>
    <w:rsid w:val="007D2C67"/>
    <w:rsid w:val="007E06BB"/>
    <w:rsid w:val="007F50D1"/>
    <w:rsid w:val="00816D52"/>
    <w:rsid w:val="00831048"/>
    <w:rsid w:val="008335C3"/>
    <w:rsid w:val="00834272"/>
    <w:rsid w:val="008625C1"/>
    <w:rsid w:val="0087167D"/>
    <w:rsid w:val="0087200B"/>
    <w:rsid w:val="008806F9"/>
    <w:rsid w:val="00881CBA"/>
    <w:rsid w:val="00884E88"/>
    <w:rsid w:val="00885E45"/>
    <w:rsid w:val="008958B2"/>
    <w:rsid w:val="008A57E3"/>
    <w:rsid w:val="008B1049"/>
    <w:rsid w:val="008B5BF4"/>
    <w:rsid w:val="008C0CEE"/>
    <w:rsid w:val="008C1B18"/>
    <w:rsid w:val="008C5F49"/>
    <w:rsid w:val="008C7F4F"/>
    <w:rsid w:val="008D232B"/>
    <w:rsid w:val="008D46EC"/>
    <w:rsid w:val="008D6008"/>
    <w:rsid w:val="008D7C9B"/>
    <w:rsid w:val="008E0E25"/>
    <w:rsid w:val="008E18F3"/>
    <w:rsid w:val="008E61A1"/>
    <w:rsid w:val="008F2156"/>
    <w:rsid w:val="00915995"/>
    <w:rsid w:val="00917EA3"/>
    <w:rsid w:val="00917EE0"/>
    <w:rsid w:val="00921C89"/>
    <w:rsid w:val="00926966"/>
    <w:rsid w:val="00926D03"/>
    <w:rsid w:val="00934036"/>
    <w:rsid w:val="00934889"/>
    <w:rsid w:val="0094541D"/>
    <w:rsid w:val="009473EA"/>
    <w:rsid w:val="0095180E"/>
    <w:rsid w:val="009531D0"/>
    <w:rsid w:val="00954E7E"/>
    <w:rsid w:val="009554D9"/>
    <w:rsid w:val="009572F9"/>
    <w:rsid w:val="00960D0F"/>
    <w:rsid w:val="00975B5C"/>
    <w:rsid w:val="0098366F"/>
    <w:rsid w:val="00983A03"/>
    <w:rsid w:val="00986063"/>
    <w:rsid w:val="00991F67"/>
    <w:rsid w:val="00992876"/>
    <w:rsid w:val="0099764C"/>
    <w:rsid w:val="009A0DCE"/>
    <w:rsid w:val="009A22CD"/>
    <w:rsid w:val="009A3E4B"/>
    <w:rsid w:val="009B2B48"/>
    <w:rsid w:val="009B35FD"/>
    <w:rsid w:val="009B6815"/>
    <w:rsid w:val="009C5303"/>
    <w:rsid w:val="009D2967"/>
    <w:rsid w:val="009D3C2B"/>
    <w:rsid w:val="009E4191"/>
    <w:rsid w:val="009F2AB1"/>
    <w:rsid w:val="009F4FAF"/>
    <w:rsid w:val="009F5E2F"/>
    <w:rsid w:val="009F68F1"/>
    <w:rsid w:val="009F7F9B"/>
    <w:rsid w:val="00A04529"/>
    <w:rsid w:val="00A0584B"/>
    <w:rsid w:val="00A17135"/>
    <w:rsid w:val="00A21A6F"/>
    <w:rsid w:val="00A24E56"/>
    <w:rsid w:val="00A26A62"/>
    <w:rsid w:val="00A31D39"/>
    <w:rsid w:val="00A35A9B"/>
    <w:rsid w:val="00A4070E"/>
    <w:rsid w:val="00A40CA0"/>
    <w:rsid w:val="00A504A7"/>
    <w:rsid w:val="00A53677"/>
    <w:rsid w:val="00A53BF2"/>
    <w:rsid w:val="00A5702C"/>
    <w:rsid w:val="00A60D68"/>
    <w:rsid w:val="00A73EFA"/>
    <w:rsid w:val="00A77A3B"/>
    <w:rsid w:val="00A77F9C"/>
    <w:rsid w:val="00A857A5"/>
    <w:rsid w:val="00A92F6F"/>
    <w:rsid w:val="00A97523"/>
    <w:rsid w:val="00AA6D88"/>
    <w:rsid w:val="00AB0FA3"/>
    <w:rsid w:val="00AB612A"/>
    <w:rsid w:val="00AB73BF"/>
    <w:rsid w:val="00AC335C"/>
    <w:rsid w:val="00AC463E"/>
    <w:rsid w:val="00AD267C"/>
    <w:rsid w:val="00AD3BE2"/>
    <w:rsid w:val="00AD3E3D"/>
    <w:rsid w:val="00AE1EE4"/>
    <w:rsid w:val="00AE36EC"/>
    <w:rsid w:val="00AF1688"/>
    <w:rsid w:val="00AF20CF"/>
    <w:rsid w:val="00AF46E6"/>
    <w:rsid w:val="00AF5139"/>
    <w:rsid w:val="00B06EDA"/>
    <w:rsid w:val="00B1161F"/>
    <w:rsid w:val="00B11661"/>
    <w:rsid w:val="00B32B4D"/>
    <w:rsid w:val="00B4137E"/>
    <w:rsid w:val="00B42F2E"/>
    <w:rsid w:val="00B54DF7"/>
    <w:rsid w:val="00B56223"/>
    <w:rsid w:val="00B56E79"/>
    <w:rsid w:val="00B57AA7"/>
    <w:rsid w:val="00B62539"/>
    <w:rsid w:val="00B637AA"/>
    <w:rsid w:val="00B7592C"/>
    <w:rsid w:val="00B7617D"/>
    <w:rsid w:val="00B809D3"/>
    <w:rsid w:val="00B84B66"/>
    <w:rsid w:val="00B85475"/>
    <w:rsid w:val="00B9090A"/>
    <w:rsid w:val="00B92196"/>
    <w:rsid w:val="00B9228D"/>
    <w:rsid w:val="00B929EC"/>
    <w:rsid w:val="00B96610"/>
    <w:rsid w:val="00BB0725"/>
    <w:rsid w:val="00BB4FA8"/>
    <w:rsid w:val="00BC408A"/>
    <w:rsid w:val="00BC5023"/>
    <w:rsid w:val="00BC556C"/>
    <w:rsid w:val="00BD42DA"/>
    <w:rsid w:val="00BD4684"/>
    <w:rsid w:val="00BE08A7"/>
    <w:rsid w:val="00BE4391"/>
    <w:rsid w:val="00BE5443"/>
    <w:rsid w:val="00BF3E48"/>
    <w:rsid w:val="00C15BAD"/>
    <w:rsid w:val="00C15F1B"/>
    <w:rsid w:val="00C16288"/>
    <w:rsid w:val="00C17D1D"/>
    <w:rsid w:val="00C328E9"/>
    <w:rsid w:val="00C45923"/>
    <w:rsid w:val="00C511A4"/>
    <w:rsid w:val="00C543E7"/>
    <w:rsid w:val="00C649F9"/>
    <w:rsid w:val="00C70225"/>
    <w:rsid w:val="00C72198"/>
    <w:rsid w:val="00C73C7D"/>
    <w:rsid w:val="00C75005"/>
    <w:rsid w:val="00C970DF"/>
    <w:rsid w:val="00CA7E71"/>
    <w:rsid w:val="00CA7F69"/>
    <w:rsid w:val="00CB2673"/>
    <w:rsid w:val="00CB701D"/>
    <w:rsid w:val="00CC3F0E"/>
    <w:rsid w:val="00CD08C9"/>
    <w:rsid w:val="00CD1FE8"/>
    <w:rsid w:val="00CD336B"/>
    <w:rsid w:val="00CD38CD"/>
    <w:rsid w:val="00CD3E0C"/>
    <w:rsid w:val="00CD5565"/>
    <w:rsid w:val="00CD616C"/>
    <w:rsid w:val="00CE3CB8"/>
    <w:rsid w:val="00CF68D6"/>
    <w:rsid w:val="00CF7B4A"/>
    <w:rsid w:val="00D009F8"/>
    <w:rsid w:val="00D01F35"/>
    <w:rsid w:val="00D078DA"/>
    <w:rsid w:val="00D14995"/>
    <w:rsid w:val="00D2455C"/>
    <w:rsid w:val="00D25023"/>
    <w:rsid w:val="00D27F8C"/>
    <w:rsid w:val="00D33843"/>
    <w:rsid w:val="00D54A6F"/>
    <w:rsid w:val="00D57D57"/>
    <w:rsid w:val="00D62E42"/>
    <w:rsid w:val="00D772FB"/>
    <w:rsid w:val="00D84FB8"/>
    <w:rsid w:val="00DA1AA0"/>
    <w:rsid w:val="00DC192A"/>
    <w:rsid w:val="00DC30B0"/>
    <w:rsid w:val="00DC44A8"/>
    <w:rsid w:val="00DD03E9"/>
    <w:rsid w:val="00DE4BEE"/>
    <w:rsid w:val="00DE5B3D"/>
    <w:rsid w:val="00DE7112"/>
    <w:rsid w:val="00DF19BE"/>
    <w:rsid w:val="00DF3B44"/>
    <w:rsid w:val="00E02104"/>
    <w:rsid w:val="00E02FBC"/>
    <w:rsid w:val="00E11503"/>
    <w:rsid w:val="00E1372E"/>
    <w:rsid w:val="00E21D30"/>
    <w:rsid w:val="00E24D9A"/>
    <w:rsid w:val="00E27805"/>
    <w:rsid w:val="00E27A11"/>
    <w:rsid w:val="00E30497"/>
    <w:rsid w:val="00E358A2"/>
    <w:rsid w:val="00E35C9A"/>
    <w:rsid w:val="00E3771B"/>
    <w:rsid w:val="00E4044C"/>
    <w:rsid w:val="00E40979"/>
    <w:rsid w:val="00E43F26"/>
    <w:rsid w:val="00E52A36"/>
    <w:rsid w:val="00E565E4"/>
    <w:rsid w:val="00E6378B"/>
    <w:rsid w:val="00E63EC3"/>
    <w:rsid w:val="00E653DA"/>
    <w:rsid w:val="00E65958"/>
    <w:rsid w:val="00E80C1A"/>
    <w:rsid w:val="00E84FE5"/>
    <w:rsid w:val="00E865FF"/>
    <w:rsid w:val="00E879A5"/>
    <w:rsid w:val="00E879FC"/>
    <w:rsid w:val="00E92B59"/>
    <w:rsid w:val="00EA2574"/>
    <w:rsid w:val="00EA2F1F"/>
    <w:rsid w:val="00EA3F2E"/>
    <w:rsid w:val="00EA57EC"/>
    <w:rsid w:val="00EB120E"/>
    <w:rsid w:val="00EB46E2"/>
    <w:rsid w:val="00EC0045"/>
    <w:rsid w:val="00EC471F"/>
    <w:rsid w:val="00ED1FC3"/>
    <w:rsid w:val="00ED452E"/>
    <w:rsid w:val="00EE3CDA"/>
    <w:rsid w:val="00EF37A8"/>
    <w:rsid w:val="00EF531F"/>
    <w:rsid w:val="00F05FE8"/>
    <w:rsid w:val="00F07720"/>
    <w:rsid w:val="00F13D87"/>
    <w:rsid w:val="00F149E5"/>
    <w:rsid w:val="00F15E33"/>
    <w:rsid w:val="00F17BF5"/>
    <w:rsid w:val="00F17DA2"/>
    <w:rsid w:val="00F22EC0"/>
    <w:rsid w:val="00F24489"/>
    <w:rsid w:val="00F27D7B"/>
    <w:rsid w:val="00F31D34"/>
    <w:rsid w:val="00F33342"/>
    <w:rsid w:val="00F342A1"/>
    <w:rsid w:val="00F36FBA"/>
    <w:rsid w:val="00F37A9B"/>
    <w:rsid w:val="00F44D36"/>
    <w:rsid w:val="00F46262"/>
    <w:rsid w:val="00F4795D"/>
    <w:rsid w:val="00F50A61"/>
    <w:rsid w:val="00F525CD"/>
    <w:rsid w:val="00F5286C"/>
    <w:rsid w:val="00F52E12"/>
    <w:rsid w:val="00F638CA"/>
    <w:rsid w:val="00F77797"/>
    <w:rsid w:val="00F85EB1"/>
    <w:rsid w:val="00F900B4"/>
    <w:rsid w:val="00F92D1B"/>
    <w:rsid w:val="00FA0F2E"/>
    <w:rsid w:val="00FA4DB1"/>
    <w:rsid w:val="00FB3F2A"/>
    <w:rsid w:val="00FB7829"/>
    <w:rsid w:val="00FC3593"/>
    <w:rsid w:val="00FC79EF"/>
    <w:rsid w:val="00FD117D"/>
    <w:rsid w:val="00FD2FCC"/>
    <w:rsid w:val="00FD72E3"/>
    <w:rsid w:val="00FE06FC"/>
    <w:rsid w:val="00FE1A2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2429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3&amp;session=125&amp;summary=B" TargetMode="External" Id="Re03519c75f284d7e" /><Relationship Type="http://schemas.openxmlformats.org/officeDocument/2006/relationships/hyperlink" Target="https://www.scstatehouse.gov/sess125_2023-2024/prever/693_20230329.docx" TargetMode="External" Id="R37593cd526644369" /><Relationship Type="http://schemas.openxmlformats.org/officeDocument/2006/relationships/hyperlink" Target="h:\sj\20230329.docx" TargetMode="External" Id="R3003a8e072b842a1" /><Relationship Type="http://schemas.openxmlformats.org/officeDocument/2006/relationships/hyperlink" Target="h:\sj\20230329.docx" TargetMode="External" Id="Rfed377c2c0364f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BD4384"/>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ec71cf67-1ffd-48cb-ad5e-c78780f81a73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INTRODATE>2023-03-29</T_BILL_D_INTRODATE>
  <T_BILL_D_SENATEINTRODATE>2023-03-29</T_BILL_D_SENATEINTRODATE>
  <T_BILL_N_INTERNALVERSIONNUMBER>1</T_BILL_N_INTERNALVERSIONNUMBER>
  <T_BILL_N_SESSION>125</T_BILL_N_SESSION>
  <T_BILL_N_VERSIONNUMBER>1</T_BILL_N_VERSIONNUMBER>
  <T_BILL_N_YEAR>2023</T_BILL_N_YEAR>
  <T_BILL_REQUEST_REQUEST>a57b53a2-5f7d-406c-94d0-22683574ff75</T_BILL_REQUEST_REQUEST>
  <T_BILL_R_ORIGINALDRAFT>d7795ba7-9e4c-48a3-9948-60abeac26d18</T_BILL_R_ORIGINALDRAFT>
  <T_BILL_SPONSOR_SPONSOR>2126be4b-3af7-46e5-8eab-a81a01620028</T_BILL_SPONSOR_SPONSOR>
  <T_BILL_T_BILLNAME>[0693]</T_BILL_T_BILLNAME>
  <T_BILL_T_BILLNUMBER>693</T_BILL_T_BILLNUMBER>
  <T_BILL_T_BILLTITLE>TO AMEND THE SOUTH CAROLINA CODE OF LAWS BY AMENDING SECTION 2-19-10(A), RELATING TO THE JUDICIAL MERIT SELECTION COMMISSION, SO AS TO REQUIRE THE COMMISSION TO ONLY CONSIDER THE QUALIFICATIONS OF A PERSON RECOMMENDED BY THE GOVERNOR FOR JUDICIAL OFFICE; BY AMENDING SECTION 2-19-20, RELATING TO APPLICATIONS TO FILL JUDICIAL VACANCIES, SO AS TO REQUIRE APPLICATIONS BE FORWARDED TO THE GOVERNOR; BY AMENDING SECTION 2-19-40, RELATING TO THE EXEMPTION FROM HOLDING A PUBLIC HEARING FOR CERTAIN JUDICIAL CANDIDATES, SO AS TO REPEAL THE PROVISIONS OF THE SECTION; AND BY AMENDING SECTION 2-19-80, RELATING TO THE NOMINATION OF QUALIFIED CANDIDATES TO THE GENERAL ASSEMBLY, SO AS TO REVISE THE NUMBER OF CANDIDATES THAT MAY BE SUBMITTED TO THE GENERAL ASSEMBLY.</T_BILL_T_BILLTITLE>
  <T_BILL_T_CHAMBER>senate</T_BILL_T_CHAMBER>
  <T_BILL_T_FILENAME> </T_BILL_T_FILENAME>
  <T_BILL_T_LEGTYPE>bill_statewide</T_BILL_T_LEGTYPE>
  <T_BILL_T_SECTIONS>[{"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Level":2,"Identity":"T2C19N10S1","SubSectionBookmarkName":"ss_T2C19N10S1_lv2_ef4c2fde0","IsNewSubSection":false,"SubSectionReplacement":""},{"Level":2,"Identity":"T2C19N10S2","SubSectionBookmarkName":"ss_T2C19N10S2_lv2_b6d5bff3e","IsNewSubSection":false,"SubSectionReplacement":""},{"Level":2,"Identity":"T2C19N10S3","SubSectionBookmarkName":"ss_T2C19N10S3_lv2_e9f7f33ac","IsNewSubSection":false,"SubSectionReplacement":""},{"Level":2,"Identity":"T2C19N10S4","SubSectionBookmarkName":"ss_T2C19N10S4_lv2_30695e6a0","IsNewSubSection":false,"SubSectionReplacement":""},{"Level":2,"Identity":"T2C19N10S5","SubSectionBookmarkName":"ss_T2C19N10S5_lv2_9541453f4","IsNewSubSection":false,"SubSectionReplacement":""},{"Level":2,"Identity":"T2C19N10S6","SubSectionBookmarkName":"ss_T2C19N10S6_lv2_0cbe3ac8a","IsNewSubSection":false,"SubSectionReplacement":""}],"TitleRelatedTo":"the Judicial Merit Selection Commission","TitleSoAsTo":"REQUIRE THE COMMISSION TO ONLY CONSIDER THE QUALIFICATIONS OF A PERSON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2,"Identity":"T2C19N20S1","SubSectionBookmarkName":"ss_T2C19N20S1_lv2_578513e79","IsNewSubSection":false,"SubSectionReplacement":""},{"Level":2,"Identity":"T2C19N20S2","SubSectionBookmarkName":"ss_T2C19N20S2_lv2_2ec21eb41","IsNewSubSection":false,"SubSectionReplacement":""},{"Level":2,"Identity":"T2C19N20S3","SubSectionBookmarkName":"ss_T2C19N20S3_lv2_6f91449d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applications to fill judicial vacancies","TitleSoAsTo":"REQUIRE applications be forwarded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holding a public hearing for certain judicial candidates","TitleSoAsTo":"REPEAL THE PROVISIONS OF THE SECTION","Deleted":false}],"TitleText":"","DisableControls":false,"Deleted":false,"RepealItems":[],"SectionBookmarkName":"bs_num_3_662fc78bd"},{"SectionUUID":"19506401-379a-4cbd-956d-8db07bd2f004","SectionName":"code_section","SectionNumber":4,"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2,"Identity":"T2C19N80S1","SubSectionBookmarkName":"ss_T2C19N80S1_lv2_be4d71be3","IsNewSubSection":false,"SubSectionReplacement":""},{"Level":2,"Identity":"T2C19N80S2","SubSectionBookmarkName":"ss_T2C19N80S2_lv2_4d1a872da","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Deleted":false}],"TitleText":"","DisableControls":false,"Deleted":false,"RepealItems":[],"SectionBookmarkName":"bs_num_4_85f38adb1"},{"SectionUUID":"8f03ca95-8faa-4d43-a9c2-8afc498075bd","SectionName":"standard_eff_date_section","SectionNumber":5,"SectionType":"drafting_clause","CodeSections":[],"TitleText":"","DisableControls":false,"Deleted":false,"RepealItems":[],"SectionBookmarkName":"bs_num_5_lastsection"}]</T_BILL_T_SECTIONS>
  <T_BILL_T_SECTIONSHISTORY>[{"Id":24,"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Commission","TitleSoAsTo":"REQUIRE THE COMMISSION TO ONLY CONSIDER THE QUALIFICATIONS OF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holding a public hearing for certain judicial candidates","TitleSoAsTo":"REPEAL THE PROVISIONS OF THE SECTION","Deleted":false}],"TitleText":"","DisableControls":false,"Deleted":false,"RepealItems":[],"SectionBookmarkName":"bs_num_3_662fc78bd"},{"SectionUUID":"19506401-379a-4cbd-956d-8db07bd2f004","SectionName":"code_section","SectionNumber":4,"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REPORT AND THE DATE THE GENERAL ASSEMBLY CONDUCTS THE JUDICIAL ELECTIONS","Deleted":false}],"TitleText":"","DisableControls":false,"Deleted":false,"RepealItems":[],"SectionBookmarkName":"bs_num_4_85f38adb1"},{"SectionUUID":"8f03ca95-8faa-4d43-a9c2-8afc498075bd","SectionName":"standard_eff_date_section","SectionNumber":5,"SectionType":"drafting_clause","CodeSections":[],"TitleText":"","DisableControls":false,"Deleted":false,"RepealItems":[],"SectionBookmarkName":"bs_num_5_lastsection"}],"Timestamp":"2023-03-28T14:12:39.5442141-04:00","Username":null},{"Id":23,"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 REQUIRE THE COMMISSION TO ONLY CONSIDER THE QUALIFICATIONS OF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holding a public hearing for certain judicial candidates","TitleSoAsTo":"REPEAL THE PROVISIONS OF THE SECTION","Deleted":false}],"TitleText":"","DisableControls":false,"Deleted":false,"RepealItems":[],"SectionBookmarkName":"bs_num_3_662fc78bd"},{"SectionUUID":"19506401-379a-4cbd-956d-8db07bd2f004","SectionName":"code_section","SectionNumber":4,"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REPORT AND THE DATE THE GENERAL ASSEMBLY CONDUCTS THE JUDICIAL ELECTIONS","Deleted":false}],"TitleText":"","DisableControls":false,"Deleted":false,"RepealItems":[],"SectionBookmarkName":"bs_num_4_85f38adb1"},{"SectionUUID":"8f03ca95-8faa-4d43-a9c2-8afc498075bd","SectionName":"standard_eff_date_section","SectionNumber":5,"SectionType":"drafting_clause","CodeSections":[],"TitleText":"","DisableControls":false,"Deleted":false,"RepealItems":[],"SectionBookmarkName":"bs_num_5_lastsection"}],"Timestamp":"2023-03-28T10:53:20.3563902-04:00","Username":null},{"Id":22,"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 REQUIRE THE COMMISSION TO ONLY CONSIDER THE QUALIFICATIONS OF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holding a public hearing for certain judicial candidates","TitleSoAsTo":"REPEAL THE PROVISIONS OF THE SECTION","Deleted":false}],"TitleText":"","DisableControls":false,"Deleted":false,"RepealItems":[],"SectionBookmarkName":"bs_num_3_662fc78bd"},{"SectionUUID":"240c23ee-cdf3-4eed-b2ed-8484bcbaa8cb","SectionName":"code_section","SectionNumber":4,"SectionType":"code_section","CodeSections":[{"CodeSectionBookmarkName":"cs_T2C19N50_453cf9f37","IsConstitutionSection":false,"Identity":"2-19-50","IsNew":false,"SubSections":[],"TitleRelatedTo":"the Confidentiality of certain records","TitleSoAsTo":"require application materials and other materials received by the governor in making a RECOMMENDATION to be confidential","Deleted":false}],"TitleText":"","DisableControls":false,"Deleted":false,"RepealItems":[],"SectionBookmarkName":"bs_num_4_2289973c7"},{"SectionUUID":"19506401-379a-4cbd-956d-8db07bd2f004","SectionName":"code_section","SectionNumber":5,"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REPORT AND THE DATE THE GENERAL ASSEMBLY CONDUCTS THE JUDICIAL ELECTIONS","Deleted":false}],"TitleText":"","DisableControls":false,"Deleted":false,"RepealItems":[],"SectionBookmarkName":"bs_num_5_85f38adb1"},{"SectionUUID":"8f03ca95-8faa-4d43-a9c2-8afc498075bd","SectionName":"standard_eff_date_section","SectionNumber":6,"SectionType":"drafting_clause","CodeSections":[],"TitleText":"","DisableControls":false,"Deleted":false,"RepealItems":[],"SectionBookmarkName":"bs_num_6_lastsection"}],"Timestamp":"2023-03-28T10:43:50.1396893-04:00","Username":null},{"Id":21,"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 REQUIRE THE COMMISSION TO ONLY CONSIDER THE QUALIFICATIONS OF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holding a public hearing for certain judicial candidates","TitleSoAsTo":"REPEAL THE PROVISIONS OF THE SECTION","Deleted":false}],"TitleText":"","DisableControls":false,"Deleted":false,"RepealItems":[],"SectionBookmarkName":"bs_num_3_662fc78bd"},{"SectionUUID":"240c23ee-cdf3-4eed-b2ed-8484bcbaa8cb","SectionName":"code_section","SectionNumber":4,"SectionType":"code_section","CodeSections":[{"CodeSectionBookmarkName":"cs_T2C19N50_453cf9f37","IsConstitutionSection":false,"Identity":"2-19-50","IsNew":false,"SubSections":[],"TitleRelatedTo":"the Confidentiality of certain records","TitleSoAsTo":"require application materials and other materials received by the governor in making a RECOMMENDATION to be confidential","Deleted":false}],"TitleText":"","DisableControls":false,"Deleted":false,"RepealItems":[],"SectionBookmarkName":"bs_num_4_2289973c7"},{"SectionUUID":"86c7684c-7b4b-483b-aa03-5eda02545e48","SectionName":"code_section","SectionNumber":5,"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the release of the report of qualifications","TitleSoAsTo":"REQUIRE THE RELEASE OF THE REPORT TO OCCUR NO EARLIER THAN NOON ON THE TWELFTH DAY AFTER THE NOMINEES HAVE BEEN INITIALLY RELEASED TO MEMBERS OF THE GENERAL ASSEMBLY","Deleted":false}],"TitleText":"","DisableControls":false,"Deleted":false,"RepealItems":[],"SectionBookmarkName":"bs_num_5_e5fa8beea"},{"SectionUUID":"19506401-379a-4cbd-956d-8db07bd2f004","SectionName":"code_section","SectionNumber":6,"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REPORT AND THE DATE THE GENERAL ASSEMBLY CONDUCTS THE JUDICIAL ELECTIONS","Deleted":false}],"TitleText":"","DisableControls":false,"Deleted":false,"RepealItems":[],"SectionBookmarkName":"bs_num_6_85f38adb1"},{"SectionUUID":"8f03ca95-8faa-4d43-a9c2-8afc498075bd","SectionName":"standard_eff_date_section","SectionNumber":7,"SectionType":"drafting_clause","CodeSections":[],"TitleText":"","DisableControls":false,"Deleted":false,"RepealItems":[],"SectionBookmarkName":"bs_num_7_lastsection"}],"Timestamp":"2023-03-28T10:41:25.114578-04:00","Username":null},{"Id":20,"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 REQUIRE THE COMMISSION TO ONLY CONSIDER THE QUALIFICATIONS OF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holding a public hearing for certain judicial candidates","TitleSoAsTo":"REPEAL THE PROVISIONS OF THE SECTION","Deleted":false}],"TitleText":"","DisableControls":false,"Deleted":false,"RepealItems":[],"SectionBookmarkName":"bs_num_3_662fc78bd"},{"SectionUUID":"240c23ee-cdf3-4eed-b2ed-8484bcbaa8cb","SectionName":"code_section","SectionNumber":4,"SectionType":"code_section","CodeSections":[{"CodeSectionBookmarkName":"cs_T2C19N50_453cf9f37","IsConstitutionSection":false,"Identity":"2-19-50","IsNew":false,"SubSections":[],"TitleRelatedTo":"the Confidentiality of certain records","TitleSoAsTo":"require application materials and other materials received by the governor in making a RECOMMENDATION to be confidential","Deleted":false}],"TitleText":"","DisableControls":false,"Deleted":false,"RepealItems":[],"SectionBookmarkName":"bs_num_4_2289973c7"},{"SectionUUID":"86c7684c-7b4b-483b-aa03-5eda02545e48","SectionName":"code_section","SectionNumber":5,"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the release of the report of qualifications","TitleSoAsTo":"REQUIRE THE RELEASE OF THE REPORT TO OCCUR NO EARLIER THAN NOON ON THE TWELFTH DAY AFTER THE NOMINEES HAVE BEEN INITIALLY RELEASED TO MEMBERS OF THE GENERAL ASSEMBLY","Deleted":false}],"TitleText":"","DisableControls":false,"Deleted":false,"RepealItems":[],"SectionBookmarkName":"bs_num_5_e5fa8beea"},{"SectionUUID":"19506401-379a-4cbd-956d-8db07bd2f004","SectionName":"code_section","SectionNumber":6,"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REPORT AND THE DATE THE GENERAL ASSEMBLY CONDUCTS THE JUDICIAL ELECTIONS","Deleted":false}],"TitleText":"","DisableControls":false,"Deleted":false,"RepealItems":[],"SectionBookmarkName":"bs_num_6_85f38adb1"},{"SectionUUID":"482f0f0e-41fa-44cc-91c1-1aa7f8199a59","SectionName":"code_section","SectionNumber":7,"SectionType":"code_section","CodeSections":[{"CodeSectionBookmarkName":"cs_T14C3N10_5c719c6eb","IsConstitutionSection":false,"Identity":"14-3-10","IsNew":false,"SubSections":[],"TitleRelatedTo":"the elections of the Chief Justice and the associate justices of the Supreme Court","TitleSoAsTo":"REQUIRE A MAJORITY OF THE VOTE OF THE MEMBERS OF THE SENATE VOTING IN JOINT SESSION AND A MAJORITY OF THE VOTE OF THE MEMBERS OF THE HOUSE OF REPRESENTATIVES VOTING IN JOINT SESSION FOR A PERSON TO BE ELECTED","Deleted":false}],"TitleText":"","DisableControls":false,"Deleted":false,"RepealItems":[],"SectionBookmarkName":"bs_num_7_3b6a0b6bf"},{"SectionUUID":"8f03ca95-8faa-4d43-a9c2-8afc498075bd","SectionName":"standard_eff_date_section","SectionNumber":8,"SectionType":"drafting_clause","CodeSections":[],"TitleText":"","DisableControls":false,"Deleted":false,"RepealItems":[],"SectionBookmarkName":"bs_num_8_lastsection"}],"Timestamp":"2023-03-28T10:41:09.5841356-04:00","Username":null},{"Id":19,"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 REQUIRE THE COMMISSION TO ONLY CONSIDER THE QUALIFICATIONS OF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holding a public hearing for certain judicial candidates","TitleSoAsTo":"REPEAL THE PROVISIONS OF THE SECTION","Deleted":false}],"TitleText":"","DisableControls":false,"Deleted":false,"RepealItems":[],"SectionBookmarkName":"bs_num_3_662fc78bd"},{"SectionUUID":"240c23ee-cdf3-4eed-b2ed-8484bcbaa8cb","SectionName":"code_section","SectionNumber":4,"SectionType":"code_section","CodeSections":[{"CodeSectionBookmarkName":"cs_T2C19N50_453cf9f37","IsConstitutionSection":false,"Identity":"2-19-50","IsNew":false,"SubSections":[],"TitleRelatedTo":"the Confidentiality of certain records","TitleSoAsTo":"require application materials and other materials received by the governor in making a RECOMMENDATION to be confidential","Deleted":false}],"TitleText":"","DisableControls":false,"Deleted":false,"RepealItems":[],"SectionBookmarkName":"bs_num_4_2289973c7"},{"SectionUUID":"86c7684c-7b4b-483b-aa03-5eda02545e48","SectionName":"code_section","SectionNumber":5,"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the release of the report of qualifications","TitleSoAsTo":"REQUIRE THE RELEASE OF THE REPORT TO OCCUR NO EARLIER THAN NOON ON THE TWELFTH DAY AFTER THE NOMINEES HAVE BEEN INITIALLY RELEASED TO MEMBERS OF THE GENERAL ASSEMBLY","Deleted":false}],"TitleText":"","DisableControls":false,"Deleted":false,"RepealItems":[],"SectionBookmarkName":"bs_num_5_e5fa8beea"},{"SectionUUID":"19506401-379a-4cbd-956d-8db07bd2f004","SectionName":"code_section","SectionNumber":6,"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REPORT AND THE DATE THE GENERAL ASSEMBLY CONDUCTS THE JUDICIAL ELECTIONS","Deleted":false}],"TitleText":"","DisableControls":false,"Deleted":false,"RepealItems":[],"SectionBookmarkName":"bs_num_6_85f38adb1"},{"SectionUUID":"c9bfff3f-e028-4dca-83a6-7ba6b50802b2","SectionName":"code_section","SectionNumber":7,"SectionType":"code_section","CodeSections":[{"CodeSectionBookmarkName":"cs_T2C19N90_fa8cba7a6","IsConstitutionSection":false,"Identity":"2-19-90","IsNew":false,"SubSections":[],"TitleRelatedTo":"THE APPROVAL OF THE GENERAL ASSEMBLY IN JOINT SESSION","TitleSoAsTo":"REQUIRE A MAJORITY OF THE VOTE OF THE MEMBERS OF THE SENATE VOTING IN JOINT SESSION AND A MAJORITY OF THE VOTE OF THE MEMBERS OF THE HOUSE OF REPRESENTATIVES VOTING IN JOINT SESSION FOR A CANDIDATE TO BE ELECTED","Deleted":false}],"TitleText":"","DisableControls":false,"Deleted":false,"RepealItems":[],"SectionBookmarkName":"bs_num_7_1334d11fa"},{"SectionUUID":"482f0f0e-41fa-44cc-91c1-1aa7f8199a59","SectionName":"code_section","SectionNumber":8,"SectionType":"code_section","CodeSections":[{"CodeSectionBookmarkName":"cs_T14C3N10_5c719c6eb","IsConstitutionSection":false,"Identity":"14-3-10","IsNew":false,"SubSections":[],"TitleRelatedTo":"the elections of the Chief Justice and the associate justices of the Supreme Court","TitleSoAsTo":"REQUIRE A MAJORITY OF THE VOTE OF THE MEMBERS OF THE SENATE VOTING IN JOINT SESSION AND A MAJORITY OF THE VOTE OF THE MEMBERS OF THE HOUSE OF REPRESENTATIVES VOTING IN JOINT SESSION FOR A PERSON TO BE ELECTED","Deleted":false}],"TitleText":"","DisableControls":false,"Deleted":false,"RepealItems":[],"SectionBookmarkName":"bs_num_8_3b6a0b6bf"},{"SectionUUID":"8f03ca95-8faa-4d43-a9c2-8afc498075bd","SectionName":"standard_eff_date_section","SectionNumber":9,"SectionType":"drafting_clause","CodeSections":[],"TitleText":"","DisableControls":false,"Deleted":false,"RepealItems":[],"SectionBookmarkName":"bs_num_9_lastsection"}],"Timestamp":"2023-01-17T12:44:09.9246316-05:00","Username":null},{"Id":18,"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 REQUIRE THE COMMISSION TO ONLY CONSIDER THE QUALIFICATIONS OF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holding a public hearing for certain judicial candidates","TitleSoAsTo":"REPEAL THE PROVISIONS OF THE SECTION","Deleted":false}],"TitleText":"","DisableControls":false,"Deleted":false,"RepealItems":[],"SectionBookmarkName":"bs_num_3_662fc78bd"},{"SectionUUID":"240c23ee-cdf3-4eed-b2ed-8484bcbaa8cb","SectionName":"code_section","SectionNumber":4,"SectionType":"code_section","CodeSections":[{"CodeSectionBookmarkName":"cs_T2C19N50_453cf9f37","IsConstitutionSection":false,"Identity":"2-19-50","IsNew":false,"SubSections":[],"TitleRelatedTo":"the Confidentiality of certain records","TitleSoAsTo":"require application materials and other materials received by the governor in making a reccomendation to be confidential","Deleted":false}],"TitleText":"","DisableControls":false,"Deleted":false,"RepealItems":[],"SectionBookmarkName":"bs_num_4_2289973c7"},{"SectionUUID":"86c7684c-7b4b-483b-aa03-5eda02545e48","SectionName":"code_section","SectionNumber":5,"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the release of the report of qualifications","TitleSoAsTo":"REQUIRE THE RELEASE OF THE REPORT TO OCCUR NO EARLIER THAN NOON ON THE TWELFTH DAY AFTER THE NOMINEES HAVE BEEN INITIALLY RELEASED TO MEMBERS OF THE GENERAL ASSEMBLY","Deleted":false}],"TitleText":"","DisableControls":false,"Deleted":false,"RepealItems":[],"SectionBookmarkName":"bs_num_5_e5fa8beea"},{"SectionUUID":"19506401-379a-4cbd-956d-8db07bd2f004","SectionName":"code_section","SectionNumber":6,"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REPORT AND THE DATE THE GENERAL ASSEMBLY CONDUCTS THE JUDICIAL ELECTIONS","Deleted":false}],"TitleText":"","DisableControls":false,"Deleted":false,"RepealItems":[],"SectionBookmarkName":"bs_num_6_85f38adb1"},{"SectionUUID":"c9bfff3f-e028-4dca-83a6-7ba6b50802b2","SectionName":"code_section","SectionNumber":7,"SectionType":"code_section","CodeSections":[{"CodeSectionBookmarkName":"cs_T2C19N90_fa8cba7a6","IsConstitutionSection":false,"Identity":"2-19-90","IsNew":false,"SubSections":[],"TitleRelatedTo":"THE APPROVAL OF THE GENERAL ASSEMBLY IN JOINT SESSION","TitleSoAsTo":"REQUIRE A MAJORITY OF THE VOTE OF THE MEMBERS OF THE SENATE VOTING IN JOINT SESSION AND A MAJORITY OF THE VOTE OF THE MEMBERS OF THE HOUSE OF REPRESENTATIVES VOTING IN JOINT SESSION FOR A CANDIDATE TO BE ELECTED","Deleted":false}],"TitleText":"","DisableControls":false,"Deleted":false,"RepealItems":[],"SectionBookmarkName":"bs_num_7_1334d11fa"},{"SectionUUID":"482f0f0e-41fa-44cc-91c1-1aa7f8199a59","SectionName":"code_section","SectionNumber":8,"SectionType":"code_section","CodeSections":[{"CodeSectionBookmarkName":"cs_T14C3N10_5c719c6eb","IsConstitutionSection":false,"Identity":"14-3-10","IsNew":false,"SubSections":[],"TitleRelatedTo":"the elections of the Chief Justice and the associate justices of the Supreme Court","TitleSoAsTo":"REQUIRE A MAJORITY OF THE VOTE OF THE MEMBERS OF THE SENATE VOTING IN JOINT SESSION AND A MAJORITY OF THE VOTE OF THE MEMBERS OF THE HOUSE OF REPRESENTATIVES VOTING IN JOINT SESSION FOR A PERSON TO BE ELECTED","Deleted":false}],"TitleText":"","DisableControls":false,"Deleted":false,"RepealItems":[],"SectionBookmarkName":"bs_num_8_3b6a0b6bf"},{"SectionUUID":"8f03ca95-8faa-4d43-a9c2-8afc498075bd","SectionName":"standard_eff_date_section","SectionNumber":9,"SectionType":"drafting_clause","CodeSections":[],"TitleText":"","DisableControls":false,"Deleted":false,"RepealItems":[],"SectionBookmarkName":"bs_num_9_lastsection"}],"Timestamp":"2023-01-17T12:43:50.5117169-05:00","Username":null},{"Id":17,"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 REQUIRE THE COMMISSION TO ONLY CONSIDER THE QUALIFICATIONS OF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holding a public hearing for certain judicial candidates","TitleSoAsTo":"REPEAL THE PROVISIONS OF THE SECTION","Deleted":false}],"TitleText":"","DisableControls":false,"Deleted":false,"RepealItems":[],"SectionBookmarkName":"bs_num_3_662fc78bd"},{"SectionUUID":"86c7684c-7b4b-483b-aa03-5eda02545e48","SectionName":"code_section","SectionNumber":5,"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the release of the report of qualifications","TitleSoAsTo":"REQUIRE THE RELEASE OF THE REPORT TO OCCUR NO EARLIER THAN NOON ON THE TWELFTH DAY AFTER THE NOMINEES HAVE BEEN INITIALLY RELEASED TO MEMBERS OF THE GENERAL ASSEMBLY","Deleted":false}],"TitleText":"","DisableControls":false,"Deleted":false,"RepealItems":[],"SectionBookmarkName":"bs_num_5_e5fa8beea"},{"SectionUUID":"19506401-379a-4cbd-956d-8db07bd2f004","SectionName":"code_section","SectionNumber":6,"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REPORT AND THE DATE THE GENERAL ASSEMBLY CONDUCTS THE JUDICIAL ELECTIONS","Deleted":false}],"TitleText":"","DisableControls":false,"Deleted":false,"RepealItems":[],"SectionBookmarkName":"bs_num_6_85f38adb1"},{"SectionUUID":"c9bfff3f-e028-4dca-83a6-7ba6b50802b2","SectionName":"code_section","SectionNumber":7,"SectionType":"code_section","CodeSections":[{"CodeSectionBookmarkName":"cs_T2C19N90_fa8cba7a6","IsConstitutionSection":false,"Identity":"2-19-90","IsNew":false,"SubSections":[],"TitleRelatedTo":"THE APPROVAL OF THE GENERAL ASSEMBLY IN JOINT SESSION","TitleSoAsTo":"REQUIRE A MAJORITY OF THE VOTE OF THE MEMBERS OF THE SENATE VOTING IN JOINT SESSION AND A MAJORITY OF THE VOTE OF THE MEMBERS OF THE HOUSE OF REPRESENTATIVES VOTING IN JOINT SESSION FOR A CANDIDATE TO BE ELECTED","Deleted":false}],"TitleText":"","DisableControls":false,"Deleted":false,"RepealItems":[],"SectionBookmarkName":"bs_num_7_1334d11fa"},{"SectionUUID":"482f0f0e-41fa-44cc-91c1-1aa7f8199a59","SectionName":"code_section","SectionNumber":8,"SectionType":"code_section","CodeSections":[{"CodeSectionBookmarkName":"cs_T14C3N10_5c719c6eb","IsConstitutionSection":false,"Identity":"14-3-10","IsNew":false,"SubSections":[],"TitleRelatedTo":"the elections of the Chief Justice and the associate justices of the Supreme Court","TitleSoAsTo":"REQUIRE A MAJORITY OF THE VOTE OF THE MEMBERS OF THE SENATE VOTING IN JOINT SESSION AND A MAJORITY OF THE VOTE OF THE MEMBERS OF THE HOUSE OF REPRESENTATIVES VOTING IN JOINT SESSION FOR A PERSON TO BE ELECTED","Deleted":false}],"TitleText":"","DisableControls":false,"Deleted":false,"RepealItems":[],"SectionBookmarkName":"bs_num_8_3b6a0b6bf"},{"SectionUUID":"8f03ca95-8faa-4d43-a9c2-8afc498075bd","SectionName":"standard_eff_date_section","SectionNumber":9,"SectionType":"drafting_clause","CodeSections":[],"TitleText":"","DisableControls":false,"Deleted":false,"RepealItems":[],"SectionBookmarkName":"bs_num_9_lastsection"},{"SectionUUID":"240c23ee-cdf3-4eed-b2ed-8484bcbaa8cb","SectionName":"code_section","SectionNumber":4,"SectionType":"code_section","CodeSections":[{"CodeSectionBookmarkName":"cs_T2C19N50_453cf9f37","IsConstitutionSection":false,"Identity":"2-19-50","IsNew":false,"SubSections":[],"TitleRelatedTo":"Confidentiality of records, information and other material;  destruction thereof.","TitleSoAsTo":"","Deleted":false}],"TitleText":"","DisableControls":false,"Deleted":false,"RepealItems":[],"SectionBookmarkName":"bs_num_4_2289973c7"}],"Timestamp":"2023-01-17T12:27:14.0300694-05:00","Username":null},{"Id":16,"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 REQUIRE THE COMMISSION TO ONLY CONSIDER THE QUALIFICATIONS OF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holding a public hearing for certain judicial candidates","TitleSoAsTo":"REPEAL THE PROVISIONS OF THE SECTION","Deleted":false}],"TitleText":"","DisableControls":false,"Deleted":false,"RepealItems":[],"SectionBookmarkName":"bs_num_3_662fc78bd"},{"SectionUUID":"86c7684c-7b4b-483b-aa03-5eda02545e48","SectionName":"code_section","SectionNumber":4,"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the release of the report of qualifications","TitleSoAsTo":"REQUIRE THE RELEASE OF THE REPORT TO OCCUR NO EARLIER THAN NOON ON THE TWELFTH DAY AFTER THE NOMINEES HAVE BEEN INITIALLY RELEASED TO MEMBERS OF THE GENERAL ASSEMBLY","Deleted":false}],"TitleText":"","DisableControls":false,"Deleted":false,"RepealItems":[],"SectionBookmarkName":"bs_num_4_e5fa8beea"},{"SectionUUID":"19506401-379a-4cbd-956d-8db07bd2f004","SectionName":"code_section","SectionNumber":5,"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REPORT AND THE DATE THE GENERAL ASSEMBLY CONDUCTS THE JUDICIAL ELECTIONS","Deleted":false}],"TitleText":"","DisableControls":false,"Deleted":false,"RepealItems":[],"SectionBookmarkName":"bs_num_5_85f38adb1"},{"SectionUUID":"c9bfff3f-e028-4dca-83a6-7ba6b50802b2","SectionName":"code_section","SectionNumber":6,"SectionType":"code_section","CodeSections":[{"CodeSectionBookmarkName":"cs_T2C19N90_fa8cba7a6","IsConstitutionSection":false,"Identity":"2-19-90","IsNew":false,"SubSections":[],"TitleRelatedTo":"THE APPROVAL OF THE GENERAL ASSEMBLY IN JOINT SESSION","TitleSoAsTo":"REQUIRE A MAJORITY OF THE VOTE OF THE MEMBERS OF THE SENATE VOTING IN JOINT SESSION AND A MAJORITY OF THE VOTE OF THE MEMBERS OF THE HOUSE OF REPRESENTATIVES VOTING IN JOINT SESSION FOR A CANDIDATE TO BE ELECTED","Deleted":false}],"TitleText":"","DisableControls":false,"Deleted":false,"RepealItems":[],"SectionBookmarkName":"bs_num_6_1334d11fa"},{"SectionUUID":"482f0f0e-41fa-44cc-91c1-1aa7f8199a59","SectionName":"code_section","SectionNumber":7,"SectionType":"code_section","CodeSections":[{"CodeSectionBookmarkName":"cs_T14C3N10_5c719c6eb","IsConstitutionSection":false,"Identity":"14-3-10","IsNew":false,"SubSections":[],"TitleRelatedTo":"the elections of the Chief Justice and the associate justices of the Supreme Court","TitleSoAsTo":"REQUIRE A MAJORITY OF THE VOTE OF THE MEMBERS OF THE SENATE VOTING IN JOINT SESSION AND A MAJORITY OF THE VOTE OF THE MEMBERS OF THE HOUSE OF REPRESENTATIVES VOTING IN JOINT SESSION FOR A PERSON TO BE ELECTED","Deleted":false}],"TitleText":"","DisableControls":false,"Deleted":false,"RepealItems":[],"SectionBookmarkName":"bs_num_7_3b6a0b6bf"},{"SectionUUID":"8f03ca95-8faa-4d43-a9c2-8afc498075bd","SectionName":"standard_eff_date_section","SectionNumber":8,"SectionType":"drafting_clause","CodeSections":[],"TitleText":"","DisableControls":false,"Deleted":false,"RepealItems":[],"SectionBookmarkName":"bs_num_8_lastsection"}],"Timestamp":"2023-01-17T12:11:46.6460077-05:00","Username":null},{"Id":15,"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Commission","TitleSoAsTo":"require the commission to consider the qualifications of only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holding a public hearing for certain judicial candidates","TitleSoAsTo":"repeal the section","Deleted":false}],"TitleText":"","DisableControls":false,"Deleted":false,"RepealItems":[],"SectionBookmarkName":"bs_num_3_662fc78bd"},{"SectionUUID":"86c7684c-7b4b-483b-aa03-5eda02545e48","SectionName":"code_section","SectionNumber":4,"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the release of the report of qualifications","TitleSoAsTo":"require the release of the report to occur no earlier than noon on the twelfth day after the nominees have been initially released to members of the General Assembly","Deleted":false}],"TitleText":"","DisableControls":false,"Deleted":false,"RepealItems":[],"SectionBookmarkName":"bs_num_4_e5fa8beea"},{"SectionUUID":"19506401-379a-4cbd-956d-8db07bd2f004","SectionName":"code_section","SectionNumber":5,"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initial report of nominations to the General Assembly and the date the General Assembly conducts the election for these judgeships","Deleted":false}],"TitleText":"","DisableControls":false,"Deleted":false,"RepealItems":[],"SectionBookmarkName":"bs_num_5_85f38adb1"},{"SectionUUID":"c9bfff3f-e028-4dca-83a6-7ba6b50802b2","SectionName":"code_section","SectionNumber":6,"SectionType":"code_section","CodeSections":[{"CodeSectionBookmarkName":"cs_T2C19N90_fa8cba7a6","IsConstitutionSection":false,"Identity":"2-19-90","IsNew":false,"SubSections":[],"TitleRelatedTo":"Approval of General Assembly in joint session","TitleSoAsTo":"TO REQUIRE A MAJORITY OF THE VOTE OF THE MEMBERS OF THE SENATE VOTING IN JOINT SESSION AND A MAJORITY OF THE VOTE OF THE MEMBERS OF THE HOUSE OF REPRESENTATIVES VOTING IN JOINT SESSION FOR A CANDIDATE TO BE ELECTED","Deleted":false}],"TitleText":"","DisableControls":false,"Deleted":false,"RepealItems":[],"SectionBookmarkName":"bs_num_6_1334d11fa"},{"SectionUUID":"8f03ca95-8faa-4d43-a9c2-8afc498075bd","SectionName":"standard_eff_date_section","SectionNumber":8,"SectionType":"drafting_clause","CodeSections":[],"TitleText":"","DisableControls":false,"Deleted":false,"RepealItems":[],"SectionBookmarkName":"bs_num_8_lastsection"},{"SectionUUID":"482f0f0e-41fa-44cc-91c1-1aa7f8199a59","SectionName":"code_section","SectionNumber":7,"SectionType":"code_section","CodeSections":[{"CodeSectionBookmarkName":"cs_T14C3N10_5c719c6eb","IsConstitutionSection":false,"Identity":"14-3-10","IsNew":false,"SubSections":[],"TitleRelatedTo":"Composition of court and election of justices;  term.","TitleSoAsTo":"","Deleted":false}],"TitleText":"","DisableControls":false,"Deleted":false,"RepealItems":[],"SectionBookmarkName":"bs_num_7_3b6a0b6bf"}],"Timestamp":"2023-01-17T12:03:56.4902066-05:00","Username":null},{"Id":14,"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Commission","TitleSoAsTo":"require the commission to consider the qualifications of only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holding a public hearing for certain judicial candidates","TitleSoAsTo":"repeal the section","Deleted":false}],"TitleText":"","DisableControls":false,"Deleted":false,"RepealItems":[],"SectionBookmarkName":"bs_num_3_662fc78bd"},{"SectionUUID":"86c7684c-7b4b-483b-aa03-5eda02545e48","SectionName":"code_section","SectionNumber":4,"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the release of the report of qualifications","TitleSoAsTo":"require the release of the report to occur no earlier than noon on the twelfth day after the nominees have been initially released to members of the General Assembly","Deleted":false}],"TitleText":"","DisableControls":false,"Deleted":false,"RepealItems":[],"SectionBookmarkName":"bs_num_4_e5fa8beea"},{"SectionUUID":"19506401-379a-4cbd-956d-8db07bd2f004","SectionName":"code_section","SectionNumber":5,"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initial report of nominations to the General Assembly and the date the General Assembly conducts the election for these judgeships","Deleted":false}],"TitleText":"","DisableControls":false,"Deleted":false,"RepealItems":[],"SectionBookmarkName":"bs_num_5_85f38adb1"},{"SectionUUID":"c9bfff3f-e028-4dca-83a6-7ba6b50802b2","SectionName":"code_section","SectionNumber":6,"SectionType":"code_section","CodeSections":[{"CodeSectionBookmarkName":"cs_T2C19N90_fa8cba7a6","IsConstitutionSection":false,"Identity":"2-19-90","IsNew":false,"SubSections":[],"TitleRelatedTo":"Approval of General Assembly in joint session","TitleSoAsTo":"TO REQUIRE A MAJORITY OF THE VOTE OF THE MEMBERS OF THE SENATE VOTING IN JOINT SESSION AND A MAJORITY OF THE VOTE OF THE MEMBERS OF THE HOUSE OF REPRESENTATIVES VOTING IN JOINT SESSION FOR A CANDIDATE TO BE ELECTED","Deleted":false}],"TitleText":"","DisableControls":false,"Deleted":false,"RepealItems":[],"SectionBookmarkName":"bs_num_6_1334d11fa"},{"SectionUUID":"8f03ca95-8faa-4d43-a9c2-8afc498075bd","SectionName":"standard_eff_date_section","SectionNumber":7,"SectionType":"drafting_clause","CodeSections":[],"TitleText":"","DisableControls":false,"Deleted":false,"RepealItems":[],"SectionBookmarkName":"bs_num_7_lastsection"}],"Timestamp":"2023-01-11T13:14:25.628792-05:00","Username":null},{"Id":13,"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Commission","TitleSoAsTo":"require the commission to consider the qualifications of only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a public hearing","TitleSoAsTo":"repeal the section","Deleted":false}],"TitleText":"","DisableControls":false,"Deleted":false,"RepealItems":[],"SectionBookmarkName":"bs_num_3_662fc78bd"},{"SectionUUID":"86c7684c-7b4b-483b-aa03-5eda02545e48","SectionName":"code_section","SectionNumber":4,"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the release of the report of qualifications","TitleSoAsTo":"require the release of the report to occur no earlier than noon on the twelfth day after the nominees have been initially released to members of the General Assembly","Deleted":false}],"TitleText":"","DisableControls":false,"Deleted":false,"RepealItems":[],"SectionBookmarkName":"bs_num_4_e5fa8beea"},{"SectionUUID":"19506401-379a-4cbd-956d-8db07bd2f004","SectionName":"code_section","SectionNumber":5,"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initial report of nominations to the General Assembly and the date the General Assembly conducts the election for these judgeships","Deleted":false}],"TitleText":"","DisableControls":false,"Deleted":false,"RepealItems":[],"SectionBookmarkName":"bs_num_5_85f38adb1"},{"SectionUUID":"c9bfff3f-e028-4dca-83a6-7ba6b50802b2","SectionName":"code_section","SectionNumber":6,"SectionType":"code_section","CodeSections":[{"CodeSectionBookmarkName":"cs_T2C19N90_fa8cba7a6","IsConstitutionSection":false,"Identity":"2-19-90","IsNew":false,"SubSections":[],"TitleRelatedTo":"Approval of General Assembly in joint session","TitleSoAsTo":"require a candidate to receive a majority of the vote of the members of the Senate voting in joint session and a majority of the vote of the members of the House of Representatives voting in joint session in order to be elected","Deleted":false}],"TitleText":"","DisableControls":false,"Deleted":false,"RepealItems":[],"SectionBookmarkName":"bs_num_6_1334d11fa"},{"SectionUUID":"8f03ca95-8faa-4d43-a9c2-8afc498075bd","SectionName":"standard_eff_date_section","SectionNumber":7,"SectionType":"drafting_clause","CodeSections":[],"TitleText":"","DisableControls":false,"Deleted":false,"RepealItems":[],"SectionBookmarkName":"bs_num_7_lastsection"}],"Timestamp":"2023-01-11T13:13:30.6105733-05:00","Username":null},{"Id":12,"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Commission","TitleSoAsTo":"require the commission to consider the qualifications of only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451f2d0c-e1f9-4e50-9bc4-4efaf606de76","SectionName":"code_section","SectionNumber":3,"SectionType":"code_section","CodeSections":[{"CodeSectionBookmarkName":"cs_T2C19N35_3fdc36119","IsConstitutionSection":false,"Identity":"2-19-35","IsNew":false,"SubSections":[{"Level":1,"Identity":"T2C19N35SA","SubSectionBookmarkName":"ss_T2C19N35SA_lv1_153ed790d","IsNewSubSection":false,"SubSectionReplacement":""},{"Level":1,"Identity":"T2C19N35SB","SubSectionBookmarkName":"ss_T2C19N35SB_lv1_8205b4235","IsNewSubSection":false,"SubSectionReplacement":""}],"TitleRelatedTo":"Criteria for investigations and consideration of Commission","TitleSoAsTo":"","Deleted":false}],"TitleText":"","DisableControls":false,"Deleted":false,"RepealItems":[],"SectionBookmarkName":"bs_num_3_0343c6624"},{"SectionUUID":"dca5ea7a-fedc-45bd-9a26-259bea3c76d8","SectionName":"code_section","SectionNumber":4,"SectionType":"code_section","CodeSections":[{"CodeSectionBookmarkName":"cs_T2C19N40_5ce1c7b1e","IsConstitutionSection":false,"Identity":"2-19-40","IsNew":false,"SubSections":[],"TitleRelatedTo":"the Exemption from a public hearing","TitleSoAsTo":"repeal the section","Deleted":false}],"TitleText":"","DisableControls":false,"Deleted":false,"RepealItems":[],"SectionBookmarkName":"bs_num_4_662fc78bd"},{"SectionUUID":"86c7684c-7b4b-483b-aa03-5eda02545e48","SectionName":"code_section","SectionNumber":5,"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the release of the report of qualifications","TitleSoAsTo":"require the release of the report to occur no earlier than noon on the twelfth day after the nominees have been initially released to members of the General Assembly","Deleted":false}],"TitleText":"","DisableControls":false,"Deleted":false,"RepealItems":[],"SectionBookmarkName":"bs_num_5_e5fa8beea"},{"SectionUUID":"19506401-379a-4cbd-956d-8db07bd2f004","SectionName":"code_section","SectionNumber":6,"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initial report of nominations to the General Assembly and the date the General Assembly conducts the election for these judgeships","Deleted":false}],"TitleText":"","DisableControls":false,"Deleted":false,"RepealItems":[],"SectionBookmarkName":"bs_num_6_85f38adb1"},{"SectionUUID":"c9bfff3f-e028-4dca-83a6-7ba6b50802b2","SectionName":"code_section","SectionNumber":7,"SectionType":"code_section","CodeSections":[{"CodeSectionBookmarkName":"cs_T2C19N90_fa8cba7a6","IsConstitutionSection":false,"Identity":"2-19-90","IsNew":false,"SubSections":[],"TitleRelatedTo":"Approval of General Assembly in joint session","TitleSoAsTo":"require a candidate to receive a majority of the vote of the members of the Senate voting in joint session and a majority of the vote of the members of the House of Representatives voting in joint session in order to be elected","Deleted":false}],"TitleText":"","DisableControls":false,"Deleted":false,"RepealItems":[],"SectionBookmarkName":"bs_num_7_1334d11fa"},{"SectionUUID":"8f03ca95-8faa-4d43-a9c2-8afc498075bd","SectionName":"standard_eff_date_section","SectionNumber":8,"SectionType":"drafting_clause","CodeSections":[],"TitleText":"","DisableControls":false,"Deleted":false,"RepealItems":[],"SectionBookmarkName":"bs_num_8_lastsection"}],"Timestamp":"2023-01-11T13:13:22.772862-05:00","Username":null},{"Id":11,"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the Judicial Merit Selection Commission","TitleSoAsTo":"require the commission to consider the qualifications of only persons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the publication of judicial vacancies","TitleSoAsTo":"require persons desiring to fill a judicial vacancy to submit an application to the Governor","Deleted":false}],"TitleText":"","DisableControls":false,"Deleted":false,"RepealItems":[],"SectionBookmarkName":"bs_num_2_0e708b763"},{"SectionUUID":"d14bbaa8-062a-4121-a44b-a98716933510","SectionName":"code_section","SectionNumber":3,"SectionType":"code_section","CodeSections":[{"CodeSectionBookmarkName":"cs_T2C19N25_cd0216d56","IsConstitutionSection":false,"Identity":"2-19-25","IsNew":false,"SubSections":[],"TitleRelatedTo":"the investigation of judicial candidates","TitleSoAsTo":"make a conforming change to a term for a court","Deleted":false}],"TitleText":"","DisableControls":false,"Deleted":false,"RepealItems":[],"SectionBookmarkName":"bs_num_3_faeaf77c8"},{"SectionUUID":"451f2d0c-e1f9-4e50-9bc4-4efaf606de76","SectionName":"code_section","SectionNumber":4,"SectionType":"code_section","CodeSections":[{"CodeSectionBookmarkName":"cs_T2C19N35_3fdc36119","IsConstitutionSection":false,"Identity":"2-19-35","IsNew":false,"SubSections":[{"Level":1,"Identity":"T2C19N35SA","SubSectionBookmarkName":"ss_T2C19N35SA_lv1_153ed790d","IsNewSubSection":false,"SubSectionReplacement":""},{"Level":1,"Identity":"T2C19N35SB","SubSectionBookmarkName":"ss_T2C19N35SB_lv1_8205b4235","IsNewSubSection":false,"SubSectionReplacement":""}],"TitleRelatedTo":"Criteria for investigations and consideration of Commission","TitleSoAsTo":"","Deleted":false}],"TitleText":"","DisableControls":false,"Deleted":false,"RepealItems":[],"SectionBookmarkName":"bs_num_4_0343c6624"},{"SectionUUID":"dca5ea7a-fedc-45bd-9a26-259bea3c76d8","SectionName":"code_section","SectionNumber":5,"SectionType":"code_section","CodeSections":[{"CodeSectionBookmarkName":"cs_T2C19N40_5ce1c7b1e","IsConstitutionSection":false,"Identity":"2-19-40","IsNew":false,"SubSections":[],"TitleRelatedTo":"the Exemption from a public hearing","TitleSoAsTo":"repeal the section","Deleted":false}],"TitleText":"","DisableControls":false,"Deleted":false,"RepealItems":[],"SectionBookmarkName":"bs_num_5_662fc78bd"},{"SectionUUID":"86c7684c-7b4b-483b-aa03-5eda02545e48","SectionName":"code_section","SectionNumber":6,"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the release of the report of qualifications","TitleSoAsTo":"require the release of the report to occur no earlier than noon on the twelfth day after the nominees have been initially released to members of the General Assembly","Deleted":false}],"TitleText":"","DisableControls":false,"Deleted":false,"RepealItems":[],"SectionBookmarkName":"bs_num_6_e5fa8beea"},{"SectionUUID":"19506401-379a-4cbd-956d-8db07bd2f004","SectionName":"code_section","SectionNumber":7,"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 and the number of days that must elapse between the date of the commission's initial report of nominations to the General Assembly and the date the General Assembly conducts the election for these judgeships","Deleted":false}],"TitleText":"","DisableControls":false,"Deleted":false,"RepealItems":[],"SectionBookmarkName":"bs_num_7_85f38adb1"},{"SectionUUID":"c9bfff3f-e028-4dca-83a6-7ba6b50802b2","SectionName":"code_section","SectionNumber":8,"SectionType":"code_section","CodeSections":[{"CodeSectionBookmarkName":"cs_T2C19N90_fa8cba7a6","IsConstitutionSection":false,"Identity":"2-19-90","IsNew":false,"SubSections":[],"TitleRelatedTo":"Approval of General Assembly in joint session","TitleSoAsTo":"require a candidate to receive a majority of the vote of the members of the Senate voting in joint session and a majority of the vote of the members of the House of Representatives voting in joint session in order to be elected","Deleted":false}],"TitleText":"","DisableControls":false,"Deleted":false,"RepealItems":[],"SectionBookmarkName":"bs_num_8_1334d11fa"},{"SectionUUID":"8f03ca95-8faa-4d43-a9c2-8afc498075bd","SectionName":"standard_eff_date_section","SectionNumber":9,"SectionType":"drafting_clause","CodeSections":[],"TitleText":"","DisableControls":false,"Deleted":false,"RepealItems":[],"SectionBookmarkName":"bs_num_9_lastsection"}],"Timestamp":"2023-01-11T13:06:24.3239762-05:00","Username":null},{"Id":10,"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Judicial Merit Selection Commission;  appointment;  qualifications;  term.","TitleSoAsTo":"","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Investigation by Commission;  publication of vacancies.","TitleSoAsTo":"","Deleted":false}],"TitleText":"","DisableControls":false,"Deleted":false,"RepealItems":[],"SectionBookmarkName":"bs_num_2_0e708b763"},{"SectionUUID":"d14bbaa8-062a-4121-a44b-a98716933510","SectionName":"code_section","SectionNumber":3,"SectionType":"code_section","CodeSections":[{"CodeSectionBookmarkName":"cs_T2C19N25_cd0216d56","IsConstitutionSection":false,"Identity":"2-19-25","IsNew":false,"SubSections":[],"TitleRelatedTo":"Solicitation of Bar assessment.","TitleSoAsTo":"","Deleted":false}],"TitleText":"","DisableControls":false,"Deleted":false,"RepealItems":[],"SectionBookmarkName":"bs_num_3_faeaf77c8"},{"SectionUUID":"451f2d0c-e1f9-4e50-9bc4-4efaf606de76","SectionName":"code_section","SectionNumber":4,"SectionType":"code_section","CodeSections":[{"CodeSectionBookmarkName":"cs_T2C19N35_3fdc36119","IsConstitutionSection":false,"Identity":"2-19-35","IsNew":false,"SubSections":[{"Level":1,"Identity":"T2C19N35SA","SubSectionBookmarkName":"ss_T2C19N35SA_lv1_153ed790d","IsNewSubSection":false,"SubSectionReplacement":""},{"Level":1,"Identity":"T2C19N35SB","SubSectionBookmarkName":"ss_T2C19N35SB_lv1_8205b4235","IsNewSubSection":false,"SubSectionReplacement":""}],"TitleRelatedTo":"Criteria for investigations and consideration of Commission.","TitleSoAsTo":"","Deleted":false}],"TitleText":"","DisableControls":false,"Deleted":false,"RepealItems":[],"SectionBookmarkName":"bs_num_4_0343c6624"},{"SectionUUID":"dca5ea7a-fedc-45bd-9a26-259bea3c76d8","SectionName":"code_section","SectionNumber":5,"SectionType":"code_section","CodeSections":[{"CodeSectionBookmarkName":"cs_T2C19N40_5ce1c7b1e","IsConstitutionSection":false,"Identity":"2-19-40","IsNew":false,"SubSections":[],"TitleRelatedTo":"Exemption from hearing.","TitleSoAsTo":"","Deleted":false}],"TitleText":"","DisableControls":false,"Deleted":false,"RepealItems":[],"SectionBookmarkName":"bs_num_5_662fc78bd"},{"SectionUUID":"86c7684c-7b4b-483b-aa03-5eda02545e48","SectionName":"code_section","SectionNumber":6,"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Prohibition against dual offices, privileges of the floor, and pledges.","TitleSoAsTo":"","Deleted":false}],"TitleText":"","DisableControls":false,"Deleted":false,"RepealItems":[],"SectionBookmarkName":"bs_num_6_e5fa8beea"},{"SectionUUID":"19506401-379a-4cbd-956d-8db07bd2f004","SectionName":"code_section","SectionNumber":7,"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Nomination of qualified candidates to the General Assembly.","TitleSoAsTo":"","Deleted":false}],"TitleText":"","DisableControls":false,"Deleted":false,"RepealItems":[],"SectionBookmarkName":"bs_num_7_85f38adb1"},{"SectionUUID":"8f03ca95-8faa-4d43-a9c2-8afc498075bd","SectionName":"standard_eff_date_section","SectionNumber":9,"SectionType":"drafting_clause","CodeSections":[],"TitleText":"","DisableControls":false,"Deleted":false,"RepealItems":[],"SectionBookmarkName":"bs_num_9_lastsection"},{"SectionUUID":"c9bfff3f-e028-4dca-83a6-7ba6b50802b2","SectionName":"code_section","SectionNumber":8,"SectionType":"code_section","CodeSections":[{"CodeSectionBookmarkName":"cs_T2C19N90_fa8cba7a6","IsConstitutionSection":false,"Identity":"2-19-90","IsNew":false,"SubSections":[],"TitleRelatedTo":"Approval of General Assembly in joint session.","TitleSoAsTo":"","Deleted":false}],"TitleText":"","DisableControls":false,"Deleted":false,"RepealItems":[],"SectionBookmarkName":"bs_num_8_1334d11fa"}],"Timestamp":"2023-01-11T12:13:28.9597368-05:00","Username":null},{"Id":9,"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Judicial Merit Selection Commission;  appointment;  qualifications;  term.","TitleSoAsTo":"","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Investigation by Commission;  publication of vacancies.","TitleSoAsTo":"","Deleted":false}],"TitleText":"","DisableControls":false,"Deleted":false,"RepealItems":[],"SectionBookmarkName":"bs_num_2_0e708b763"},{"SectionUUID":"d14bbaa8-062a-4121-a44b-a98716933510","SectionName":"code_section","SectionNumber":3,"SectionType":"code_section","CodeSections":[{"CodeSectionBookmarkName":"cs_T2C19N25_cd0216d56","IsConstitutionSection":false,"Identity":"2-19-25","IsNew":false,"SubSections":[],"TitleRelatedTo":"Solicitation of Bar assessment.","TitleSoAsTo":"","Deleted":false}],"TitleText":"","DisableControls":false,"Deleted":false,"RepealItems":[],"SectionBookmarkName":"bs_num_3_faeaf77c8"},{"SectionUUID":"451f2d0c-e1f9-4e50-9bc4-4efaf606de76","SectionName":"code_section","SectionNumber":4,"SectionType":"code_section","CodeSections":[{"CodeSectionBookmarkName":"cs_T2C19N35_3fdc36119","IsConstitutionSection":false,"Identity":"2-19-35","IsNew":false,"SubSections":[{"Level":1,"Identity":"T2C19N35SA","SubSectionBookmarkName":"ss_T2C19N35SA_lv1_153ed790d","IsNewSubSection":false,"SubSectionReplacement":""},{"Level":1,"Identity":"T2C19N35SB","SubSectionBookmarkName":"ss_T2C19N35SB_lv1_8205b4235","IsNewSubSection":false,"SubSectionReplacement":""}],"TitleRelatedTo":"Criteria for investigations and consideration of Commission.","TitleSoAsTo":"","Deleted":false}],"TitleText":"","DisableControls":false,"Deleted":false,"RepealItems":[],"SectionBookmarkName":"bs_num_4_0343c6624"},{"SectionUUID":"dca5ea7a-fedc-45bd-9a26-259bea3c76d8","SectionName":"code_section","SectionNumber":5,"SectionType":"code_section","CodeSections":[{"CodeSectionBookmarkName":"cs_T2C19N40_5ce1c7b1e","IsConstitutionSection":false,"Identity":"2-19-40","IsNew":false,"SubSections":[],"TitleRelatedTo":"Exemption from hearing.","TitleSoAsTo":"","Deleted":false}],"TitleText":"","DisableControls":false,"Deleted":false,"RepealItems":[],"SectionBookmarkName":"bs_num_5_662fc78bd"},{"SectionUUID":"86c7684c-7b4b-483b-aa03-5eda02545e48","SectionName":"code_section","SectionNumber":6,"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Prohibition against dual offices, privileges of the floor, and pledges.","TitleSoAsTo":"","Deleted":false}],"TitleText":"","DisableControls":false,"Deleted":false,"RepealItems":[],"SectionBookmarkName":"bs_num_6_e5fa8beea"},{"SectionUUID":"8f03ca95-8faa-4d43-a9c2-8afc498075bd","SectionName":"standard_eff_date_section","SectionNumber":8,"SectionType":"drafting_clause","CodeSections":[],"TitleText":"","DisableControls":false,"Deleted":false,"RepealItems":[],"SectionBookmarkName":"bs_num_8_lastsection"},{"SectionUUID":"19506401-379a-4cbd-956d-8db07bd2f004","SectionName":"code_section","SectionNumber":7,"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Nomination of qualified candidates to the General Assembly.","TitleSoAsTo":"","Deleted":false}],"TitleText":"","DisableControls":false,"Deleted":false,"RepealItems":[],"SectionBookmarkName":"bs_num_7_85f38adb1"}],"Timestamp":"2023-01-11T11:42:54.0683882-05:00","Username":null},{"Id":8,"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Judicial Merit Selection Commission;  appointment;  qualifications;  term.","TitleSoAsTo":"","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Investigation by Commission;  publication of vacancies.","TitleSoAsTo":"","Deleted":false}],"TitleText":"","DisableControls":false,"Deleted":false,"RepealItems":[],"SectionBookmarkName":"bs_num_2_0e708b763"},{"SectionUUID":"d14bbaa8-062a-4121-a44b-a98716933510","SectionName":"code_section","SectionNumber":3,"SectionType":"code_section","CodeSections":[{"CodeSectionBookmarkName":"cs_T2C19N25_cd0216d56","IsConstitutionSection":false,"Identity":"2-19-25","IsNew":false,"SubSections":[],"TitleRelatedTo":"Solicitation of Bar assessment.","TitleSoAsTo":"","Deleted":false}],"TitleText":"","DisableControls":false,"Deleted":false,"RepealItems":[],"SectionBookmarkName":"bs_num_3_faeaf77c8"},{"SectionUUID":"451f2d0c-e1f9-4e50-9bc4-4efaf606de76","SectionName":"code_section","SectionNumber":4,"SectionType":"code_section","CodeSections":[{"CodeSectionBookmarkName":"cs_T2C19N35_3fdc36119","IsConstitutionSection":false,"Identity":"2-19-35","IsNew":false,"SubSections":[{"Level":1,"Identity":"T2C19N35SA","SubSectionBookmarkName":"ss_T2C19N35SA_lv1_153ed790d","IsNewSubSection":false,"SubSectionReplacement":""},{"Level":1,"Identity":"T2C19N35SB","SubSectionBookmarkName":"ss_T2C19N35SB_lv1_8205b4235","IsNewSubSection":false,"SubSectionReplacement":""}],"TitleRelatedTo":"Criteria for investigations and consideration of Commission.","TitleSoAsTo":"","Deleted":false}],"TitleText":"","DisableControls":false,"Deleted":false,"RepealItems":[],"SectionBookmarkName":"bs_num_4_0343c6624"},{"SectionUUID":"dca5ea7a-fedc-45bd-9a26-259bea3c76d8","SectionName":"code_section","SectionNumber":5,"SectionType":"code_section","CodeSections":[{"CodeSectionBookmarkName":"cs_T2C19N40_5ce1c7b1e","IsConstitutionSection":false,"Identity":"2-19-40","IsNew":false,"SubSections":[],"TitleRelatedTo":"Exemption from hearing.","TitleSoAsTo":"","Deleted":false}],"TitleText":"","DisableControls":false,"Deleted":false,"RepealItems":[],"SectionBookmarkName":"bs_num_5_662fc78bd"},{"SectionUUID":"8f03ca95-8faa-4d43-a9c2-8afc498075bd","SectionName":"standard_eff_date_section","SectionNumber":7,"SectionType":"drafting_clause","CodeSections":[],"TitleText":"","DisableControls":false,"Deleted":false,"RepealItems":[],"SectionBookmarkName":"bs_num_7_lastsection"},{"SectionUUID":"86c7684c-7b4b-483b-aa03-5eda02545e48","SectionName":"code_section","SectionNumber":6,"SectionType":"code_section","CodeSections":[{"CodeSectionBookmarkName":"cs_T2C19N70_33421aa75","IsConstitutionSection":false,"Identity":"2-19-70","IsNew":false,"SubSections":[{"Level":1,"Identity":"T2C19N70SA","SubSectionBookmarkName":"ss_T2C19N70SA_lv1_78a62d6d5","IsNewSubSection":false,"SubSectionReplacement":""},{"Level":1,"Identity":"T2C19N70SB","SubSectionBookmarkName":"ss_T2C19N70SB_lv1_fb900e96c","IsNewSubSection":false,"SubSectionReplacement":""},{"Level":1,"Identity":"T2C19N70SC","SubSectionBookmarkName":"ss_T2C19N70SC_lv1_fb3ec7e36","IsNewSubSection":false,"SubSectionReplacement":""},{"Level":1,"Identity":"T2C19N70SD","SubSectionBookmarkName":"ss_T2C19N70SD_lv1_9064c1c51","IsNewSubSection":false,"SubSectionReplacement":""},{"Level":1,"Identity":"T2C19N70SE","SubSectionBookmarkName":"ss_T2C19N70SE_lv1_6e32015d8","IsNewSubSection":false,"SubSectionReplacement":""}],"TitleRelatedTo":"Prohibition against dual offices, privileges of the floor, and pledges.","TitleSoAsTo":"","Deleted":false}],"TitleText":"","DisableControls":false,"Deleted":false,"RepealItems":[],"SectionBookmarkName":"bs_num_6_e5fa8beea"}],"Timestamp":"2023-01-11T11:33:24.8107174-05:00","Username":null},{"Id":7,"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Judicial Merit Selection Commission;  appointment;  qualifications;  term.","TitleSoAsTo":"","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Investigation by Commission;  publication of vacancies.","TitleSoAsTo":"","Deleted":false}],"TitleText":"","DisableControls":false,"Deleted":false,"RepealItems":[],"SectionBookmarkName":"bs_num_2_0e708b763"},{"SectionUUID":"d14bbaa8-062a-4121-a44b-a98716933510","SectionName":"code_section","SectionNumber":3,"SectionType":"code_section","CodeSections":[{"CodeSectionBookmarkName":"cs_T2C19N25_cd0216d56","IsConstitutionSection":false,"Identity":"2-19-25","IsNew":false,"SubSections":[],"TitleRelatedTo":"Solicitation of Bar assessment.","TitleSoAsTo":"","Deleted":false}],"TitleText":"","DisableControls":false,"Deleted":false,"RepealItems":[],"SectionBookmarkName":"bs_num_3_faeaf77c8"},{"SectionUUID":"451f2d0c-e1f9-4e50-9bc4-4efaf606de76","SectionName":"code_section","SectionNumber":4,"SectionType":"code_section","CodeSections":[{"CodeSectionBookmarkName":"cs_T2C19N35_3fdc36119","IsConstitutionSection":false,"Identity":"2-19-35","IsNew":false,"SubSections":[{"Level":1,"Identity":"T2C19N35SA","SubSectionBookmarkName":"ss_T2C19N35SA_lv1_153ed790d","IsNewSubSection":false,"SubSectionReplacement":""},{"Level":1,"Identity":"T2C19N35SB","SubSectionBookmarkName":"ss_T2C19N35SB_lv1_8205b4235","IsNewSubSection":false,"SubSectionReplacement":""}],"TitleRelatedTo":"Criteria for investigations and consideration of Commission.","TitleSoAsTo":"","Deleted":false}],"TitleText":"","DisableControls":false,"Deleted":false,"RepealItems":[],"SectionBookmarkName":"bs_num_4_0343c6624"},{"SectionUUID":"8f03ca95-8faa-4d43-a9c2-8afc498075bd","SectionName":"standard_eff_date_section","SectionNumber":6,"SectionType":"drafting_clause","CodeSections":[],"TitleText":"","DisableControls":false,"Deleted":false,"RepealItems":[],"SectionBookmarkName":"bs_num_6_lastsection"},{"SectionUUID":"dca5ea7a-fedc-45bd-9a26-259bea3c76d8","SectionName":"code_section","SectionNumber":5,"SectionType":"code_section","CodeSections":[{"CodeSectionBookmarkName":"cs_T2C19N40_5ce1c7b1e","IsConstitutionSection":false,"Identity":"2-19-40","IsNew":false,"SubSections":[],"TitleRelatedTo":"Exemption from hearing.","TitleSoAsTo":"","Deleted":false}],"TitleText":"","DisableControls":false,"Deleted":false,"RepealItems":[],"SectionBookmarkName":"bs_num_5_662fc78bd"}],"Timestamp":"2023-01-11T11:32:01.4172186-05:00","Username":null},{"Id":6,"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Judicial Merit Selection Commission;  appointment;  qualifications;  term.","TitleSoAsTo":"","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Investigation by Commission;  publication of vacancies.","TitleSoAsTo":"","Deleted":false}],"TitleText":"","DisableControls":false,"Deleted":false,"RepealItems":[],"SectionBookmarkName":"bs_num_2_0e708b763"},{"SectionUUID":"d14bbaa8-062a-4121-a44b-a98716933510","SectionName":"code_section","SectionNumber":3,"SectionType":"code_section","CodeSections":[{"CodeSectionBookmarkName":"cs_T2C19N25_cd0216d56","IsConstitutionSection":false,"Identity":"2-19-25","IsNew":false,"SubSections":[],"TitleRelatedTo":"Solicitation of Bar assessment.","TitleSoAsTo":"","Deleted":false}],"TitleText":"","DisableControls":false,"Deleted":false,"RepealItems":[],"SectionBookmarkName":"bs_num_3_faeaf77c8"},{"SectionUUID":"8f03ca95-8faa-4d43-a9c2-8afc498075bd","SectionName":"standard_eff_date_section","SectionNumber":5,"SectionType":"drafting_clause","CodeSections":[],"TitleText":"","DisableControls":false,"Deleted":false,"RepealItems":[],"SectionBookmarkName":"bs_num_5_lastsection"},{"SectionUUID":"451f2d0c-e1f9-4e50-9bc4-4efaf606de76","SectionName":"code_section","SectionNumber":4,"SectionType":"code_section","CodeSections":[{"CodeSectionBookmarkName":"cs_T2C19N35_3fdc36119","IsConstitutionSection":false,"Identity":"2-19-35","IsNew":false,"SubSections":[{"Level":1,"Identity":"T2C19N35SA","SubSectionBookmarkName":"ss_T2C19N35SA_lv1_153ed790d","IsNewSubSection":false,"SubSectionReplacement":""},{"Level":1,"Identity":"T2C19N35SB","SubSectionBookmarkName":"ss_T2C19N35SB_lv1_8205b4235","IsNewSubSection":false,"SubSectionReplacement":""}],"TitleRelatedTo":"Criteria for investigations and consideration of Commission.","TitleSoAsTo":"","Deleted":false}],"TitleText":"","DisableControls":false,"Deleted":false,"RepealItems":[],"SectionBookmarkName":"bs_num_4_0343c6624"}],"Timestamp":"2023-01-11T11:29:19.8964143-05:00","Username":null},{"Id":5,"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Judicial Merit Selection Commission;  appointment;  qualifications;  term.","TitleSoAsTo":"","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Investigation by Commission;  publication of vacancies.","TitleSoAsTo":"","Deleted":false}],"TitleText":"","DisableControls":false,"Deleted":false,"RepealItems":[],"SectionBookmarkName":"bs_num_2_0e708b763"},{"SectionUUID":"8f03ca95-8faa-4d43-a9c2-8afc498075bd","SectionName":"standard_eff_date_section","SectionNumber":4,"SectionType":"drafting_clause","CodeSections":[],"TitleText":"","DisableControls":false,"Deleted":false,"RepealItems":[],"SectionBookmarkName":"bs_num_4_lastsection"},{"SectionUUID":"d14bbaa8-062a-4121-a44b-a98716933510","SectionName":"code_section","SectionNumber":3,"SectionType":"code_section","CodeSections":[{"CodeSectionBookmarkName":"cs_T2C19N25_cd0216d56","IsConstitutionSection":false,"Identity":"2-19-25","IsNew":false,"SubSections":[],"TitleRelatedTo":"Solicitation of Bar assessment.","TitleSoAsTo":"","Deleted":false}],"TitleText":"","DisableControls":false,"Deleted":false,"RepealItems":[],"SectionBookmarkName":"bs_num_3_faeaf77c8"}],"Timestamp":"2023-01-11T11:27:24.2556302-05:00","Username":null},{"Id":4,"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Judicial Merit Selection Commission;  appointment;  qualifications;  term.","TitleSoAsTo":"","Deleted":false}],"TitleText":"","DisableControls":false,"Deleted":false,"RepealItems":[],"SectionBookmarkName":"bs_num_1_3be845987"},{"SectionUUID":"8f03ca95-8faa-4d43-a9c2-8afc498075bd","SectionName":"standard_eff_date_section","SectionNumber":3,"SectionType":"drafting_clause","CodeSections":[],"TitleText":"","DisableControls":false,"Deleted":false,"RepealItems":[],"SectionBookmarkName":"bs_num_3_lastsection"},{"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Investigation by Commission;  publication of vacancies.","TitleSoAsTo":"","Deleted":false}],"TitleText":"","DisableControls":false,"Deleted":false,"RepealItems":[],"SectionBookmarkName":"bs_num_2_0e708b763"}],"Timestamp":"2023-01-11T11:05:42.5589218-05:00","Username":null},{"Id":3,"SectionsList":[{"SectionUUID":"8f03ca95-8faa-4d43-a9c2-8afc498075bd","SectionName":"standard_eff_date_section","SectionNumber":2,"SectionType":"drafting_clause","CodeSections":[],"TitleText":"","DisableControls":false,"Deleted":false,"RepealItems":[],"SectionBookmarkName":"bs_num_2_lastsection"},{"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TitleRelatedTo":"Judicial Merit Selection Commission;  appointment;  qualifications;  term.","TitleSoAsTo":"","Deleted":false}],"TitleText":"","DisableControls":false,"Deleted":false,"RepealItems":[],"SectionBookmarkName":"bs_num_1_3be845987"}],"Timestamp":"2023-01-11T11:03:52.0303969-05:00","Username":null},{"Id":2,"SectionsList":[{"SectionUUID":"8f03ca95-8faa-4d43-a9c2-8afc498075bd","SectionName":"standard_eff_date_section","SectionNumber":1,"SectionType":"drafting_clause","CodeSections":[],"TitleText":"","DisableControls":false,"Deleted":false,"RepealItems":[],"SectionBookmarkName":"bs_num_1_lastsection"}],"Timestamp":"2023-01-11T09:58:20.7292565-05:00","Username":null},{"Id":1,"SectionsList":[{"SectionUUID":"8f03ca95-8faa-4d43-a9c2-8afc498075bd","SectionName":"standard_eff_date_section","SectionNumber":2,"SectionType":"drafting_clause","CodeSections":[],"TitleText":"","DisableControls":false,"Deleted":false,"RepealItems":[],"SectionBookmarkName":"bs_num_2_lastsection"},{"SectionUUID":"22d25282-453b-4eb5-9775-0a7fce4d949d","SectionName":"code_section","SectionNumber":1,"SectionType":"code_section","CodeSections":[{"CodeSectionBookmarkName":"cs_T2C19N10_a7bddb1d5","IsConstitutionSection":false,"Identity":"2-19-10","IsNew":false,"SubSections":[{"Level":1,"Identity":"T2C19N10SA","SubSectionBookmarkName":"ss_T2C19N10SA_lv1_5cbf29ad1","IsNewSubSection":false,"SubSectionReplacement":""},{"Level":1,"Identity":"T2C19N10SB","SubSectionBookmarkName":"ss_T2C19N10SB_lv1_457ab27a3","IsNewSubSection":false,"SubSectionReplacement":""},{"Level":1,"Identity":"T2C19N10SC","SubSectionBookmarkName":"ss_T2C19N10SC_lv1_6bf4cd3ee","IsNewSubSection":false,"SubSectionReplacement":""},{"Level":1,"Identity":"T2C19N10SD","SubSectionBookmarkName":"ss_T2C19N10SD_lv1_8b83d0c42","IsNewSubSection":false,"SubSectionReplacement":""},{"Level":1,"Identity":"T2C19N10SE","SubSectionBookmarkName":"ss_T2C19N10SE_lv1_3b58fd5d3","IsNewSubSection":false,"SubSectionReplacement":""},{"Level":1,"Identity":"T2C19N10SF","SubSectionBookmarkName":"ss_T2C19N10SF_lv1_875df0e29","IsNewSubSection":false,"SubSectionReplacement":""},{"Level":1,"Identity":"T2C19N10SG","SubSectionBookmarkName":"ss_T2C19N10SG_lv1_7c952c077","IsNewSubSection":false,"SubSectionReplacement":""}],"TitleRelatedTo":"Judicial Merit Selection Commission;  appointment;  qualifications;  term.","TitleSoAsTo":"","Deleted":false}],"TitleText":"","DisableControls":false,"Deleted":false,"RepealItems":[],"SectionBookmarkName":"bs_num_1_05792a200"}],"Timestamp":"2023-01-11T09:47:39.803866-05:00","Username":null},{"Id":26,"SectionsList":[{"SectionUUID":"05db2d5f-b1f1-4cfa-80d6-6c4850257ed1","SectionName":"code_section","SectionNumber":1,"SectionType":"code_section","CodeSections":[{"CodeSectionBookmarkName":"cs_T2C19N10_0280be0bb","IsConstitutionSection":false,"Identity":"2-19-10","IsNew":false,"SubSections":[{"Level":1,"Identity":"T2C19N10SA","SubSectionBookmarkName":"ss_T2C19N10SA_lv1_b28e2cb8d","IsNewSubSection":false,"SubSectionReplacement":""},{"Level":2,"Identity":"T2C19N10S1","SubSectionBookmarkName":"ss_T2C19N10S1_lv2_ef4c2fde0","IsNewSubSection":false,"SubSectionReplacement":""},{"Level":2,"Identity":"T2C19N10S2","SubSectionBookmarkName":"ss_T2C19N10S2_lv2_b6d5bff3e","IsNewSubSection":false,"SubSectionReplacement":""},{"Level":2,"Identity":"T2C19N10S3","SubSectionBookmarkName":"ss_T2C19N10S3_lv2_e9f7f33ac","IsNewSubSection":false,"SubSectionReplacement":""},{"Level":2,"Identity":"T2C19N10S4","SubSectionBookmarkName":"ss_T2C19N10S4_lv2_30695e6a0","IsNewSubSection":false,"SubSectionReplacement":""},{"Level":2,"Identity":"T2C19N10S5","SubSectionBookmarkName":"ss_T2C19N10S5_lv2_9541453f4","IsNewSubSection":false,"SubSectionReplacement":""},{"Level":2,"Identity":"T2C19N10S6","SubSectionBookmarkName":"ss_T2C19N10S6_lv2_0cbe3ac8a","IsNewSubSection":false,"SubSectionReplacement":""}],"TitleRelatedTo":"the Judicial Merit Selection Commission","TitleSoAsTo":"REQUIRE THE COMMISSION TO ONLY CONSIDER THE QUALIFICATIONS OF A PERSON RECOMMENDED BY THE GOVERNOR FOR JUDICIAL OFFICE","Deleted":false}],"TitleText":"","DisableControls":false,"Deleted":false,"RepealItems":[],"SectionBookmarkName":"bs_num_1_3be845987"},{"SectionUUID":"f2a0bdfb-88c8-4581-a766-c953b71b44cb","SectionName":"code_section","SectionNumber":2,"SectionType":"code_section","CodeSections":[{"CodeSectionBookmarkName":"cs_T2C19N20_f89994713","IsConstitutionSection":false,"Identity":"2-19-20","IsNew":false,"SubSections":[{"Level":1,"Identity":"T2C19N20SA","SubSectionBookmarkName":"ss_T2C19N20SA_lv1_ce9874855","IsNewSubSection":false,"SubSectionReplacement":""},{"Level":2,"Identity":"T2C19N20S1","SubSectionBookmarkName":"ss_T2C19N20S1_lv2_578513e79","IsNewSubSection":false,"SubSectionReplacement":""},{"Level":2,"Identity":"T2C19N20S2","SubSectionBookmarkName":"ss_T2C19N20S2_lv2_2ec21eb41","IsNewSubSection":false,"SubSectionReplacement":""},{"Level":2,"Identity":"T2C19N20S3","SubSectionBookmarkName":"ss_T2C19N20S3_lv2_6f91449d5","IsNewSubSection":false,"SubSectionReplacement":""},{"Level":1,"Identity":"T2C19N20SB","SubSectionBookmarkName":"ss_T2C19N20SB_lv1_a04794375","IsNewSubSection":false,"SubSectionReplacement":""},{"Level":1,"Identity":"T2C19N20SC","SubSectionBookmarkName":"ss_T2C19N20SC_lv1_5a8659cc2","IsNewSubSection":false,"SubSectionReplacement":""},{"Level":1,"Identity":"T2C19N20SD","SubSectionBookmarkName":"ss_T2C19N20SD_lv1_afec9a8c7","IsNewSubSection":false,"SubSectionReplacement":""}],"TitleRelatedTo":"applications to fill judicial vacancies","TitleSoAsTo":"REQUIRE applications be forwarded to the Governor","Deleted":false}],"TitleText":"","DisableControls":false,"Deleted":false,"RepealItems":[],"SectionBookmarkName":"bs_num_2_0e708b763"},{"SectionUUID":"dca5ea7a-fedc-45bd-9a26-259bea3c76d8","SectionName":"code_section","SectionNumber":3,"SectionType":"code_section","CodeSections":[{"CodeSectionBookmarkName":"cs_T2C19N40_5ce1c7b1e","IsConstitutionSection":false,"Identity":"2-19-40","IsNew":false,"SubSections":[],"TitleRelatedTo":"the Exemption from holding a public hearing for certain judicial candidates","TitleSoAsTo":"REPEAL THE PROVISIONS OF THE SECTION","Deleted":false}],"TitleText":"","DisableControls":false,"Deleted":false,"RepealItems":[],"SectionBookmarkName":"bs_num_3_662fc78bd"},{"SectionUUID":"19506401-379a-4cbd-956d-8db07bd2f004","SectionName":"code_section","SectionNumber":4,"SectionType":"code_section","CodeSections":[{"CodeSectionBookmarkName":"cs_T2C19N80_e273ba269","IsConstitutionSection":false,"Identity":"2-19-80","IsNew":false,"SubSections":[{"Level":1,"Identity":"T2C19N80SA","SubSectionBookmarkName":"ss_T2C19N80SA_lv1_d41d270d7","IsNewSubSection":false,"SubSectionReplacement":""},{"Level":1,"Identity":"T2C19N80SB","SubSectionBookmarkName":"ss_T2C19N80SB_lv1_88e782f70","IsNewSubSection":false,"SubSectionReplacement":""},{"Level":1,"Identity":"T2C19N80SC","SubSectionBookmarkName":"ss_T2C19N80SC_lv1_29add31e8","IsNewSubSection":false,"SubSectionReplacement":""},{"Level":2,"Identity":"T2C19N80S1","SubSectionBookmarkName":"ss_T2C19N80S1_lv2_be4d71be3","IsNewSubSection":false,"SubSectionReplacement":""},{"Level":2,"Identity":"T2C19N80S2","SubSectionBookmarkName":"ss_T2C19N80S2_lv2_4d1a872da","IsNewSubSection":false,"SubSectionReplacement":""},{"Level":1,"Identity":"T2C19N80SD","SubSectionBookmarkName":"ss_T2C19N80SD_lv1_f627bde7d","IsNewSubSection":false,"SubSectionReplacement":""},{"Level":1,"Identity":"T2C19N80SE","SubSectionBookmarkName":"ss_T2C19N80SE_lv1_6e4e7cc06","IsNewSubSection":false,"SubSectionReplacement":""}],"TitleRelatedTo":"the Nomination of qualified candidates to the General Assembly","TitleSoAsTo":"REVISE THE NUMBER OF CANDIDATES THAT MAY BE SUBMITTED TO THE GENERAL ASSEMBLY","Deleted":false}],"TitleText":"","DisableControls":false,"Deleted":false,"RepealItems":[],"SectionBookmarkName":"bs_num_4_85f38adb1"},{"SectionUUID":"8f03ca95-8faa-4d43-a9c2-8afc498075bd","SectionName":"standard_eff_date_section","SectionNumber":5,"SectionType":"drafting_clause","CodeSections":[],"TitleText":"","DisableControls":false,"Deleted":false,"RepealItems":[],"SectionBookmarkName":"bs_num_5_lastsection"}],"Timestamp":"2023-03-28T15:53:37.663112-04:00","Username":"hannahwarner@scsenate.gov"}]</T_BILL_T_SECTIONSHISTORY>
  <T_BILL_T_SUBJECT>Judicial Candidates</T_BILL_T_SUBJECT>
  <T_BILL_UR_DRAFTER>briancohl@scsenate.gov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10C6A-1FC3-4BAF-9419-7209C2CB629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7970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2023-03-28T15:55:00Z</cp:lastPrinted>
  <dcterms:created xsi:type="dcterms:W3CDTF">2023-03-28T19:53:00Z</dcterms:created>
  <dcterms:modified xsi:type="dcterms:W3CDTF">2023-03-28T19:53:00Z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