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Cromer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SR-0370KM-HW23.docx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18,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April 18,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Newberry College Golf Team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4/12/2023</w:t>
      </w:r>
      <w:r>
        <w:tab/>
        <w:t>Senate</w:t>
      </w:r>
      <w:r>
        <w:tab/>
        <w:t xml:space="preserve">Introduced, adopted, sent to House</w:t>
      </w:r>
      <w:r>
        <w:t xml:space="preserve"> (</w:t>
      </w:r>
      <w:hyperlink w:history="true" r:id="R938ca612df9f4d8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4/18/2023</w:t>
      </w:r>
      <w:r>
        <w:tab/>
        <w:t>House</w:t>
      </w:r>
      <w:r>
        <w:tab/>
        <w:t xml:space="preserve">Introduced, adopted, returned with concurrence</w:t>
      </w:r>
      <w:r>
        <w:t xml:space="preserve"> (</w:t>
      </w:r>
      <w:hyperlink w:history="true" r:id="Rcfae7fc1d6b3417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7e47e7ccc31420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397c949328947d9">
        <w:r>
          <w:rPr>
            <w:rStyle w:val="Hyperlink"/>
            <w:u w:val="single"/>
          </w:rPr>
          <w:t>04/12/2023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2C7ED8" w:rsidR="002F4473" w:rsidP="00FF38C2" w:rsidRDefault="002F4473" w14:paraId="48DB32C6" w14:textId="77777777">
      <w:pPr>
        <w:pStyle w:val="scemptylineheader"/>
      </w:pPr>
    </w:p>
    <w:p w:rsidRPr="002C7ED8" w:rsidR="002F4473" w:rsidP="00FF38C2" w:rsidRDefault="002F4473" w14:paraId="48DB32C7" w14:textId="77777777">
      <w:pPr>
        <w:pStyle w:val="scemptylineheader"/>
      </w:pPr>
    </w:p>
    <w:p w:rsidRPr="002C7ED8" w:rsidR="002F4473" w:rsidP="00FF38C2" w:rsidRDefault="002F4473" w14:paraId="48DB32C8" w14:textId="77777777">
      <w:pPr>
        <w:pStyle w:val="scemptylineheader"/>
      </w:pPr>
    </w:p>
    <w:p w:rsidRPr="002C7ED8" w:rsidR="002F4473" w:rsidP="00FF38C2" w:rsidRDefault="002F4473" w14:paraId="48DB32C9" w14:textId="77777777">
      <w:pPr>
        <w:pStyle w:val="scemptylineheader"/>
      </w:pPr>
    </w:p>
    <w:p w:rsidRPr="002C7ED8" w:rsidR="002F4473" w:rsidP="00FF38C2" w:rsidRDefault="002F4473" w14:paraId="48DB32CA" w14:textId="77777777">
      <w:pPr>
        <w:pStyle w:val="scemptylineheader"/>
      </w:pPr>
    </w:p>
    <w:p w:rsidRPr="002C7ED8" w:rsidR="002F4473" w:rsidP="00FF38C2" w:rsidRDefault="002F4473" w14:paraId="48DB32CB" w14:textId="77777777">
      <w:pPr>
        <w:pStyle w:val="scemptylineheader"/>
      </w:pPr>
    </w:p>
    <w:p w:rsidRPr="002C7ED8" w:rsidR="002F4473" w:rsidP="00396B81" w:rsidRDefault="002F4473" w14:paraId="48DB32CC" w14:textId="77777777">
      <w:pPr>
        <w:pStyle w:val="scresolutionemptyline"/>
      </w:pPr>
    </w:p>
    <w:p w:rsidRPr="002C7ED8" w:rsidR="0010776B" w:rsidP="00396B81" w:rsidRDefault="0010776B" w14:paraId="48DB32CD" w14:textId="77777777">
      <w:pPr>
        <w:pStyle w:val="scresolutionemptyline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1826C3" w14:paraId="48DB32D0" w14:textId="64CBCB36">
          <w:pPr>
            <w:pStyle w:val="scresolutiontitle"/>
          </w:pPr>
          <w:r>
            <w:t xml:space="preserve">TO CONGRATULATE THE </w:t>
          </w:r>
          <w:r w:rsidR="00785D3C">
            <w:t>newberry college men’s golf</w:t>
          </w:r>
          <w:r>
            <w:t xml:space="preserve"> TEAM</w:t>
          </w:r>
          <w:r w:rsidR="00785D3C">
            <w:t xml:space="preserve"> for earning the top team </w:t>
          </w:r>
          <w:r w:rsidR="007F4AE7">
            <w:t>grade point average</w:t>
          </w:r>
          <w:r w:rsidR="00785D3C">
            <w:t xml:space="preserve"> in the country.</w:t>
          </w:r>
        </w:p>
      </w:sdtContent>
    </w:sdt>
    <w:bookmarkStart w:name="at_2f0e2c35f" w:displacedByCustomXml="prev" w:id="0"/>
    <w:bookmarkEnd w:id="0"/>
    <w:p w:rsidRPr="002C7ED8" w:rsidR="0010776B" w:rsidP="00396B81" w:rsidRDefault="0010776B" w14:paraId="48DB32D1" w14:textId="4B9D0381">
      <w:pPr>
        <w:pStyle w:val="scresolutiontitle"/>
      </w:pPr>
    </w:p>
    <w:p w:rsidR="001826C3" w:rsidP="001826C3" w:rsidRDefault="001826C3" w14:paraId="3AD94EA9" w14:textId="726C340E">
      <w:pPr>
        <w:pStyle w:val="scresolutionwhereas"/>
      </w:pPr>
      <w:bookmarkStart w:name="wa_30c1a858e" w:id="1"/>
      <w:proofErr w:type="gramStart"/>
      <w:r>
        <w:t>W</w:t>
      </w:r>
      <w:bookmarkEnd w:id="1"/>
      <w:r>
        <w:t>hereas,</w:t>
      </w:r>
      <w:proofErr w:type="gramEnd"/>
      <w:r>
        <w:t xml:space="preserve"> the South Carolina </w:t>
      </w:r>
      <w:r w:rsidR="00785D3C">
        <w:t>Senate</w:t>
      </w:r>
      <w:r>
        <w:t xml:space="preserve"> is proud to recognize the </w:t>
      </w:r>
      <w:r w:rsidR="00785D3C">
        <w:t>men’s golf</w:t>
      </w:r>
      <w:r>
        <w:t xml:space="preserve"> team for </w:t>
      </w:r>
      <w:r w:rsidR="00785D3C">
        <w:t>earning the highest cumulative grade point average in the country across all divisions</w:t>
      </w:r>
      <w:r>
        <w:t>; and</w:t>
      </w:r>
    </w:p>
    <w:p w:rsidR="001826C3" w:rsidP="001826C3" w:rsidRDefault="001826C3" w14:paraId="3DAB89D4" w14:textId="77777777">
      <w:pPr>
        <w:pStyle w:val="scresolutionwhereas"/>
      </w:pPr>
    </w:p>
    <w:p w:rsidR="00785D3C" w:rsidP="00785D3C" w:rsidRDefault="007F4AE7" w14:paraId="1B2B2C9C" w14:textId="6A1D124D">
      <w:pPr>
        <w:pStyle w:val="scresolutionwhereas"/>
      </w:pPr>
      <w:bookmarkStart w:name="wa_4fda67ba6" w:id="2"/>
      <w:proofErr w:type="gramStart"/>
      <w:r>
        <w:t>W</w:t>
      </w:r>
      <w:bookmarkEnd w:id="2"/>
      <w:r>
        <w:t>hereas,</w:t>
      </w:r>
      <w:proofErr w:type="gramEnd"/>
      <w:r>
        <w:t xml:space="preserve"> the </w:t>
      </w:r>
      <w:r w:rsidR="00785D3C">
        <w:t xml:space="preserve">Golf Coaches Association of America </w:t>
      </w:r>
      <w:r>
        <w:t>awarded the Newberry College Wolves the</w:t>
      </w:r>
      <w:r w:rsidR="00785D3C">
        <w:t xml:space="preserve"> Outstanding Team Academic Award</w:t>
      </w:r>
      <w:r>
        <w:t xml:space="preserve"> for the team’s</w:t>
      </w:r>
      <w:r w:rsidR="00785D3C">
        <w:t xml:space="preserve"> 3.81</w:t>
      </w:r>
      <w:r>
        <w:t xml:space="preserve"> GPA; and</w:t>
      </w:r>
    </w:p>
    <w:p w:rsidR="00785D3C" w:rsidP="00785D3C" w:rsidRDefault="00785D3C" w14:paraId="625B116B" w14:textId="77777777">
      <w:pPr>
        <w:pStyle w:val="scresolutionwhereas"/>
      </w:pPr>
    </w:p>
    <w:p w:rsidR="00785D3C" w:rsidP="00785D3C" w:rsidRDefault="007F4AE7" w14:paraId="5AB83147" w14:textId="50E5D68D">
      <w:pPr>
        <w:pStyle w:val="scresolutionwhereas"/>
      </w:pPr>
      <w:bookmarkStart w:name="wa_222a656b5" w:id="3"/>
      <w:r>
        <w:t>W</w:t>
      </w:r>
      <w:bookmarkEnd w:id="3"/>
      <w:r>
        <w:t xml:space="preserve">hereas, Dr. Maurice </w:t>
      </w:r>
      <w:proofErr w:type="spellStart"/>
      <w:r>
        <w:t>Scherrens</w:t>
      </w:r>
      <w:proofErr w:type="spellEnd"/>
      <w:r>
        <w:t>, president of Newberry College, stated that the school has</w:t>
      </w:r>
      <w:r w:rsidR="00785D3C">
        <w:t xml:space="preserve"> become an academic achievement leader in the prestigious South Atlantic Conference and </w:t>
      </w:r>
      <w:r w:rsidR="000C4E93">
        <w:t xml:space="preserve">that </w:t>
      </w:r>
      <w:r>
        <w:t>the</w:t>
      </w:r>
      <w:r w:rsidR="00785D3C">
        <w:t xml:space="preserve"> young men</w:t>
      </w:r>
      <w:r>
        <w:t xml:space="preserve"> of the team</w:t>
      </w:r>
      <w:r w:rsidR="00785D3C">
        <w:t xml:space="preserve"> have become </w:t>
      </w:r>
      <w:r>
        <w:t xml:space="preserve">national leaders. Dr. </w:t>
      </w:r>
      <w:proofErr w:type="spellStart"/>
      <w:r>
        <w:t>Scherrens</w:t>
      </w:r>
      <w:proofErr w:type="spellEnd"/>
      <w:r>
        <w:t xml:space="preserve"> expressed his and the college’s pride in the team; and</w:t>
      </w:r>
    </w:p>
    <w:p w:rsidR="00785D3C" w:rsidP="00785D3C" w:rsidRDefault="00785D3C" w14:paraId="674750D9" w14:textId="77777777">
      <w:pPr>
        <w:pStyle w:val="scresolutionwhereas"/>
      </w:pPr>
    </w:p>
    <w:p w:rsidR="007F4AE7" w:rsidP="00785D3C" w:rsidRDefault="007F4AE7" w14:paraId="6F1BC0E1" w14:textId="445DB6A5">
      <w:pPr>
        <w:pStyle w:val="scresolutionwhereas"/>
      </w:pPr>
      <w:bookmarkStart w:name="wa_359dc2bc0" w:id="4"/>
      <w:proofErr w:type="gramStart"/>
      <w:r>
        <w:t>W</w:t>
      </w:r>
      <w:bookmarkEnd w:id="4"/>
      <w:r>
        <w:t>hereas,</w:t>
      </w:r>
      <w:proofErr w:type="gramEnd"/>
      <w:r>
        <w:t xml:space="preserve"> this is the second time that the Wolves have earned in the top GPA in the country, as they also boasted the honor in 2019; and</w:t>
      </w:r>
    </w:p>
    <w:p w:rsidR="007F4AE7" w:rsidP="00785D3C" w:rsidRDefault="007F4AE7" w14:paraId="5A34A62A" w14:textId="77777777">
      <w:pPr>
        <w:pStyle w:val="scresolutionwhereas"/>
      </w:pPr>
    </w:p>
    <w:p w:rsidR="00785D3C" w:rsidP="00785D3C" w:rsidRDefault="007F4AE7" w14:paraId="35F58FCA" w14:textId="33CFF7B7">
      <w:pPr>
        <w:pStyle w:val="scresolutionwhereas"/>
      </w:pPr>
      <w:bookmarkStart w:name="wa_f310bb2e0" w:id="5"/>
      <w:proofErr w:type="gramStart"/>
      <w:r>
        <w:t>W</w:t>
      </w:r>
      <w:bookmarkEnd w:id="5"/>
      <w:r>
        <w:t>hereas,</w:t>
      </w:r>
      <w:proofErr w:type="gramEnd"/>
      <w:r>
        <w:t xml:space="preserve"> t</w:t>
      </w:r>
      <w:r w:rsidR="00785D3C">
        <w:t xml:space="preserve">he Wolves </w:t>
      </w:r>
      <w:r>
        <w:t>earned</w:t>
      </w:r>
      <w:r w:rsidR="00785D3C">
        <w:t xml:space="preserve"> a higher GPA than Harvard University's golf program</w:t>
      </w:r>
      <w:r>
        <w:t xml:space="preserve"> as well as </w:t>
      </w:r>
      <w:r w:rsidR="00785D3C">
        <w:t>Carleton College</w:t>
      </w:r>
      <w:r>
        <w:t>’s</w:t>
      </w:r>
      <w:r w:rsidR="00785D3C">
        <w:t xml:space="preserve"> </w:t>
      </w:r>
      <w:r>
        <w:t>golf program; and</w:t>
      </w:r>
    </w:p>
    <w:p w:rsidR="00785D3C" w:rsidP="00785D3C" w:rsidRDefault="00785D3C" w14:paraId="289A14FF" w14:textId="77777777">
      <w:pPr>
        <w:pStyle w:val="scresolutionwhereas"/>
      </w:pPr>
    </w:p>
    <w:p w:rsidR="00785D3C" w:rsidP="00785D3C" w:rsidRDefault="007F4AE7" w14:paraId="3A244198" w14:textId="19917869">
      <w:pPr>
        <w:pStyle w:val="scresolutionwhereas"/>
      </w:pPr>
      <w:bookmarkStart w:name="wa_7517cb7b3" w:id="6"/>
      <w:r>
        <w:t>W</w:t>
      </w:r>
      <w:bookmarkEnd w:id="6"/>
      <w:r>
        <w:t>hereas, the team has flourished under the leadership of Coach Howard Vroon, who strives to lead the team toward academic excellence every year; and</w:t>
      </w:r>
    </w:p>
    <w:p w:rsidR="00785D3C" w:rsidP="00785D3C" w:rsidRDefault="00785D3C" w14:paraId="1BF53E96" w14:textId="77777777">
      <w:pPr>
        <w:pStyle w:val="scresolutionwhereas"/>
      </w:pPr>
    </w:p>
    <w:p w:rsidR="00785D3C" w:rsidP="00785D3C" w:rsidRDefault="007F4AE7" w14:paraId="6BE65B4F" w14:textId="53314A8B">
      <w:pPr>
        <w:pStyle w:val="scresolutionwhereas"/>
      </w:pPr>
      <w:bookmarkStart w:name="wa_452d409c6" w:id="7"/>
      <w:proofErr w:type="gramStart"/>
      <w:r>
        <w:t>W</w:t>
      </w:r>
      <w:bookmarkEnd w:id="7"/>
      <w:r>
        <w:t>hereas,</w:t>
      </w:r>
      <w:proofErr w:type="gramEnd"/>
      <w:r>
        <w:t xml:space="preserve"> t</w:t>
      </w:r>
      <w:r w:rsidR="00785D3C">
        <w:t>he men's golf team boasted seven perfect 4.0</w:t>
      </w:r>
      <w:r w:rsidR="00BC4750">
        <w:t xml:space="preserve"> GPAs</w:t>
      </w:r>
      <w:r w:rsidR="00785D3C">
        <w:t xml:space="preserve"> </w:t>
      </w:r>
      <w:r w:rsidR="00BC4750">
        <w:t>during the</w:t>
      </w:r>
      <w:r w:rsidR="00785D3C">
        <w:t xml:space="preserve"> </w:t>
      </w:r>
      <w:r w:rsidR="00BC4750">
        <w:t>S</w:t>
      </w:r>
      <w:r w:rsidR="00785D3C">
        <w:t>pring</w:t>
      </w:r>
      <w:r w:rsidR="00BC4750">
        <w:t xml:space="preserve"> 2022</w:t>
      </w:r>
      <w:r w:rsidR="00785D3C">
        <w:t xml:space="preserve"> semester</w:t>
      </w:r>
      <w:r w:rsidR="00BC4750">
        <w:t>.</w:t>
      </w:r>
      <w:r w:rsidR="00785D3C">
        <w:t xml:space="preserve"> </w:t>
      </w:r>
      <w:r>
        <w:t>S</w:t>
      </w:r>
      <w:r w:rsidR="00785D3C">
        <w:t xml:space="preserve">enior Tom </w:t>
      </w:r>
      <w:proofErr w:type="spellStart"/>
      <w:r w:rsidR="00785D3C">
        <w:t>Bueschges</w:t>
      </w:r>
      <w:proofErr w:type="spellEnd"/>
      <w:r w:rsidR="00785D3C">
        <w:t xml:space="preserve"> (</w:t>
      </w:r>
      <w:proofErr w:type="spellStart"/>
      <w:r w:rsidR="00785D3C">
        <w:t>Nettetal</w:t>
      </w:r>
      <w:proofErr w:type="spellEnd"/>
      <w:r w:rsidR="00785D3C">
        <w:t>, Germany)</w:t>
      </w:r>
      <w:r w:rsidR="006A05C2">
        <w:t>,</w:t>
      </w:r>
      <w:r w:rsidR="00785D3C">
        <w:t xml:space="preserve"> freshm</w:t>
      </w:r>
      <w:r w:rsidR="006A05C2">
        <w:t>a</w:t>
      </w:r>
      <w:r w:rsidR="00785D3C">
        <w:t>n Benny Fischer (Regensburg, Germany)</w:t>
      </w:r>
      <w:r w:rsidR="006A05C2">
        <w:t>,</w:t>
      </w:r>
      <w:r w:rsidR="00785D3C">
        <w:t xml:space="preserve"> and </w:t>
      </w:r>
      <w:r w:rsidR="006A05C2">
        <w:t xml:space="preserve">freshman </w:t>
      </w:r>
      <w:r w:rsidR="00785D3C">
        <w:t>Tom Ratcliffe (Lancashire, England)</w:t>
      </w:r>
      <w:r w:rsidR="00BC4750">
        <w:t xml:space="preserve"> maintained a cumulative</w:t>
      </w:r>
      <w:r w:rsidR="009D784C">
        <w:t xml:space="preserve"> </w:t>
      </w:r>
      <w:r w:rsidR="00BC4750">
        <w:t>4.0 GPA</w:t>
      </w:r>
      <w:r w:rsidR="009D784C">
        <w:t xml:space="preserve"> for the 2021‑2022 school year</w:t>
      </w:r>
      <w:r w:rsidR="00BC4750">
        <w:t xml:space="preserve">, while </w:t>
      </w:r>
      <w:r w:rsidR="006A05C2">
        <w:t xml:space="preserve">senior Corey </w:t>
      </w:r>
      <w:proofErr w:type="spellStart"/>
      <w:r w:rsidR="006A05C2">
        <w:t>Chrzanowski</w:t>
      </w:r>
      <w:proofErr w:type="spellEnd"/>
      <w:r w:rsidR="006A05C2">
        <w:t xml:space="preserve"> (Suwanee, GA), </w:t>
      </w:r>
      <w:r w:rsidR="00203739">
        <w:t>ju</w:t>
      </w:r>
      <w:r w:rsidR="00785D3C">
        <w:t xml:space="preserve">nior Frederic </w:t>
      </w:r>
      <w:proofErr w:type="spellStart"/>
      <w:r w:rsidR="00785D3C">
        <w:t>Ruess</w:t>
      </w:r>
      <w:proofErr w:type="spellEnd"/>
      <w:r w:rsidR="00785D3C">
        <w:t xml:space="preserve"> (</w:t>
      </w:r>
      <w:proofErr w:type="spellStart"/>
      <w:r w:rsidR="00785D3C">
        <w:t>Hamberg</w:t>
      </w:r>
      <w:proofErr w:type="spellEnd"/>
      <w:r w:rsidR="00785D3C">
        <w:t>, Germany), junior Leo Hernandez (Bluffton)</w:t>
      </w:r>
      <w:r w:rsidR="00BC4750">
        <w:t>,</w:t>
      </w:r>
      <w:r w:rsidR="00785D3C">
        <w:t xml:space="preserve"> and freshman Carlos Camaros Ruiz </w:t>
      </w:r>
      <w:r w:rsidR="009D784C">
        <w:t xml:space="preserve">turned in a 4.0 for the Spring 2022 </w:t>
      </w:r>
      <w:r w:rsidR="00785D3C">
        <w:t>semester</w:t>
      </w:r>
      <w:r w:rsidR="00BC4750">
        <w:t>; and</w:t>
      </w:r>
    </w:p>
    <w:p w:rsidR="001826C3" w:rsidP="001826C3" w:rsidRDefault="001826C3" w14:paraId="79D42E45" w14:textId="77777777">
      <w:pPr>
        <w:pStyle w:val="scresolutionwhereas"/>
      </w:pPr>
    </w:p>
    <w:p w:rsidRPr="00BF1DEA" w:rsidR="00BF1DEA" w:rsidP="001826C3" w:rsidRDefault="001826C3" w14:paraId="2159373E" w14:textId="55186484">
      <w:pPr>
        <w:pStyle w:val="scresolutionwhereas"/>
      </w:pPr>
      <w:bookmarkStart w:name="wa_442ddc00e" w:id="8"/>
      <w:proofErr w:type="gramStart"/>
      <w:r>
        <w:lastRenderedPageBreak/>
        <w:t>W</w:t>
      </w:r>
      <w:bookmarkEnd w:id="8"/>
      <w:r>
        <w:t>hereas,</w:t>
      </w:r>
      <w:proofErr w:type="gramEnd"/>
      <w:r>
        <w:t xml:space="preserve"> the members of the South Carolina </w:t>
      </w:r>
      <w:r w:rsidR="006A05C2">
        <w:t>Senate</w:t>
      </w:r>
      <w:r>
        <w:t xml:space="preserve"> appreciate the pride and recognition that the </w:t>
      </w:r>
      <w:r w:rsidR="006A05C2">
        <w:t>Newberry College men’s golf</w:t>
      </w:r>
      <w:r>
        <w:t xml:space="preserve"> team has brought to its school and community and look forward to a future filled with further accomplishments by the team and its talented </w:t>
      </w:r>
      <w:r w:rsidR="00203739">
        <w:t>student‑</w:t>
      </w:r>
      <w:r>
        <w:t>athletes.  Now, therefore,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bookmarkStart w:name="up_dc6dadffb" w:id="9"/>
      <w:r w:rsidRPr="002C7ED8">
        <w:t>B</w:t>
      </w:r>
      <w:bookmarkEnd w:id="9"/>
      <w:r w:rsidRPr="002C7ED8">
        <w:t xml:space="preserve">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="001826C3" w:rsidP="001826C3" w:rsidRDefault="005E2E4A" w14:paraId="422CA445" w14:textId="28F4E087">
      <w:pPr>
        <w:pStyle w:val="scresolutionmembers"/>
      </w:pPr>
      <w:bookmarkStart w:name="up_37a69c984" w:id="10"/>
      <w:r w:rsidRPr="002C7ED8">
        <w:t>T</w:t>
      </w:r>
      <w:bookmarkEnd w:id="10"/>
      <w:r w:rsidRPr="002C7ED8">
        <w:t xml:space="preserve">hat the members of the South Carolina General Assembly, by this resolution, </w:t>
      </w:r>
      <w:r w:rsidRPr="005357FB" w:rsidR="001826C3">
        <w:t xml:space="preserve">congratulate the </w:t>
      </w:r>
      <w:r w:rsidR="006A05C2">
        <w:t>Newberry College men’s golf</w:t>
      </w:r>
      <w:r w:rsidRPr="005357FB" w:rsidR="001826C3">
        <w:t xml:space="preserve"> team</w:t>
      </w:r>
      <w:r w:rsidR="006A05C2">
        <w:t xml:space="preserve"> for earning the top team grade point average in the country</w:t>
      </w:r>
      <w:r w:rsidRPr="005357FB" w:rsidR="001826C3">
        <w:t>.</w:t>
      </w:r>
    </w:p>
    <w:p w:rsidR="001826C3" w:rsidP="001826C3" w:rsidRDefault="001826C3" w14:paraId="45A6B180" w14:textId="77777777">
      <w:pPr>
        <w:pStyle w:val="scresolutionmembers"/>
      </w:pPr>
    </w:p>
    <w:p w:rsidRPr="002C7ED8" w:rsidR="00B9052D" w:rsidP="001826C3" w:rsidRDefault="001826C3" w14:paraId="48DB32E8" w14:textId="09BC2370">
      <w:pPr>
        <w:pStyle w:val="scresolutionmembers"/>
      </w:pPr>
      <w:bookmarkStart w:name="up_8de7970ca" w:id="11"/>
      <w:r>
        <w:t>B</w:t>
      </w:r>
      <w:bookmarkEnd w:id="11"/>
      <w:r>
        <w:t xml:space="preserve">e it further resolved that a copy of this resolution be presented to the </w:t>
      </w:r>
      <w:r w:rsidR="006A05C2">
        <w:t>Newberry College men’s golf team and coach Howard Vroon.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1802CC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53BA5" w14:textId="77777777" w:rsidR="00A34AAD" w:rsidRDefault="00A34AAD" w:rsidP="009F0C77">
      <w:r>
        <w:separator/>
      </w:r>
    </w:p>
  </w:endnote>
  <w:endnote w:type="continuationSeparator" w:id="0">
    <w:p w14:paraId="0A794607" w14:textId="77777777" w:rsidR="00A34AAD" w:rsidRDefault="00A34AAD" w:rsidP="009F0C77">
      <w:r>
        <w:continuationSeparator/>
      </w:r>
    </w:p>
  </w:endnote>
  <w:endnote w:type="continuationNotice" w:id="1">
    <w:p w14:paraId="78A8627F" w14:textId="77777777" w:rsidR="00A34AAD" w:rsidRDefault="00A34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EB2E" w14:textId="74569CE1" w:rsidR="00FF4FE7" w:rsidRDefault="001802CC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D36209">
          <w:t>[...]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1826C3">
          <w:t>SR-0370KM-HW23.docx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2B1B6" w14:textId="77777777" w:rsidR="00A34AAD" w:rsidRDefault="00A34AAD" w:rsidP="009F0C77">
      <w:r>
        <w:separator/>
      </w:r>
    </w:p>
  </w:footnote>
  <w:footnote w:type="continuationSeparator" w:id="0">
    <w:p w14:paraId="1068549A" w14:textId="77777777" w:rsidR="00A34AAD" w:rsidRDefault="00A34AAD" w:rsidP="009F0C77">
      <w:r>
        <w:continuationSeparator/>
      </w:r>
    </w:p>
  </w:footnote>
  <w:footnote w:type="continuationNotice" w:id="1">
    <w:p w14:paraId="5CBC2713" w14:textId="77777777" w:rsidR="00A34AAD" w:rsidRDefault="00A34A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32E86"/>
    <w:rsid w:val="000821E8"/>
    <w:rsid w:val="00091442"/>
    <w:rsid w:val="00097234"/>
    <w:rsid w:val="00097C23"/>
    <w:rsid w:val="000A641D"/>
    <w:rsid w:val="000C4E93"/>
    <w:rsid w:val="000E0100"/>
    <w:rsid w:val="000E1785"/>
    <w:rsid w:val="000E3B4D"/>
    <w:rsid w:val="000F1901"/>
    <w:rsid w:val="000F2E49"/>
    <w:rsid w:val="000F40FA"/>
    <w:rsid w:val="001035F1"/>
    <w:rsid w:val="0010776B"/>
    <w:rsid w:val="00133E66"/>
    <w:rsid w:val="001435A3"/>
    <w:rsid w:val="00146ED3"/>
    <w:rsid w:val="00151044"/>
    <w:rsid w:val="001802CC"/>
    <w:rsid w:val="001826C3"/>
    <w:rsid w:val="001A022F"/>
    <w:rsid w:val="001A1A40"/>
    <w:rsid w:val="001B1DFC"/>
    <w:rsid w:val="001C78C6"/>
    <w:rsid w:val="001D08F2"/>
    <w:rsid w:val="001D3A58"/>
    <w:rsid w:val="001D525B"/>
    <w:rsid w:val="001D68D8"/>
    <w:rsid w:val="001D7F4F"/>
    <w:rsid w:val="002017E6"/>
    <w:rsid w:val="00203739"/>
    <w:rsid w:val="00205238"/>
    <w:rsid w:val="00211B4F"/>
    <w:rsid w:val="002321B6"/>
    <w:rsid w:val="00232912"/>
    <w:rsid w:val="00237481"/>
    <w:rsid w:val="0025001F"/>
    <w:rsid w:val="00250967"/>
    <w:rsid w:val="002543C8"/>
    <w:rsid w:val="0025541D"/>
    <w:rsid w:val="00273E70"/>
    <w:rsid w:val="00273FC3"/>
    <w:rsid w:val="00284AAE"/>
    <w:rsid w:val="002C7ED8"/>
    <w:rsid w:val="002D55D2"/>
    <w:rsid w:val="002E031F"/>
    <w:rsid w:val="002E5912"/>
    <w:rsid w:val="002F205C"/>
    <w:rsid w:val="002F4473"/>
    <w:rsid w:val="00301B21"/>
    <w:rsid w:val="00321DFE"/>
    <w:rsid w:val="00325348"/>
    <w:rsid w:val="0032732C"/>
    <w:rsid w:val="00336AD0"/>
    <w:rsid w:val="00336D6B"/>
    <w:rsid w:val="003544B0"/>
    <w:rsid w:val="0037079A"/>
    <w:rsid w:val="00396B81"/>
    <w:rsid w:val="003A4798"/>
    <w:rsid w:val="003A4F41"/>
    <w:rsid w:val="003A5886"/>
    <w:rsid w:val="003C4DAB"/>
    <w:rsid w:val="003D01E8"/>
    <w:rsid w:val="003E23EA"/>
    <w:rsid w:val="003E5288"/>
    <w:rsid w:val="003F6D79"/>
    <w:rsid w:val="0041760A"/>
    <w:rsid w:val="00417C01"/>
    <w:rsid w:val="00421423"/>
    <w:rsid w:val="004252D4"/>
    <w:rsid w:val="00427523"/>
    <w:rsid w:val="00427C9C"/>
    <w:rsid w:val="00436096"/>
    <w:rsid w:val="004403BD"/>
    <w:rsid w:val="00457551"/>
    <w:rsid w:val="00461441"/>
    <w:rsid w:val="004809EE"/>
    <w:rsid w:val="004D5E7F"/>
    <w:rsid w:val="004E7D54"/>
    <w:rsid w:val="005273C6"/>
    <w:rsid w:val="005275A2"/>
    <w:rsid w:val="00530A69"/>
    <w:rsid w:val="0053270D"/>
    <w:rsid w:val="00545593"/>
    <w:rsid w:val="00545C09"/>
    <w:rsid w:val="00551C74"/>
    <w:rsid w:val="00556EBF"/>
    <w:rsid w:val="0055760A"/>
    <w:rsid w:val="00567153"/>
    <w:rsid w:val="00574EC5"/>
    <w:rsid w:val="0057560B"/>
    <w:rsid w:val="00577C6C"/>
    <w:rsid w:val="005834ED"/>
    <w:rsid w:val="005A1786"/>
    <w:rsid w:val="005A62FE"/>
    <w:rsid w:val="005C2FE2"/>
    <w:rsid w:val="005E2BC9"/>
    <w:rsid w:val="005E2CB7"/>
    <w:rsid w:val="005E2E4A"/>
    <w:rsid w:val="005F23CA"/>
    <w:rsid w:val="00605102"/>
    <w:rsid w:val="00611909"/>
    <w:rsid w:val="006215AA"/>
    <w:rsid w:val="006429B9"/>
    <w:rsid w:val="00666E48"/>
    <w:rsid w:val="00672FAE"/>
    <w:rsid w:val="00681C97"/>
    <w:rsid w:val="006913C9"/>
    <w:rsid w:val="0069470D"/>
    <w:rsid w:val="006A05C2"/>
    <w:rsid w:val="006D58AA"/>
    <w:rsid w:val="006F1E4A"/>
    <w:rsid w:val="007070AD"/>
    <w:rsid w:val="00724A0B"/>
    <w:rsid w:val="00734F00"/>
    <w:rsid w:val="00736959"/>
    <w:rsid w:val="007814F9"/>
    <w:rsid w:val="00781DF8"/>
    <w:rsid w:val="00785D3C"/>
    <w:rsid w:val="00787728"/>
    <w:rsid w:val="007917CE"/>
    <w:rsid w:val="007A70AE"/>
    <w:rsid w:val="007E01B6"/>
    <w:rsid w:val="007F4AE7"/>
    <w:rsid w:val="007F6D64"/>
    <w:rsid w:val="00806B8D"/>
    <w:rsid w:val="008362E8"/>
    <w:rsid w:val="0085786E"/>
    <w:rsid w:val="00874094"/>
    <w:rsid w:val="008A1768"/>
    <w:rsid w:val="008A489F"/>
    <w:rsid w:val="008A6483"/>
    <w:rsid w:val="008B4AC4"/>
    <w:rsid w:val="008C145E"/>
    <w:rsid w:val="008D05D1"/>
    <w:rsid w:val="008E0696"/>
    <w:rsid w:val="008E1995"/>
    <w:rsid w:val="008E1DCA"/>
    <w:rsid w:val="008F0F33"/>
    <w:rsid w:val="008F4429"/>
    <w:rsid w:val="008F6F55"/>
    <w:rsid w:val="009059FF"/>
    <w:rsid w:val="00932537"/>
    <w:rsid w:val="009343AA"/>
    <w:rsid w:val="0094021A"/>
    <w:rsid w:val="009819C5"/>
    <w:rsid w:val="009B44AF"/>
    <w:rsid w:val="009C6A0B"/>
    <w:rsid w:val="009D784C"/>
    <w:rsid w:val="009F0C77"/>
    <w:rsid w:val="009F4DD1"/>
    <w:rsid w:val="00A02543"/>
    <w:rsid w:val="00A34AAD"/>
    <w:rsid w:val="00A41684"/>
    <w:rsid w:val="00A601D4"/>
    <w:rsid w:val="00A64E80"/>
    <w:rsid w:val="00A72BCD"/>
    <w:rsid w:val="00A74015"/>
    <w:rsid w:val="00A741D9"/>
    <w:rsid w:val="00A833AB"/>
    <w:rsid w:val="00A9741D"/>
    <w:rsid w:val="00AB2CC0"/>
    <w:rsid w:val="00AC34A2"/>
    <w:rsid w:val="00AC5DC3"/>
    <w:rsid w:val="00AD1C9A"/>
    <w:rsid w:val="00AD4B17"/>
    <w:rsid w:val="00AF0102"/>
    <w:rsid w:val="00B3407E"/>
    <w:rsid w:val="00B412D4"/>
    <w:rsid w:val="00B63BB6"/>
    <w:rsid w:val="00B6480F"/>
    <w:rsid w:val="00B64FFF"/>
    <w:rsid w:val="00B66760"/>
    <w:rsid w:val="00B7267F"/>
    <w:rsid w:val="00B9052D"/>
    <w:rsid w:val="00BA0A42"/>
    <w:rsid w:val="00BA562E"/>
    <w:rsid w:val="00BC4750"/>
    <w:rsid w:val="00BD4498"/>
    <w:rsid w:val="00BE3C22"/>
    <w:rsid w:val="00BE5420"/>
    <w:rsid w:val="00BE5EBB"/>
    <w:rsid w:val="00BF16BB"/>
    <w:rsid w:val="00BF1DEA"/>
    <w:rsid w:val="00C02C1B"/>
    <w:rsid w:val="00C0345E"/>
    <w:rsid w:val="00C21ABE"/>
    <w:rsid w:val="00C31C95"/>
    <w:rsid w:val="00C3483A"/>
    <w:rsid w:val="00C73AFC"/>
    <w:rsid w:val="00C74E9D"/>
    <w:rsid w:val="00C826DD"/>
    <w:rsid w:val="00C82FD3"/>
    <w:rsid w:val="00C92819"/>
    <w:rsid w:val="00CA4A3D"/>
    <w:rsid w:val="00CB65F7"/>
    <w:rsid w:val="00CC6B7B"/>
    <w:rsid w:val="00CD2089"/>
    <w:rsid w:val="00CE4EE6"/>
    <w:rsid w:val="00CF63F1"/>
    <w:rsid w:val="00D36209"/>
    <w:rsid w:val="00D66B80"/>
    <w:rsid w:val="00D73A67"/>
    <w:rsid w:val="00D8028D"/>
    <w:rsid w:val="00D970A9"/>
    <w:rsid w:val="00DC47B1"/>
    <w:rsid w:val="00DF3845"/>
    <w:rsid w:val="00E240D5"/>
    <w:rsid w:val="00E32D96"/>
    <w:rsid w:val="00E41911"/>
    <w:rsid w:val="00E44B57"/>
    <w:rsid w:val="00E92EEF"/>
    <w:rsid w:val="00EB107C"/>
    <w:rsid w:val="00EE188F"/>
    <w:rsid w:val="00EF2368"/>
    <w:rsid w:val="00EF2A33"/>
    <w:rsid w:val="00F10018"/>
    <w:rsid w:val="00F12CD6"/>
    <w:rsid w:val="00F24442"/>
    <w:rsid w:val="00F246AD"/>
    <w:rsid w:val="00F50AE3"/>
    <w:rsid w:val="00F655B7"/>
    <w:rsid w:val="00F656BA"/>
    <w:rsid w:val="00F67CF1"/>
    <w:rsid w:val="00F728AA"/>
    <w:rsid w:val="00F840F0"/>
    <w:rsid w:val="00F964E9"/>
    <w:rsid w:val="00F97F8F"/>
    <w:rsid w:val="00FA0F27"/>
    <w:rsid w:val="00FB0D0D"/>
    <w:rsid w:val="00FB43B4"/>
    <w:rsid w:val="00FB6B0B"/>
    <w:rsid w:val="00FB7A2F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B8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B8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B8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6B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B8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96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B8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96B81"/>
  </w:style>
  <w:style w:type="character" w:styleId="LineNumber">
    <w:name w:val="line number"/>
    <w:basedOn w:val="DefaultParagraphFont"/>
    <w:uiPriority w:val="99"/>
    <w:semiHidden/>
    <w:unhideWhenUsed/>
    <w:rsid w:val="00396B81"/>
  </w:style>
  <w:style w:type="paragraph" w:customStyle="1" w:styleId="BillDots">
    <w:name w:val="Bill Dots"/>
    <w:basedOn w:val="Normal"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96B8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B8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6B81"/>
    <w:pPr>
      <w:ind w:left="720"/>
      <w:contextualSpacing/>
    </w:pPr>
  </w:style>
  <w:style w:type="paragraph" w:customStyle="1" w:styleId="scbillheader">
    <w:name w:val="sc_bill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396B8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96B8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396B81"/>
    <w:rPr>
      <w:color w:val="808080"/>
    </w:rPr>
  </w:style>
  <w:style w:type="paragraph" w:customStyle="1" w:styleId="BillDots0">
    <w:name w:val="BillDots"/>
    <w:basedOn w:val="Normal"/>
    <w:autoRedefine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96B8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96B8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96B8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96B8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96B8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B7A2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B7A2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96B8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96B8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96B8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427C9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5E2CB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A1A40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1A1A40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273E70"/>
    <w:rPr>
      <w:strike/>
      <w:dstrike w:val="0"/>
    </w:rPr>
  </w:style>
  <w:style w:type="character" w:customStyle="1" w:styleId="scstrikeblue">
    <w:name w:val="sc_strike_blue"/>
    <w:uiPriority w:val="1"/>
    <w:qFormat/>
    <w:rsid w:val="00273E70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273E70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273E70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273E70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814F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672FAE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1C78C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0821E8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874094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BE5EB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E5EB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E5EB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E5EB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E5EB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paragraph" w:customStyle="1" w:styleId="schouseresolutionwhereas">
    <w:name w:val="sc_house_resolution_whereas"/>
    <w:qFormat/>
    <w:rsid w:val="001826C3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D5E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725&amp;session=125&amp;summary=B" TargetMode="External" Id="Rc7e47e7ccc314203" /><Relationship Type="http://schemas.openxmlformats.org/officeDocument/2006/relationships/hyperlink" Target="https://www.scstatehouse.gov/sess125_2023-2024/prever/725_20230412.docx" TargetMode="External" Id="R0397c949328947d9" /><Relationship Type="http://schemas.openxmlformats.org/officeDocument/2006/relationships/hyperlink" Target="h:\sj\20230412.docx" TargetMode="External" Id="R938ca612df9f4d80" /><Relationship Type="http://schemas.openxmlformats.org/officeDocument/2006/relationships/hyperlink" Target="h:\hj\20230418.docx" TargetMode="External" Id="Rcfae7fc1d6b3417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1256C2"/>
    <w:rsid w:val="00381065"/>
    <w:rsid w:val="003B19DD"/>
    <w:rsid w:val="003B34F9"/>
    <w:rsid w:val="00427463"/>
    <w:rsid w:val="00477152"/>
    <w:rsid w:val="005505F3"/>
    <w:rsid w:val="00634A0A"/>
    <w:rsid w:val="007A7D60"/>
    <w:rsid w:val="008857BC"/>
    <w:rsid w:val="00B11D6C"/>
    <w:rsid w:val="00D66301"/>
    <w:rsid w:val="00F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D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FILENAME>&lt;&lt;filename&gt;&gt;</FILENAME>
  <ID>647e662c-2111-47df-8e3d-a1ed93f5b125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2023-04-12T00:00:00-04:00</T_BILL_DT_VERSION>
  <T_BILL_D_HOUSEINTRODATE>2023-04-18</T_BILL_D_HOUSEINTRODATE>
  <T_BILL_D_INTRODATE>2023-04-12</T_BILL_D_INTRODATE>
  <T_BILL_D_SENATEINTRODATE>2023-04-12</T_BILL_D_SENATEINTRODATE>
  <T_BILL_N_INTERNALVERSIONNUMBER>1</T_BILL_N_INTERNALVERSIONNUMBER>
  <T_BILL_N_SESSION>125</T_BILL_N_SESSION>
  <T_BILL_N_VERSIONNUMBER>1</T_BILL_N_VERSIONNUMBER>
  <T_BILL_N_YEAR>2023</T_BILL_N_YEAR>
  <T_BILL_REQUEST_REQUEST>7dc65fb5-309e-4bce-bd0c-0587bf9cad9b</T_BILL_REQUEST_REQUEST>
  <T_BILL_R_ORIGINALDRAFT>6856deb9-7f24-4010-b45d-094a8927d18f</T_BILL_R_ORIGINALDRAFT>
  <T_BILL_SPONSOR_SPONSOR>b48fc17e-0d76-4d27-9efa-5968aacb70f5</T_BILL_SPONSOR_SPONSOR>
  <T_BILL_T_BILLNAME>[0725]</T_BILL_T_BILLNAME>
  <T_BILL_T_BILLNUMBER>725</T_BILL_T_BILLNUMBER>
  <T_BILL_T_BILLTITLE>TO CONGRATULATE THE newberry college men’s golf TEAM for earning the top team grade point average in the country.</T_BILL_T_BILLTITLE>
  <T_BILL_T_CHAMBER>senate</T_BILL_T_CHAMBER>
  <T_BILL_T_FILENAME> </T_BILL_T_FILENAME>
  <T_BILL_T_LEGTYPE>concurrent_resolution</T_BILL_T_LEGTYPE>
  <T_BILL_T_SUBJECT>S. 725 Newberry College Golf Team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CA5B52E4-FCFB-41E2-BB1D-085E96062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2019</Characters>
  <Application>Microsoft Office Word</Application>
  <DocSecurity>0</DocSecurity>
  <Lines>54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Hannah Warner</cp:lastModifiedBy>
  <cp:revision>4</cp:revision>
  <cp:lastPrinted>2021-01-26T21:56:00Z</cp:lastPrinted>
  <dcterms:created xsi:type="dcterms:W3CDTF">2023-04-12T19:05:00Z</dcterms:created>
  <dcterms:modified xsi:type="dcterms:W3CDTF">2023-04-12T19:06:00Z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