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Talley</w:t>
      </w:r>
    </w:p>
    <w:p>
      <w:pPr>
        <w:widowControl w:val="false"/>
        <w:spacing w:after="0"/>
        <w:jc w:val="left"/>
      </w:pPr>
      <w:r>
        <w:rPr>
          <w:rFonts w:ascii="Times New Roman"/>
          <w:sz w:val="22"/>
        </w:rPr>
        <w:t xml:space="preserve">Document Path: SR-0405KM-VC23.docx</w:t>
      </w:r>
    </w:p>
    <w:p>
      <w:pPr>
        <w:widowControl w:val="false"/>
        <w:spacing w:after="0"/>
        <w:jc w:val="left"/>
      </w:pPr>
    </w:p>
    <w:p>
      <w:pPr>
        <w:widowControl w:val="false"/>
        <w:spacing w:after="0"/>
        <w:jc w:val="left"/>
      </w:pPr>
      <w:r>
        <w:rPr>
          <w:rFonts w:ascii="Times New Roman"/>
          <w:sz w:val="22"/>
        </w:rPr>
        <w:t xml:space="preserve">Introduced in the Senate on May 10, 2023</w:t>
      </w:r>
    </w:p>
    <w:p>
      <w:pPr>
        <w:widowControl w:val="false"/>
        <w:spacing w:after="0"/>
        <w:jc w:val="left"/>
      </w:pPr>
      <w:r>
        <w:rPr>
          <w:rFonts w:ascii="Times New Roman"/>
          <w:sz w:val="22"/>
        </w:rPr>
        <w:t xml:space="preserve">Adopted by the Senate on May 10, 2023</w:t>
      </w:r>
    </w:p>
    <w:p>
      <w:pPr>
        <w:widowControl w:val="false"/>
        <w:spacing w:after="0"/>
        <w:jc w:val="left"/>
      </w:pPr>
    </w:p>
    <w:p>
      <w:pPr>
        <w:widowControl w:val="false"/>
        <w:spacing w:after="0"/>
        <w:jc w:val="left"/>
      </w:pPr>
      <w:r>
        <w:rPr>
          <w:rFonts w:ascii="Times New Roman"/>
          <w:sz w:val="22"/>
        </w:rPr>
        <w:t xml:space="preserve">Summary: Michelin 35th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5/10/2023</w:t>
      </w:r>
      <w:r>
        <w:tab/>
        <w:t>Senate</w:t>
      </w:r>
      <w:r>
        <w:tab/>
        <w:t xml:space="preserve">Introduced and adopted</w:t>
      </w:r>
      <w:r>
        <w:t xml:space="preserve"> (</w:t>
      </w:r>
      <w:hyperlink w:history="true" r:id="R69c8a7912f6f4a0d">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6e718328944f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beccbceb784599">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4B002D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36B5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9132B" w14:paraId="48DB32D0" w14:textId="256BB252">
          <w:pPr>
            <w:pStyle w:val="scresolutiontitle"/>
          </w:pPr>
          <w:r>
            <w:t>TO CONGRATULATE MICHELIN UPON THE OCCASION OF ITS thirty-fifth ANNIVERSARY OF OPERATING ITS NORTH AMERICAN HEADQUARTERS IN GREENVILLE AND TO COMMEND the company FOR ITS MANY YEARS OF DEDICATED SERVICE TO THE GREENVILLE COMMUNITY AND THE PEOPLE AND THE STATE OF SOUTH CAROLINA.</w:t>
          </w:r>
        </w:p>
      </w:sdtContent>
    </w:sdt>
    <w:bookmarkStart w:name="at_128633b82" w:displacedByCustomXml="prev" w:id="0"/>
    <w:bookmarkEnd w:id="0"/>
    <w:p w:rsidR="0010776B" w:rsidP="00091FD9" w:rsidRDefault="0010776B" w14:paraId="48DB32D1" w14:textId="56627158">
      <w:pPr>
        <w:pStyle w:val="scresolutiontitle"/>
      </w:pPr>
    </w:p>
    <w:p w:rsidR="00F91442" w:rsidP="00F91442" w:rsidRDefault="00F91442" w14:paraId="159DA285" w14:textId="663AA3DA">
      <w:pPr>
        <w:pStyle w:val="scresolutionwhereas"/>
      </w:pPr>
      <w:bookmarkStart w:name="wa_2362124a8" w:id="1"/>
      <w:r>
        <w:t>W</w:t>
      </w:r>
      <w:bookmarkEnd w:id="1"/>
      <w:r>
        <w:t xml:space="preserve">hereas, the members of the South Carolina </w:t>
      </w:r>
      <w:r w:rsidR="00E06849">
        <w:t>Senate</w:t>
      </w:r>
      <w:r>
        <w:t xml:space="preserve"> are pleased to recognize </w:t>
      </w:r>
      <w:r w:rsidRPr="00E06849" w:rsidR="00E06849">
        <w:t>Michelin</w:t>
      </w:r>
      <w:r>
        <w:t xml:space="preserve"> as it celebrates this important milestone; and</w:t>
      </w:r>
    </w:p>
    <w:p w:rsidR="00F91442" w:rsidP="00F91442" w:rsidRDefault="00F91442" w14:paraId="5B7095A4" w14:textId="77777777">
      <w:pPr>
        <w:pStyle w:val="scresolutionwhereas"/>
      </w:pPr>
    </w:p>
    <w:p w:rsidR="00E06849" w:rsidP="00E06849" w:rsidRDefault="00E06849" w14:paraId="1513CB96" w14:textId="0C420A61">
      <w:pPr>
        <w:pStyle w:val="scresolutionwhereas"/>
      </w:pPr>
      <w:bookmarkStart w:name="wa_183c50ac6" w:id="2"/>
      <w:r>
        <w:t>W</w:t>
      </w:r>
      <w:bookmarkEnd w:id="2"/>
      <w:r>
        <w:t>hereas, Michelin was founded in Clermont‑Ferrand, France in 1889; and</w:t>
      </w:r>
    </w:p>
    <w:p w:rsidR="00E06849" w:rsidP="00E06849" w:rsidRDefault="00E06849" w14:paraId="5C94EED2" w14:textId="77777777">
      <w:pPr>
        <w:pStyle w:val="scresolutionwhereas"/>
      </w:pPr>
    </w:p>
    <w:p w:rsidR="00E06849" w:rsidP="00E06849" w:rsidRDefault="00E06849" w14:paraId="3375ECBF" w14:textId="1A38F0F0">
      <w:pPr>
        <w:pStyle w:val="scresolutionwhereas"/>
      </w:pPr>
      <w:bookmarkStart w:name="wa_e4527a93d" w:id="3"/>
      <w:r>
        <w:t>W</w:t>
      </w:r>
      <w:bookmarkEnd w:id="3"/>
      <w:r>
        <w:t xml:space="preserve">hereas, </w:t>
      </w:r>
      <w:r w:rsidR="00C446AA">
        <w:t>Michelin</w:t>
      </w:r>
      <w:r>
        <w:t xml:space="preserve"> initially produced removable pneumatic tires for bicycles and horse‑drawn carriages</w:t>
      </w:r>
      <w:r w:rsidR="00C446AA">
        <w:t>. They introduced</w:t>
      </w:r>
      <w:r>
        <w:t xml:space="preserve"> tires for automobiles in the 1890s</w:t>
      </w:r>
      <w:r w:rsidR="00C446AA">
        <w:t xml:space="preserve">, setting the company </w:t>
      </w:r>
      <w:r>
        <w:t>on the path to becoming one of the iconic brands of tire manufacturers in the world; and</w:t>
      </w:r>
    </w:p>
    <w:p w:rsidR="00E06849" w:rsidP="00E06849" w:rsidRDefault="00E06849" w14:paraId="0F21423A" w14:textId="77777777">
      <w:pPr>
        <w:pStyle w:val="scresolutionwhereas"/>
      </w:pPr>
    </w:p>
    <w:p w:rsidR="00E06849" w:rsidP="00E06849" w:rsidRDefault="00E06849" w14:paraId="4E081827" w14:textId="5B8B48B1">
      <w:pPr>
        <w:pStyle w:val="scresolutionwhereas"/>
      </w:pPr>
      <w:bookmarkStart w:name="wa_4c5592bc1" w:id="4"/>
      <w:r>
        <w:t>W</w:t>
      </w:r>
      <w:bookmarkEnd w:id="4"/>
      <w:r>
        <w:t>hereas, the twentieth century marked a period of significant product innovation, growth, and demand</w:t>
      </w:r>
      <w:r w:rsidR="00C446AA">
        <w:t xml:space="preserve">. </w:t>
      </w:r>
      <w:r>
        <w:t>Michelin began expanding into new global markets, including North America; and</w:t>
      </w:r>
    </w:p>
    <w:p w:rsidR="00E06849" w:rsidP="00E06849" w:rsidRDefault="00E06849" w14:paraId="3E15EBC4" w14:textId="77777777">
      <w:pPr>
        <w:pStyle w:val="scresolutionwhereas"/>
      </w:pPr>
    </w:p>
    <w:p w:rsidR="00E06849" w:rsidP="00E06849" w:rsidRDefault="00E06849" w14:paraId="279375EC" w14:textId="3E7DFB1E">
      <w:pPr>
        <w:pStyle w:val="scresolutionwhereas"/>
      </w:pPr>
      <w:bookmarkStart w:name="wa_7a94933f5" w:id="5"/>
      <w:r>
        <w:t>W</w:t>
      </w:r>
      <w:bookmarkEnd w:id="5"/>
      <w:r>
        <w:t>hereas, Michelin broke ground for its first United States factories in Anderson and Greenville counties in 1973, establish</w:t>
      </w:r>
      <w:r w:rsidR="00C446AA">
        <w:t xml:space="preserve">ing </w:t>
      </w:r>
      <w:r>
        <w:t>its production footprint in the United States; and</w:t>
      </w:r>
    </w:p>
    <w:p w:rsidR="00E06849" w:rsidP="00E06849" w:rsidRDefault="00E06849" w14:paraId="6A2061CA" w14:textId="77777777">
      <w:pPr>
        <w:pStyle w:val="scresolutionwhereas"/>
      </w:pPr>
    </w:p>
    <w:p w:rsidR="00E06849" w:rsidP="00E06849" w:rsidRDefault="00E06849" w14:paraId="5F1FABD6" w14:textId="1C701C93">
      <w:pPr>
        <w:pStyle w:val="scresolutionwhereas"/>
      </w:pPr>
      <w:bookmarkStart w:name="wa_3f651323c" w:id="6"/>
      <w:r>
        <w:t>W</w:t>
      </w:r>
      <w:bookmarkEnd w:id="6"/>
      <w:r>
        <w:t>hereas, the company’s continued investments in North America throughout the 1970s and 1980s were successful</w:t>
      </w:r>
      <w:r w:rsidR="00C446AA">
        <w:t>.</w:t>
      </w:r>
      <w:r>
        <w:t xml:space="preserve"> Michelin opened its North American headquarters in Greenville in 1988; and</w:t>
      </w:r>
    </w:p>
    <w:p w:rsidR="00E06849" w:rsidP="00E06849" w:rsidRDefault="00E06849" w14:paraId="20E6BE63" w14:textId="77777777">
      <w:pPr>
        <w:pStyle w:val="scresolutionwhereas"/>
      </w:pPr>
    </w:p>
    <w:p w:rsidR="00E06849" w:rsidP="00E06849" w:rsidRDefault="00E06849" w14:paraId="5D10070F" w14:textId="70FF98F6">
      <w:pPr>
        <w:pStyle w:val="scresolutionwhereas"/>
      </w:pPr>
      <w:bookmarkStart w:name="wa_1b6a7a019" w:id="7"/>
      <w:r>
        <w:t>W</w:t>
      </w:r>
      <w:bookmarkEnd w:id="7"/>
      <w:r>
        <w:t>hereas, Michelin</w:t>
      </w:r>
      <w:r w:rsidR="00C446AA">
        <w:t>’s</w:t>
      </w:r>
      <w:r>
        <w:t xml:space="preserve"> North America</w:t>
      </w:r>
      <w:r w:rsidR="00C446AA">
        <w:t>n</w:t>
      </w:r>
      <w:r>
        <w:t xml:space="preserve"> headquarters serves as the central management location for </w:t>
      </w:r>
      <w:proofErr w:type="gramStart"/>
      <w:r>
        <w:t>all of</w:t>
      </w:r>
      <w:proofErr w:type="gramEnd"/>
      <w:r>
        <w:t xml:space="preserve"> the company’s North American management and steering activities</w:t>
      </w:r>
      <w:r w:rsidR="00C54246">
        <w:t>,</w:t>
      </w:r>
      <w:r>
        <w:t xml:space="preserve"> supporting the company’s mobility solutions across multiple business segments; and</w:t>
      </w:r>
    </w:p>
    <w:p w:rsidR="00C96209" w:rsidP="00E06849" w:rsidRDefault="00C96209" w14:paraId="6C4BE3C0" w14:textId="77777777">
      <w:pPr>
        <w:pStyle w:val="scresolutionwhereas"/>
      </w:pPr>
    </w:p>
    <w:p w:rsidR="00E06849" w:rsidP="00E06849" w:rsidRDefault="00E06849" w14:paraId="4AEBADE1" w14:textId="6E790EC1">
      <w:pPr>
        <w:pStyle w:val="scresolutionwhereas"/>
      </w:pPr>
      <w:bookmarkStart w:name="wa_9cbe5eb56" w:id="8"/>
      <w:r>
        <w:t>W</w:t>
      </w:r>
      <w:bookmarkEnd w:id="8"/>
      <w:r>
        <w:t>hereas, Michelin North America has been an outstanding corporate citizen that has donated millions of dollars and volunteered tens of thousands of hours to support the communities where its associates live and work; and</w:t>
      </w:r>
    </w:p>
    <w:p w:rsidR="00C96209" w:rsidP="00E06849" w:rsidRDefault="00C96209" w14:paraId="3537F92D" w14:textId="77777777">
      <w:pPr>
        <w:pStyle w:val="scresolutionwhereas"/>
      </w:pPr>
    </w:p>
    <w:p w:rsidR="00E06849" w:rsidP="00E06849" w:rsidRDefault="00E06849" w14:paraId="4E7A6C00" w14:textId="4C5421E0">
      <w:pPr>
        <w:pStyle w:val="scresolutionwhereas"/>
      </w:pPr>
      <w:bookmarkStart w:name="wa_45c5736e3" w:id="9"/>
      <w:r>
        <w:t>W</w:t>
      </w:r>
      <w:bookmarkEnd w:id="9"/>
      <w:r>
        <w:t>hereas, Michelin North America’s economic growth has benefited many generations of workers through thriving manufacturing careers; and</w:t>
      </w:r>
    </w:p>
    <w:p w:rsidR="00C96209" w:rsidP="00E06849" w:rsidRDefault="00C96209" w14:paraId="52A47C38" w14:textId="77777777">
      <w:pPr>
        <w:pStyle w:val="scresolutionwhereas"/>
      </w:pPr>
    </w:p>
    <w:p w:rsidR="00E06849" w:rsidP="00E06849" w:rsidRDefault="00E06849" w14:paraId="498E1EFB" w14:textId="0258317E">
      <w:pPr>
        <w:pStyle w:val="scresolutionwhereas"/>
      </w:pPr>
      <w:bookmarkStart w:name="wa_c848e04d5" w:id="10"/>
      <w:r>
        <w:t>W</w:t>
      </w:r>
      <w:bookmarkEnd w:id="10"/>
      <w:r>
        <w:t xml:space="preserve">hereas, the company proudly employs more than </w:t>
      </w:r>
      <w:r w:rsidR="00047316">
        <w:t>nine thousand</w:t>
      </w:r>
      <w:r>
        <w:t xml:space="preserve"> people at </w:t>
      </w:r>
      <w:r w:rsidR="00047316">
        <w:t>twelve</w:t>
      </w:r>
      <w:r>
        <w:t xml:space="preserve"> sites in South Carolina, including the headquarters, research campus, proving campus, proving grounds, </w:t>
      </w:r>
      <w:r w:rsidR="00047316">
        <w:t>ten</w:t>
      </w:r>
      <w:r>
        <w:t xml:space="preserve"> factories</w:t>
      </w:r>
      <w:r w:rsidR="00047316">
        <w:t>,</w:t>
      </w:r>
      <w:r>
        <w:t xml:space="preserve"> and other facilities located in North America; and</w:t>
      </w:r>
    </w:p>
    <w:p w:rsidR="00C96209" w:rsidP="00E06849" w:rsidRDefault="00C96209" w14:paraId="049E8344" w14:textId="77777777">
      <w:pPr>
        <w:pStyle w:val="scresolutionwhereas"/>
      </w:pPr>
    </w:p>
    <w:p w:rsidR="00F91442" w:rsidP="00E06849" w:rsidRDefault="00E06849" w14:paraId="1CE4528B" w14:textId="423359C1">
      <w:pPr>
        <w:pStyle w:val="scresolutionwhereas"/>
      </w:pPr>
      <w:bookmarkStart w:name="wa_4d5601a8e" w:id="11"/>
      <w:r>
        <w:t>W</w:t>
      </w:r>
      <w:bookmarkEnd w:id="11"/>
      <w:r>
        <w:t>hereas, Michelin North America is one of the world’s most respected, creative, versatile, and sustainable mobility companies</w:t>
      </w:r>
      <w:r w:rsidR="00C96209">
        <w:t>; and</w:t>
      </w:r>
    </w:p>
    <w:p w:rsidR="00C96209" w:rsidP="00E06849" w:rsidRDefault="00C96209" w14:paraId="47071615" w14:textId="77777777">
      <w:pPr>
        <w:pStyle w:val="scresolutionwhereas"/>
      </w:pPr>
    </w:p>
    <w:p w:rsidR="008A7625" w:rsidP="00F91442" w:rsidRDefault="00F91442" w14:paraId="44F28955" w14:textId="0FFEE15C">
      <w:pPr>
        <w:pStyle w:val="scresolutionwhereas"/>
      </w:pPr>
      <w:bookmarkStart w:name="wa_2aebf65ea" w:id="12"/>
      <w:r>
        <w:t>W</w:t>
      </w:r>
      <w:bookmarkEnd w:id="12"/>
      <w:r>
        <w:t xml:space="preserve">hereas, the members of the South Carolina </w:t>
      </w:r>
      <w:r w:rsidR="00047316">
        <w:t>Senate</w:t>
      </w:r>
      <w:r>
        <w:t xml:space="preserve"> greatly appreciate the dedication and commitment of </w:t>
      </w:r>
      <w:r w:rsidRPr="00047316" w:rsidR="00047316">
        <w:t>Michelin</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47A1FC7A">
      <w:pPr>
        <w:pStyle w:val="scresolutionbody"/>
      </w:pPr>
      <w:bookmarkStart w:name="up_1975930af"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6B53">
            <w:rPr>
              <w:rStyle w:val="scresolutionbody1"/>
            </w:rPr>
            <w:t>Senate</w:t>
          </w:r>
        </w:sdtContent>
      </w:sdt>
      <w:r w:rsidRPr="00040E43">
        <w:t>:</w:t>
      </w:r>
    </w:p>
    <w:p w:rsidRPr="00040E43" w:rsidR="00B9052D" w:rsidP="00B703CB" w:rsidRDefault="00B9052D" w14:paraId="48DB32E5" w14:textId="77777777">
      <w:pPr>
        <w:pStyle w:val="scresolutionbody"/>
      </w:pPr>
    </w:p>
    <w:p w:rsidR="00F91442" w:rsidP="00F91442" w:rsidRDefault="00007116" w14:paraId="273B3F5A" w14:textId="0692BBB0">
      <w:pPr>
        <w:pStyle w:val="scresolutionmembers"/>
      </w:pPr>
      <w:bookmarkStart w:name="up_123299ab3"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6B53">
            <w:rPr>
              <w:rStyle w:val="scresolutionbody1"/>
            </w:rPr>
            <w:t>Senate</w:t>
          </w:r>
        </w:sdtContent>
      </w:sdt>
      <w:r w:rsidRPr="00040E43">
        <w:t xml:space="preserve">, by this resolution, </w:t>
      </w:r>
      <w:r w:rsidRPr="00490926" w:rsidR="00F91442">
        <w:t xml:space="preserve">congratulate </w:t>
      </w:r>
      <w:r w:rsidRPr="00047316" w:rsidR="00047316">
        <w:t>Michelin</w:t>
      </w:r>
      <w:r w:rsidR="00F91442">
        <w:t xml:space="preserve"> </w:t>
      </w:r>
      <w:r w:rsidRPr="00490926" w:rsidR="00F91442">
        <w:t xml:space="preserve">upon the occasion of its </w:t>
      </w:r>
      <w:r w:rsidR="00047316">
        <w:t>thirty‑fifth</w:t>
      </w:r>
      <w:r w:rsidR="00F91442">
        <w:t xml:space="preserve"> </w:t>
      </w:r>
      <w:r w:rsidRPr="00490926" w:rsidR="00F91442">
        <w:t>anniversary</w:t>
      </w:r>
      <w:r w:rsidRPr="00047316" w:rsidR="00047316">
        <w:t xml:space="preserve"> of operating its headquarters in Greenville</w:t>
      </w:r>
      <w:r w:rsidRPr="00490926" w:rsidR="00F91442">
        <w:t xml:space="preserve"> and commend </w:t>
      </w:r>
      <w:r w:rsidR="00047316">
        <w:t>the company</w:t>
      </w:r>
      <w:r w:rsidR="00F91442">
        <w:t xml:space="preserve"> </w:t>
      </w:r>
      <w:r w:rsidRPr="00490926" w:rsidR="00F91442">
        <w:t xml:space="preserve">for its many years of dedicated service to the </w:t>
      </w:r>
      <w:r w:rsidRPr="00047316" w:rsidR="00047316">
        <w:t>Greenville</w:t>
      </w:r>
      <w:r w:rsidR="00F91442">
        <w:t xml:space="preserve"> </w:t>
      </w:r>
      <w:r w:rsidRPr="00490926" w:rsidR="00F91442">
        <w:t>community and the people and the State of South Carolina.</w:t>
      </w:r>
    </w:p>
    <w:p w:rsidR="00F91442" w:rsidP="00F91442" w:rsidRDefault="00F91442" w14:paraId="26FA32CC" w14:textId="77777777">
      <w:pPr>
        <w:pStyle w:val="scresolutionmembers"/>
      </w:pPr>
    </w:p>
    <w:p w:rsidRPr="00040E43" w:rsidR="00B9052D" w:rsidP="00F91442" w:rsidRDefault="00F91442" w14:paraId="48DB32E8" w14:textId="3794D8F8">
      <w:pPr>
        <w:pStyle w:val="scresolutionmembers"/>
      </w:pPr>
      <w:bookmarkStart w:name="up_bc06054af" w:id="15"/>
      <w:r>
        <w:t>B</w:t>
      </w:r>
      <w:bookmarkEnd w:id="15"/>
      <w:r>
        <w:t xml:space="preserve">e it further resolved that a copy of this resolution be presented to </w:t>
      </w:r>
      <w:r w:rsidR="00047316">
        <w:t xml:space="preserve">the director of </w:t>
      </w:r>
      <w:r w:rsidRPr="00047316" w:rsidR="00047316">
        <w:t>Michelin</w:t>
      </w:r>
      <w:r w:rsidR="00047316">
        <w:t xml:space="preserve">’s headquarters in </w:t>
      </w:r>
      <w:r w:rsidRPr="00047316" w:rsidR="00047316">
        <w:t>Greenville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913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1F0B3AA" w:rsidR="007003E1" w:rsidRDefault="00B9132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6B53">
              <w:rPr>
                <w:noProof/>
              </w:rPr>
              <w:t>SR-0405KM-VC23.docx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316"/>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15FD"/>
    <w:rsid w:val="002946C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02E6"/>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8F7486"/>
    <w:rsid w:val="009059FF"/>
    <w:rsid w:val="0092634F"/>
    <w:rsid w:val="009270BA"/>
    <w:rsid w:val="00936B53"/>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132B"/>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46AA"/>
    <w:rsid w:val="00C54246"/>
    <w:rsid w:val="00C664FC"/>
    <w:rsid w:val="00C7322B"/>
    <w:rsid w:val="00C73AFC"/>
    <w:rsid w:val="00C74E9D"/>
    <w:rsid w:val="00C826DD"/>
    <w:rsid w:val="00C82FD3"/>
    <w:rsid w:val="00C92819"/>
    <w:rsid w:val="00C93C2C"/>
    <w:rsid w:val="00C96209"/>
    <w:rsid w:val="00CC6B7B"/>
    <w:rsid w:val="00CD2089"/>
    <w:rsid w:val="00CE4EE6"/>
    <w:rsid w:val="00D146EE"/>
    <w:rsid w:val="00D1567E"/>
    <w:rsid w:val="00D31310"/>
    <w:rsid w:val="00D37AF8"/>
    <w:rsid w:val="00D55053"/>
    <w:rsid w:val="00D66B80"/>
    <w:rsid w:val="00D73A67"/>
    <w:rsid w:val="00D8028D"/>
    <w:rsid w:val="00D955D8"/>
    <w:rsid w:val="00D970A9"/>
    <w:rsid w:val="00DB1F5E"/>
    <w:rsid w:val="00DC47B1"/>
    <w:rsid w:val="00DD0F9A"/>
    <w:rsid w:val="00DF3845"/>
    <w:rsid w:val="00E06849"/>
    <w:rsid w:val="00E071A0"/>
    <w:rsid w:val="00E268F6"/>
    <w:rsid w:val="00E32D96"/>
    <w:rsid w:val="00E41911"/>
    <w:rsid w:val="00E44B57"/>
    <w:rsid w:val="00E658FD"/>
    <w:rsid w:val="00E92EEF"/>
    <w:rsid w:val="00E97AB4"/>
    <w:rsid w:val="00EA150E"/>
    <w:rsid w:val="00EF2368"/>
    <w:rsid w:val="00EF5F4D"/>
    <w:rsid w:val="00F02C5C"/>
    <w:rsid w:val="00F077B2"/>
    <w:rsid w:val="00F24442"/>
    <w:rsid w:val="00F42BA9"/>
    <w:rsid w:val="00F477DA"/>
    <w:rsid w:val="00F50AE3"/>
    <w:rsid w:val="00F655B7"/>
    <w:rsid w:val="00F656BA"/>
    <w:rsid w:val="00F67CF1"/>
    <w:rsid w:val="00F7053B"/>
    <w:rsid w:val="00F728AA"/>
    <w:rsid w:val="00F840F0"/>
    <w:rsid w:val="00F91442"/>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F91442"/>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2915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5&amp;session=125&amp;summary=B" TargetMode="External" Id="R366e718328944fe6" /><Relationship Type="http://schemas.openxmlformats.org/officeDocument/2006/relationships/hyperlink" Target="https://www.scstatehouse.gov/sess125_2023-2024/prever/795_20230510.docx" TargetMode="External" Id="R76beccbceb784599" /><Relationship Type="http://schemas.openxmlformats.org/officeDocument/2006/relationships/hyperlink" Target="h:\sj\20230510.docx" TargetMode="External" Id="R69c8a7912f6f4a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2a5a2f18-27c1-4066-9896-cde12aeae84a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2023-05-10T00:00:00-04:00</T_BILL_DT_VERSION>
  <T_BILL_D_INTRODATE>2023-05-10</T_BILL_D_INTRODATE>
  <T_BILL_D_SENATEINTRODATE>2023-05-10</T_BILL_D_SENATEINTRODATE>
  <T_BILL_N_INTERNALVERSIONNUMBER>1</T_BILL_N_INTERNALVERSIONNUMBER>
  <T_BILL_N_SESSION>125</T_BILL_N_SESSION>
  <T_BILL_N_VERSIONNUMBER>1</T_BILL_N_VERSIONNUMBER>
  <T_BILL_N_YEAR>2023</T_BILL_N_YEAR>
  <T_BILL_REQUEST_REQUEST>667176c3-0a2e-40b5-871d-241dbf9f5b81</T_BILL_REQUEST_REQUEST>
  <T_BILL_R_ORIGINALDRAFT>fe23539e-88ce-44c4-9afc-f4d525a2a389</T_BILL_R_ORIGINALDRAFT>
  <T_BILL_SPONSOR_SPONSOR>d399679c-9f05-4a49-a39a-1729705a4634</T_BILL_SPONSOR_SPONSOR>
  <T_BILL_T_BILLNAME>[0795]</T_BILL_T_BILLNAME>
  <T_BILL_T_BILLNUMBER>795</T_BILL_T_BILLNUMBER>
  <T_BILL_T_BILLTITLE>TO CONGRATULATE MICHELIN UPON THE OCCASION OF ITS thirty-fifth ANNIVERSARY OF OPERATING ITS NORTH AMERICAN HEADQUARTERS IN GREENVILLE AND TO COMMEND the company FOR ITS MANY YEARS OF DEDICATED SERVICE TO THE GREENVILLE COMMUNITY AND THE PEOPLE AND THE STATE OF SOUTH CAROLINA.</T_BILL_T_BILLTITLE>
  <T_BILL_T_CHAMBER>senate</T_BILL_T_CHAMBER>
  <T_BILL_T_FILENAME> </T_BILL_T_FILENAME>
  <T_BILL_T_LEGTYPE>resolution</T_BILL_T_LEGTYPE>
  <T_BILL_T_SUBJECT>Michelin 35th</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2556</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2023-05-10T20:00:00Z</dcterms:created>
  <dcterms:modified xsi:type="dcterms:W3CDTF">2023-05-10T20:00:00Z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