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 Johnson, Kimbrell, Gustafson, Climer, Garrett, Loftis, Adams and Cash</w:t>
      </w:r>
    </w:p>
    <w:p>
      <w:pPr>
        <w:widowControl w:val="false"/>
        <w:spacing w:after="0"/>
        <w:jc w:val="left"/>
      </w:pPr>
      <w:r>
        <w:rPr>
          <w:rFonts w:ascii="Times New Roman"/>
          <w:sz w:val="22"/>
        </w:rPr>
        <w:t xml:space="preserve">Document Path: SR-0462KM23.docx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 xml:space="preserve">Last Amended on January 17, 2024
</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Prescriptions for Minors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cdd85faaefd649ec">
        <w:r w:rsidRPr="00770434">
          <w:rPr>
            <w:rStyle w:val="Hyperlink"/>
          </w:rPr>
          <w:t>Senate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Family and Veterans' Services</w:t>
      </w:r>
      <w:r>
        <w:t xml:space="preserve"> (</w:t>
      </w:r>
      <w:hyperlink w:history="true" r:id="R8e5f3e2d6d854d8c">
        <w:r w:rsidRPr="00770434">
          <w:rPr>
            <w:rStyle w:val="Hyperlink"/>
          </w:rPr>
          <w:t>Senate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Committee report: Favorable with amendment</w:t>
      </w:r>
      <w:r>
        <w:rPr>
          <w:b/>
        </w:rPr>
        <w:t xml:space="preserve"> Family and Veterans' Services</w:t>
      </w:r>
      <w:r>
        <w:t xml:space="preserve"> (</w:t>
      </w:r>
      <w:hyperlink w:history="true" r:id="Ra05d9de48237490d">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1/11/2024</w:t>
      </w:r>
      <w:r>
        <w:tab/>
        <w:t/>
      </w:r>
      <w:r>
        <w:tab/>
        <w:t>Scrivener's error corrected
 </w:t>
      </w:r>
    </w:p>
    <w:p>
      <w:pPr>
        <w:widowControl w:val="false"/>
        <w:tabs>
          <w:tab w:val="right" w:pos="1008"/>
          <w:tab w:val="left" w:pos="1152"/>
          <w:tab w:val="left" w:pos="1872"/>
          <w:tab w:val="left" w:pos="9187"/>
        </w:tabs>
        <w:spacing w:after="0"/>
        <w:ind w:left="2088" w:hanging="2088"/>
      </w:pPr>
      <w:r>
        <w:tab/>
        <w:t>1/16/2024</w:t>
      </w:r>
      <w:r>
        <w:tab/>
        <w:t>Senate</w:t>
      </w:r>
      <w:r>
        <w:tab/>
        <w:t xml:space="preserve">Special order, set for</w:t>
      </w:r>
      <w:r>
        <w:t xml:space="preserve"> January 16, 2024</w:t>
      </w:r>
      <w:r>
        <w:t xml:space="preserve"> (</w:t>
      </w:r>
      <w:hyperlink w:history="true" r:id="R1d58415818364b69">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1/17/2024</w:t>
      </w:r>
      <w:r>
        <w:tab/>
        <w:t>Senate</w:t>
      </w:r>
      <w:r>
        <w:tab/>
        <w:t>Committee Amendment Adopted
 </w:t>
      </w:r>
    </w:p>
    <w:p>
      <w:pPr>
        <w:widowControl w:val="false"/>
        <w:tabs>
          <w:tab w:val="right" w:pos="1008"/>
          <w:tab w:val="left" w:pos="1152"/>
          <w:tab w:val="left" w:pos="1872"/>
          <w:tab w:val="left" w:pos="9187"/>
        </w:tabs>
        <w:spacing w:after="0"/>
        <w:ind w:left="2088" w:hanging="2088"/>
      </w:pPr>
      <w:r>
        <w:tab/>
        <w:t>1/17/2024</w:t>
      </w:r>
      <w:r>
        <w:tab/>
        <w:t>Senate</w:t>
      </w:r>
      <w:r>
        <w:tab/>
        <w:t xml:space="preserve">Amended</w:t>
      </w:r>
      <w:r>
        <w:t xml:space="preserve"> (</w:t>
      </w:r>
      <w:hyperlink w:history="true" r:id="R7b808fe55c1c4296">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Read second time</w:t>
      </w:r>
      <w:r>
        <w:t xml:space="preserve"> (</w:t>
      </w:r>
      <w:hyperlink w:history="true" r:id="R2be402c304414fdd">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Roll call</w:t>
      </w:r>
      <w:r>
        <w:t xml:space="preserve"> Ayes-45  Nays-0</w:t>
      </w:r>
      <w:r>
        <w:t xml:space="preserve"> (</w:t>
      </w:r>
      <w:hyperlink w:history="true" r:id="R4ab34cf1ecaf468f">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1/18/2024</w:t>
      </w:r>
      <w:r>
        <w:tab/>
        <w:t>Senate</w:t>
      </w:r>
      <w:r>
        <w:tab/>
        <w:t xml:space="preserve">Read third time and sent to House</w:t>
      </w:r>
      <w:r>
        <w:t xml:space="preserve"> (</w:t>
      </w:r>
      <w:hyperlink w:history="true" r:id="R7d63f4b7f0a744df">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read first time</w:t>
      </w:r>
      <w:r>
        <w:t xml:space="preserve"> (</w:t>
      </w:r>
      <w:hyperlink w:history="true" r:id="Rec40f13e80aa450f">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Referred to Committee on</w:t>
      </w:r>
      <w:r>
        <w:rPr>
          <w:b/>
        </w:rPr>
        <w:t xml:space="preserve"> Medical, Military, Public and Municipal Affairs</w:t>
      </w:r>
      <w:r>
        <w:t xml:space="preserve"> (</w:t>
      </w:r>
      <w:hyperlink w:history="true" r:id="Rc2f1d9f4d714466e">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93a5ac2de4647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6ed1411d2c4107">
        <w:r>
          <w:rPr>
            <w:rStyle w:val="Hyperlink"/>
            <w:u w:val="single"/>
          </w:rPr>
          <w:t>11/30/2023</w:t>
        </w:r>
      </w:hyperlink>
      <w:r>
        <w:t xml:space="preserve"/>
      </w:r>
    </w:p>
    <w:p>
      <w:pPr>
        <w:widowControl w:val="true"/>
        <w:spacing w:after="0"/>
        <w:jc w:val="left"/>
      </w:pPr>
      <w:r>
        <w:rPr>
          <w:rFonts w:ascii="Times New Roman"/>
          <w:sz w:val="22"/>
        </w:rPr>
        <w:t xml:space="preserve"/>
      </w:r>
      <w:hyperlink r:id="Rccee942ec0be40a0">
        <w:r>
          <w:rPr>
            <w:rStyle w:val="Hyperlink"/>
            <w:u w:val="single"/>
          </w:rPr>
          <w:t>01/10/2024</w:t>
        </w:r>
      </w:hyperlink>
      <w:r>
        <w:t xml:space="preserve"/>
      </w:r>
    </w:p>
    <w:p>
      <w:pPr>
        <w:widowControl w:val="true"/>
        <w:spacing w:after="0"/>
        <w:jc w:val="left"/>
      </w:pPr>
      <w:r>
        <w:rPr>
          <w:rFonts w:ascii="Times New Roman"/>
          <w:sz w:val="22"/>
        </w:rPr>
        <w:t xml:space="preserve"/>
      </w:r>
      <w:hyperlink r:id="Rfc2cde090ff6406b">
        <w:r>
          <w:rPr>
            <w:rStyle w:val="Hyperlink"/>
            <w:u w:val="single"/>
          </w:rPr>
          <w:t>01/11/2024</w:t>
        </w:r>
      </w:hyperlink>
      <w:r>
        <w:t xml:space="preserve"/>
      </w:r>
    </w:p>
    <w:p>
      <w:pPr>
        <w:widowControl w:val="true"/>
        <w:spacing w:after="0"/>
        <w:jc w:val="left"/>
      </w:pPr>
      <w:r>
        <w:rPr>
          <w:rFonts w:ascii="Times New Roman"/>
          <w:sz w:val="22"/>
        </w:rPr>
        <w:t xml:space="preserve"/>
      </w:r>
      <w:hyperlink r:id="R57f99d63ae564c5d">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137BF" w:rsidP="001137BF" w:rsidRDefault="001137BF" w14:paraId="3CE766FA" w14:textId="77777777">
      <w:pPr>
        <w:pStyle w:val="sccoversheetstricken"/>
      </w:pPr>
      <w:r w:rsidRPr="00B07BF4">
        <w:t>Indicates Matter Stricken</w:t>
      </w:r>
    </w:p>
    <w:p w:rsidRPr="00B07BF4" w:rsidR="001137BF" w:rsidP="001137BF" w:rsidRDefault="001137BF" w14:paraId="14665093" w14:textId="77777777">
      <w:pPr>
        <w:pStyle w:val="sccoversheetunderline"/>
      </w:pPr>
      <w:r w:rsidRPr="00B07BF4">
        <w:t>Indicates New Matter</w:t>
      </w:r>
    </w:p>
    <w:p w:rsidRPr="00B07BF4" w:rsidR="001137BF" w:rsidP="001137BF" w:rsidRDefault="001137BF" w14:paraId="342DE361" w14:textId="77777777">
      <w:pPr>
        <w:pStyle w:val="sccoversheetemptyline"/>
      </w:pPr>
    </w:p>
    <w:sdt>
      <w:sdtPr>
        <w:alias w:val="status"/>
        <w:tag w:val="status"/>
        <w:id w:val="854397200"/>
        <w:placeholder>
          <w:docPart w:val="686DCD2E31A5498E8468BD2F9C685FA0"/>
        </w:placeholder>
      </w:sdtPr>
      <w:sdtEndPr/>
      <w:sdtContent>
        <w:p w:rsidRPr="00B07BF4" w:rsidR="001137BF" w:rsidP="001137BF" w:rsidRDefault="001137BF" w14:paraId="5F78E11E" w14:textId="6ACEF4BA">
          <w:pPr>
            <w:pStyle w:val="sccoversheetstatus"/>
          </w:pPr>
          <w:r>
            <w:t>Committee Amendment Adopted and Amended</w:t>
          </w:r>
        </w:p>
      </w:sdtContent>
    </w:sdt>
    <w:sdt>
      <w:sdtPr>
        <w:alias w:val="printed"/>
        <w:tag w:val="printed"/>
        <w:id w:val="-1779714481"/>
        <w:placeholder>
          <w:docPart w:val="686DCD2E31A5498E8468BD2F9C685FA0"/>
        </w:placeholder>
        <w:text/>
      </w:sdtPr>
      <w:sdtEndPr/>
      <w:sdtContent>
        <w:p w:rsidR="001137BF" w:rsidP="001137BF" w:rsidRDefault="00245A7D" w14:paraId="3B6136C8" w14:textId="2004B965">
          <w:pPr>
            <w:pStyle w:val="sccoversheetinfo"/>
          </w:pPr>
          <w:r>
            <w:t>January 17, 2024</w:t>
          </w:r>
        </w:p>
      </w:sdtContent>
    </w:sdt>
    <w:p w:rsidRPr="00B07BF4" w:rsidR="00245A7D" w:rsidP="001137BF" w:rsidRDefault="00245A7D" w14:paraId="19250EA4" w14:textId="77777777">
      <w:pPr>
        <w:pStyle w:val="sccoversheetinfo"/>
      </w:pPr>
    </w:p>
    <w:sdt>
      <w:sdtPr>
        <w:alias w:val="billnumber"/>
        <w:tag w:val="billnumber"/>
        <w:id w:val="-897512070"/>
        <w:placeholder>
          <w:docPart w:val="686DCD2E31A5498E8468BD2F9C685FA0"/>
        </w:placeholder>
        <w:text/>
      </w:sdtPr>
      <w:sdtEndPr/>
      <w:sdtContent>
        <w:p w:rsidRPr="00B07BF4" w:rsidR="001137BF" w:rsidP="001137BF" w:rsidRDefault="001137BF" w14:paraId="1B7F6C4D" w14:textId="195ABFB5">
          <w:pPr>
            <w:pStyle w:val="sccoversheetbillno"/>
          </w:pPr>
          <w:r>
            <w:t>S. 882</w:t>
          </w:r>
        </w:p>
      </w:sdtContent>
    </w:sdt>
    <w:p w:rsidR="00245A7D" w:rsidP="001137BF" w:rsidRDefault="00245A7D" w14:paraId="038542B4" w14:textId="77777777">
      <w:pPr>
        <w:pStyle w:val="sccoversheetsponsor6"/>
      </w:pPr>
    </w:p>
    <w:p w:rsidRPr="00B07BF4" w:rsidR="001137BF" w:rsidP="001137BF" w:rsidRDefault="001137BF" w14:paraId="026A910E" w14:textId="2BA8BDC7">
      <w:pPr>
        <w:pStyle w:val="sccoversheetsponsor6"/>
      </w:pPr>
      <w:r w:rsidRPr="00B07BF4">
        <w:t xml:space="preserve">Introduced by </w:t>
      </w:r>
      <w:sdt>
        <w:sdtPr>
          <w:alias w:val="sponsortype"/>
          <w:tag w:val="sponsortype"/>
          <w:id w:val="1707217765"/>
          <w:placeholder>
            <w:docPart w:val="686DCD2E31A5498E8468BD2F9C685FA0"/>
          </w:placeholder>
          <w:text/>
        </w:sdtPr>
        <w:sdtEndPr/>
        <w:sdtContent>
          <w:r>
            <w:t>Senators</w:t>
          </w:r>
        </w:sdtContent>
      </w:sdt>
      <w:r w:rsidRPr="00B07BF4">
        <w:t xml:space="preserve"> </w:t>
      </w:r>
      <w:sdt>
        <w:sdtPr>
          <w:alias w:val="sponsors"/>
          <w:tag w:val="sponsors"/>
          <w:id w:val="716862734"/>
          <w:placeholder>
            <w:docPart w:val="686DCD2E31A5498E8468BD2F9C685FA0"/>
          </w:placeholder>
          <w:text/>
        </w:sdtPr>
        <w:sdtEndPr/>
        <w:sdtContent>
          <w:r>
            <w:t>M. Johnson, Kimbrell, Gustafson, Climer, Garrett, Loftis, Adams and Cash</w:t>
          </w:r>
        </w:sdtContent>
      </w:sdt>
      <w:r w:rsidRPr="00B07BF4">
        <w:t xml:space="preserve"> </w:t>
      </w:r>
    </w:p>
    <w:p w:rsidRPr="00B07BF4" w:rsidR="001137BF" w:rsidP="001137BF" w:rsidRDefault="001137BF" w14:paraId="4D4B79B6" w14:textId="77777777">
      <w:pPr>
        <w:pStyle w:val="sccoversheetsponsor6"/>
      </w:pPr>
    </w:p>
    <w:p w:rsidRPr="00B07BF4" w:rsidR="001137BF" w:rsidP="001137BF" w:rsidRDefault="00924953" w14:paraId="63891ABA" w14:textId="0433F717">
      <w:pPr>
        <w:pStyle w:val="sccoversheetinfo"/>
      </w:pPr>
      <w:sdt>
        <w:sdtPr>
          <w:alias w:val="typeinitial"/>
          <w:tag w:val="typeinitial"/>
          <w:id w:val="98301346"/>
          <w:placeholder>
            <w:docPart w:val="686DCD2E31A5498E8468BD2F9C685FA0"/>
          </w:placeholder>
          <w:text/>
        </w:sdtPr>
        <w:sdtEndPr/>
        <w:sdtContent>
          <w:r w:rsidR="001137BF">
            <w:t>S</w:t>
          </w:r>
        </w:sdtContent>
      </w:sdt>
      <w:r w:rsidRPr="00B07BF4" w:rsidR="001137BF">
        <w:t xml:space="preserve">. Printed </w:t>
      </w:r>
      <w:sdt>
        <w:sdtPr>
          <w:alias w:val="printed"/>
          <w:tag w:val="printed"/>
          <w:id w:val="-774643221"/>
          <w:placeholder>
            <w:docPart w:val="686DCD2E31A5498E8468BD2F9C685FA0"/>
          </w:placeholder>
          <w:text/>
        </w:sdtPr>
        <w:sdtEndPr/>
        <w:sdtContent>
          <w:r w:rsidR="001137BF">
            <w:t>01/17/24</w:t>
          </w:r>
        </w:sdtContent>
      </w:sdt>
      <w:r w:rsidRPr="00B07BF4" w:rsidR="001137BF">
        <w:t>--</w:t>
      </w:r>
      <w:sdt>
        <w:sdtPr>
          <w:alias w:val="residingchamber"/>
          <w:tag w:val="residingchamber"/>
          <w:id w:val="1651789982"/>
          <w:placeholder>
            <w:docPart w:val="686DCD2E31A5498E8468BD2F9C685FA0"/>
          </w:placeholder>
          <w:text/>
        </w:sdtPr>
        <w:sdtEndPr/>
        <w:sdtContent>
          <w:r w:rsidR="001137BF">
            <w:t>S</w:t>
          </w:r>
        </w:sdtContent>
      </w:sdt>
      <w:r w:rsidRPr="00B07BF4" w:rsidR="001137BF">
        <w:t>.</w:t>
      </w:r>
    </w:p>
    <w:p w:rsidRPr="00B07BF4" w:rsidR="001137BF" w:rsidP="001137BF" w:rsidRDefault="001137BF" w14:paraId="1DD339B9" w14:textId="79BEB3DB">
      <w:pPr>
        <w:pStyle w:val="sccoversheetreadfirst"/>
      </w:pPr>
      <w:r w:rsidRPr="00B07BF4">
        <w:t xml:space="preserve">Read the first time </w:t>
      </w:r>
      <w:sdt>
        <w:sdtPr>
          <w:alias w:val="readfirst"/>
          <w:tag w:val="readfirst"/>
          <w:id w:val="-1145275273"/>
          <w:placeholder>
            <w:docPart w:val="686DCD2E31A5498E8468BD2F9C685FA0"/>
          </w:placeholder>
          <w:text/>
        </w:sdtPr>
        <w:sdtEndPr/>
        <w:sdtContent>
          <w:r>
            <w:t>January 09, 2024</w:t>
          </w:r>
        </w:sdtContent>
      </w:sdt>
    </w:p>
    <w:p w:rsidRPr="00B07BF4" w:rsidR="001137BF" w:rsidP="001137BF" w:rsidRDefault="001137BF" w14:paraId="4B5A341D" w14:textId="77777777">
      <w:pPr>
        <w:pStyle w:val="sccoversheetemptyline"/>
      </w:pPr>
    </w:p>
    <w:p w:rsidRPr="00B07BF4" w:rsidR="001137BF" w:rsidP="001137BF" w:rsidRDefault="001137BF" w14:paraId="5E8E286E" w14:textId="77777777">
      <w:pPr>
        <w:pStyle w:val="sccoversheetemptyline"/>
        <w:tabs>
          <w:tab w:val="center" w:pos="4493"/>
          <w:tab w:val="right" w:pos="8986"/>
        </w:tabs>
        <w:jc w:val="center"/>
      </w:pPr>
      <w:r w:rsidRPr="00B07BF4">
        <w:t>________</w:t>
      </w:r>
    </w:p>
    <w:p w:rsidRPr="00B07BF4" w:rsidR="001137BF" w:rsidP="001137BF" w:rsidRDefault="001137BF" w14:paraId="0EB1F362" w14:textId="77777777">
      <w:pPr>
        <w:pStyle w:val="sccoversheetemptyline"/>
        <w:jc w:val="center"/>
        <w:rPr>
          <w:u w:val="single"/>
        </w:rPr>
      </w:pPr>
    </w:p>
    <w:p w:rsidRPr="00B07BF4" w:rsidR="001137BF" w:rsidP="001137BF" w:rsidRDefault="001137BF" w14:paraId="10BD96C1"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1137BF" w:rsidP="00446987" w:rsidRDefault="001137BF" w14:paraId="39F2DA72" w14:textId="77777777">
      <w:pPr>
        <w:pStyle w:val="scemptylineheader"/>
      </w:pPr>
    </w:p>
    <w:p w:rsidRPr="00DF3B44" w:rsidR="008E61A1" w:rsidP="00446987" w:rsidRDefault="008E61A1" w14:paraId="3B5B27A6" w14:textId="5FED9ED2">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109AB" w14:paraId="40FEFADA" w14:textId="3EFC6CBF">
          <w:pPr>
            <w:pStyle w:val="scbilltitle"/>
            <w:tabs>
              <w:tab w:val="left" w:pos="2104"/>
            </w:tabs>
          </w:pPr>
          <w:r>
            <w:t>TO AMEND THE SOUTH CAROLINA CODE OF LAWS BY ADDING SECTION 63-5-380 SO AS TO PROVIDE THAT A PARENT OR THE LEGAL GUARDIAN OF A MINOR MUST BE NOTIFIED WHEN A HEALTHCARE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sdtContent>
    </w:sdt>
    <w:bookmarkStart w:name="at_93ef1a91c" w:displacedByCustomXml="prev" w:id="0"/>
    <w:bookmarkEnd w:id="0"/>
    <w:p w:rsidR="00C035FF" w:rsidP="00C035FF" w:rsidRDefault="00C035FF" w14:paraId="43EBE364" w14:textId="77777777">
      <w:pPr>
        <w:pStyle w:val="scnoncodifiedsection"/>
      </w:pPr>
      <w:r>
        <w:tab/>
        <w:t>Amend Title To Conform</w:t>
      </w:r>
    </w:p>
    <w:p w:rsidRPr="00DF3B44" w:rsidR="006C18F0" w:rsidP="00C035FF" w:rsidRDefault="006C18F0" w14:paraId="5BAAC1B7" w14:textId="28C90C5C">
      <w:pPr>
        <w:pStyle w:val="scnoncodifiedsection"/>
      </w:pPr>
    </w:p>
    <w:p w:rsidRPr="0094541D" w:rsidR="000C5D0D" w:rsidP="000C5D0D" w:rsidRDefault="000C5D0D" w14:paraId="1F4F7C91" w14:textId="77777777">
      <w:pPr>
        <w:pStyle w:val="scenactingwords"/>
      </w:pPr>
      <w:bookmarkStart w:name="ew_bade65e32" w:id="1"/>
      <w:r w:rsidRPr="0094541D">
        <w:t>B</w:t>
      </w:r>
      <w:bookmarkEnd w:id="1"/>
      <w:r w:rsidRPr="0094541D">
        <w:t>e it enacted by the General Assembly of the State of South Carolina:</w:t>
      </w:r>
    </w:p>
    <w:p w:rsidR="000C5D0D" w:rsidP="000C5D0D" w:rsidRDefault="000C5D0D" w14:paraId="476A91C1" w14:textId="77777777">
      <w:pPr>
        <w:pStyle w:val="scemptyline"/>
      </w:pPr>
    </w:p>
    <w:p w:rsidR="000C5D0D" w:rsidP="000C5D0D" w:rsidRDefault="000C5D0D" w14:paraId="5E66731A" w14:textId="77777777">
      <w:pPr>
        <w:pStyle w:val="scdirectionallanguage"/>
      </w:pPr>
      <w:bookmarkStart w:name="bs_num_1_92e796aa6" w:id="2"/>
      <w:r>
        <w:t>S</w:t>
      </w:r>
      <w:bookmarkEnd w:id="2"/>
      <w:r>
        <w:t>ECTION 1.</w:t>
      </w:r>
      <w:r>
        <w:tab/>
      </w:r>
      <w:bookmarkStart w:name="dl_391a0bb75" w:id="3"/>
      <w:r>
        <w:t>A</w:t>
      </w:r>
      <w:bookmarkEnd w:id="3"/>
      <w:r>
        <w:t>rticle 3, Chapter 5, Title 63 of the S.C. Code is amended by adding:</w:t>
      </w:r>
    </w:p>
    <w:p w:rsidR="000C5D0D" w:rsidP="000C5D0D" w:rsidRDefault="000C5D0D" w14:paraId="1B5A8C0E" w14:textId="77777777">
      <w:pPr>
        <w:pStyle w:val="scemptyline"/>
      </w:pPr>
    </w:p>
    <w:p w:rsidR="000C5D0D" w:rsidP="000C5D0D" w:rsidRDefault="000C5D0D" w14:paraId="7BBBC63B" w14:textId="146B5B77">
      <w:pPr>
        <w:pStyle w:val="scnewcodesection"/>
      </w:pPr>
      <w:r>
        <w:tab/>
      </w:r>
      <w:bookmarkStart w:name="ns_T63C5N380_135b050b7" w:id="4"/>
      <w:r>
        <w:t>S</w:t>
      </w:r>
      <w:bookmarkEnd w:id="4"/>
      <w:r>
        <w:t>ection 63-5-380.</w:t>
      </w:r>
      <w:r>
        <w:tab/>
      </w:r>
      <w:bookmarkStart w:name="ss_T63C5N380SA_lv1_b11588ef0" w:id="5"/>
      <w:r>
        <w:t>(</w:t>
      </w:r>
      <w:bookmarkEnd w:id="5"/>
      <w:r>
        <w:t>A) A person responsible for the welfare of a minor who has not reached the age of sixteen years must provide prior consent to a medical professional for the medical professional to prescribe medication to the minor.</w:t>
      </w:r>
    </w:p>
    <w:p w:rsidR="000C5D0D" w:rsidP="000C5D0D" w:rsidRDefault="000C5D0D" w14:paraId="2FFA02CA" w14:textId="47B35376">
      <w:pPr>
        <w:pStyle w:val="scnewcodesection"/>
      </w:pPr>
      <w:r>
        <w:tab/>
      </w:r>
      <w:bookmarkStart w:name="ss_T63C5N380SB_lv1_e43d62041" w:id="6"/>
      <w:r>
        <w:t>(</w:t>
      </w:r>
      <w:bookmarkEnd w:id="6"/>
      <w:r>
        <w:t xml:space="preserve">B)  </w:t>
      </w:r>
      <w:r w:rsidR="001A73B0">
        <w:t>T</w:t>
      </w:r>
      <w:r>
        <w:t xml:space="preserve">he person responsible for the welfare </w:t>
      </w:r>
      <w:r w:rsidRPr="00A01F54">
        <w:t>of a minor to whom medication is prescribed may not be prohibited from reviewing the minor’s prescription records regardless of whether those records are maintained with the parent or legal guardian’s prescription records or are maintained separately in the minor’s name.</w:t>
      </w:r>
    </w:p>
    <w:p w:rsidR="000C5D0D" w:rsidP="000C5D0D" w:rsidRDefault="000C5D0D" w14:paraId="1CB7B609" w14:textId="1C822D69">
      <w:pPr>
        <w:pStyle w:val="scnewcodesection"/>
      </w:pPr>
      <w:r>
        <w:tab/>
      </w:r>
      <w:bookmarkStart w:name="ss_T63C5N380SC_lv1_6122f2ebd" w:id="7"/>
      <w:r>
        <w:t>(</w:t>
      </w:r>
      <w:bookmarkEnd w:id="7"/>
      <w:r>
        <w:t>C) The provisions of this section do not apply:</w:t>
      </w:r>
    </w:p>
    <w:p w:rsidR="000C5D0D" w:rsidP="000C5D0D" w:rsidRDefault="000C5D0D" w14:paraId="4ECF4B90" w14:textId="3C9DD63A">
      <w:pPr>
        <w:pStyle w:val="scnewcodesection"/>
      </w:pPr>
      <w:r>
        <w:tab/>
      </w:r>
      <w:r>
        <w:tab/>
      </w:r>
      <w:bookmarkStart w:name="ss_T63C5N380S1_lv2_223fc163c" w:id="8"/>
      <w:r>
        <w:t>(</w:t>
      </w:r>
      <w:bookmarkEnd w:id="8"/>
      <w:r>
        <w:t>1) to an emancipated minor, a married minor, or a minor who has borne a child;</w:t>
      </w:r>
    </w:p>
    <w:p w:rsidR="000C5D0D" w:rsidP="000C5D0D" w:rsidRDefault="000C5D0D" w14:paraId="0192BA6B" w14:textId="77777777">
      <w:pPr>
        <w:pStyle w:val="scnewcodesection"/>
      </w:pPr>
      <w:r>
        <w:tab/>
      </w:r>
      <w:r>
        <w:tab/>
      </w:r>
      <w:bookmarkStart w:name="ss_T63C5N380S2_lv2_3d1854f22" w:id="9"/>
      <w:r>
        <w:t>(</w:t>
      </w:r>
      <w:bookmarkEnd w:id="9"/>
      <w:r>
        <w:t>2) to a minor who has not reached the age of sixteen, is homeless pursuant to federal or state law, and who does not have a person responsible for the welfare of the minor;</w:t>
      </w:r>
    </w:p>
    <w:p w:rsidR="000C5D0D" w:rsidP="000C5D0D" w:rsidRDefault="000C5D0D" w14:paraId="75064BF2" w14:textId="0E305427">
      <w:pPr>
        <w:pStyle w:val="scnewcodesection"/>
      </w:pPr>
      <w:r>
        <w:tab/>
      </w:r>
      <w:r>
        <w:tab/>
      </w:r>
      <w:bookmarkStart w:name="ss_T63C5N380S3_lv2_a344d4d59" w:id="10"/>
      <w:r>
        <w:t>(</w:t>
      </w:r>
      <w:bookmarkEnd w:id="10"/>
      <w:r>
        <w:t xml:space="preserve">3) when the prescribing medical professional reports suspected child abuse or neglect pursuant to Section 63-7-310, the prescription is necessary to treat a condition arising from the suspected child abuse or neglect, and the suspected child abuse or neglect results from acts or omissions committed by the person responsible for the welfare of the minor; </w:t>
      </w:r>
    </w:p>
    <w:p w:rsidR="000C5D0D" w:rsidP="000C5D0D" w:rsidRDefault="000C5D0D" w14:paraId="4DC0EAB0" w14:textId="6F1910EA">
      <w:pPr>
        <w:pStyle w:val="scnewcodesection"/>
      </w:pPr>
      <w:r>
        <w:tab/>
      </w:r>
      <w:r>
        <w:tab/>
      </w:r>
      <w:bookmarkStart w:name="ss_T63C5N380S4_lv2_e7d2d1163" w:id="11"/>
      <w:r>
        <w:t>(</w:t>
      </w:r>
      <w:bookmarkEnd w:id="11"/>
      <w:r>
        <w:t>4) when the prescribing medical professional refills a prior prescription for a minor who has not reached the age of sixteen years and the previous prescription complied with or was exempt from the provisions of this section; or</w:t>
      </w:r>
    </w:p>
    <w:p w:rsidR="000C5D0D" w:rsidP="000C5D0D" w:rsidRDefault="000C5D0D" w14:paraId="0D9C8226" w14:textId="7CF84F1B">
      <w:pPr>
        <w:pStyle w:val="scnewcodesection"/>
      </w:pPr>
      <w:r>
        <w:lastRenderedPageBreak/>
        <w:tab/>
      </w:r>
      <w:r>
        <w:tab/>
      </w:r>
      <w:bookmarkStart w:name="ss_T63C5N380S5_lv2_e3f1d532" w:id="12"/>
      <w:r>
        <w:t>(</w:t>
      </w:r>
      <w:bookmarkEnd w:id="12"/>
      <w:r>
        <w:t xml:space="preserve">5) when they conflict with federal law.  </w:t>
      </w:r>
    </w:p>
    <w:p w:rsidR="000C5D0D" w:rsidP="000C5D0D" w:rsidRDefault="000C5D0D" w14:paraId="483994CA" w14:textId="6EF6A523">
      <w:pPr>
        <w:pStyle w:val="scnewcodesection"/>
      </w:pPr>
      <w:r>
        <w:tab/>
      </w:r>
      <w:bookmarkStart w:name="ss_T63C5N380SD_lv1_f8c6c8508" w:id="13"/>
      <w:r>
        <w:t>(</w:t>
      </w:r>
      <w:bookmarkEnd w:id="13"/>
      <w:r>
        <w:t>D) For the purposes of this section, “person responsible for the welfare of the minor” or “person responsible for the welfare of a minor” means a parent, the legal guardian, or a person identified on the authorization to consent to treat maintained by the medical professional of a minor who has not reached the age of sixteen years.</w:t>
      </w:r>
    </w:p>
    <w:p w:rsidRPr="00DF3B44" w:rsidR="000C5D0D" w:rsidP="000C5D0D" w:rsidRDefault="000C5D0D" w14:paraId="640DF0EF" w14:textId="77777777">
      <w:pPr>
        <w:pStyle w:val="scemptyline"/>
      </w:pPr>
    </w:p>
    <w:p w:rsidRPr="00DF3B44" w:rsidR="000C5D0D" w:rsidP="000C5D0D" w:rsidRDefault="000C5D0D" w14:paraId="05E0DBB7" w14:textId="77777777">
      <w:pPr>
        <w:pStyle w:val="scnoncodifiedsection"/>
      </w:pPr>
      <w:bookmarkStart w:name="bs_num_2_lastsection" w:id="14"/>
      <w:bookmarkStart w:name="eff_date_section" w:id="15"/>
      <w:r w:rsidRPr="00DF3B44">
        <w:t>S</w:t>
      </w:r>
      <w:bookmarkEnd w:id="14"/>
      <w:r w:rsidRPr="00DF3B44">
        <w:t>ECTION 2.</w:t>
      </w:r>
      <w:r w:rsidRPr="00DF3B44">
        <w:tab/>
        <w:t>This act takes effect upon approval by the Governor.</w:t>
      </w:r>
      <w:bookmarkEnd w:id="15"/>
    </w:p>
    <w:p w:rsidRPr="00DF3B44" w:rsidR="000C5D0D" w:rsidP="000C5D0D" w:rsidRDefault="000C5D0D" w14:paraId="1E59BB9F" w14:textId="77777777">
      <w:pPr>
        <w:pStyle w:val="scbillendxx"/>
      </w:pPr>
      <w:r w:rsidRPr="00DF3B44">
        <w:noBreakHyphen/>
      </w:r>
      <w:r w:rsidRPr="00DF3B44">
        <w:noBreakHyphen/>
      </w:r>
      <w:r w:rsidRPr="00DF3B44">
        <w:noBreakHyphen/>
      </w:r>
      <w:r w:rsidRPr="00DF3B44">
        <w:noBreakHyphen/>
      </w:r>
      <w:bookmarkStart w:name="up_43a81453" w:id="16"/>
      <w:r w:rsidRPr="00DF3B44">
        <w:t>X</w:t>
      </w:r>
      <w:bookmarkEnd w:id="16"/>
      <w:r w:rsidRPr="00DF3B44">
        <w:t>X</w:t>
      </w:r>
      <w:r w:rsidRPr="00DF3B44">
        <w:noBreakHyphen/>
      </w:r>
      <w:r w:rsidRPr="00DF3B44">
        <w:noBreakHyphen/>
      </w:r>
      <w:r w:rsidRPr="00DF3B44">
        <w:noBreakHyphen/>
      </w:r>
      <w:r w:rsidRPr="00DF3B44">
        <w:noBreakHyphen/>
      </w:r>
    </w:p>
    <w:p w:rsidRPr="00DF3B44" w:rsidR="005516F6" w:rsidP="009E4191" w:rsidRDefault="005516F6" w14:paraId="7389F665" w14:textId="7EB4B19B">
      <w:pPr>
        <w:pStyle w:val="scbillendxx"/>
      </w:pPr>
    </w:p>
    <w:sectPr w:rsidRPr="00DF3B44" w:rsidR="005516F6" w:rsidSect="001137BF">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1D3C3" w14:textId="77777777" w:rsidR="00924953" w:rsidRDefault="00924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7C66" w14:textId="5E869654" w:rsidR="00924953" w:rsidRDefault="00924953">
    <w:pPr>
      <w:pStyle w:val="Footer"/>
    </w:pPr>
    <w:sdt>
      <w:sdtPr>
        <w:alias w:val="footer_billname"/>
        <w:tag w:val="footer_billname"/>
        <w:id w:val="457382597"/>
        <w:lock w:val="contentLocked"/>
        <w:placeholder>
          <w:docPart w:val="442B9D225BEB46EC95ADFE22F0F97C22"/>
        </w:placeholder>
        <w:dataBinding w:prefixMappings="xmlns:ns0='http://schemas.openxmlformats.org/package/2006/metadata/lwb360-metadata' " w:xpath="/ns0:lwb360Metadata[1]/ns0:T_BILL_T_BILLNAME[1]" w:storeItemID="{A70AC2F9-CF59-46A9-A8A7-29CBD0ED4110}"/>
        <w:text/>
      </w:sdtPr>
      <w:sdtContent>
        <w:r>
          <w:t>[0882]</w:t>
        </w:r>
      </w:sdtContent>
    </w:sdt>
    <w:r w:rsidRPr="007B4AF7">
      <w:tab/>
    </w:r>
    <w:r w:rsidRPr="007B4AF7">
      <w:fldChar w:fldCharType="begin"/>
    </w:r>
    <w:r w:rsidRPr="007B4AF7">
      <w:instrText xml:space="preserve"> PAGE   \* MERGEFORMAT </w:instrText>
    </w:r>
    <w:r w:rsidRPr="007B4AF7">
      <w:fldChar w:fldCharType="separate"/>
    </w:r>
    <w:r>
      <w:t>1</w:t>
    </w:r>
    <w:r w:rsidRPr="007B4AF7">
      <w:rPr>
        <w:noProof/>
      </w:rPr>
      <w:fldChar w:fldCharType="end"/>
    </w:r>
    <w:r w:rsidRPr="007B4AF7">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39C2" w14:textId="77777777" w:rsidR="00924953" w:rsidRDefault="00924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B50E" w14:textId="77777777" w:rsidR="00924953" w:rsidRDefault="00924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692F" w14:textId="77777777" w:rsidR="00924953" w:rsidRDefault="009249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3A3B" w14:textId="77777777" w:rsidR="00924953" w:rsidRDefault="00924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355"/>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143"/>
    <w:rsid w:val="000C58E4"/>
    <w:rsid w:val="000C5D0D"/>
    <w:rsid w:val="000C6F9A"/>
    <w:rsid w:val="000D2F44"/>
    <w:rsid w:val="000D33E4"/>
    <w:rsid w:val="000E123C"/>
    <w:rsid w:val="000E578A"/>
    <w:rsid w:val="000F2250"/>
    <w:rsid w:val="000F513A"/>
    <w:rsid w:val="0010329A"/>
    <w:rsid w:val="001137BF"/>
    <w:rsid w:val="001164F9"/>
    <w:rsid w:val="0011719C"/>
    <w:rsid w:val="00140049"/>
    <w:rsid w:val="00171601"/>
    <w:rsid w:val="00171BE4"/>
    <w:rsid w:val="001730EB"/>
    <w:rsid w:val="00173276"/>
    <w:rsid w:val="0019025B"/>
    <w:rsid w:val="00192AF7"/>
    <w:rsid w:val="00197366"/>
    <w:rsid w:val="001A136C"/>
    <w:rsid w:val="001A73B0"/>
    <w:rsid w:val="001B67BE"/>
    <w:rsid w:val="001B6DA2"/>
    <w:rsid w:val="001C25EC"/>
    <w:rsid w:val="001F2A41"/>
    <w:rsid w:val="001F313F"/>
    <w:rsid w:val="001F331D"/>
    <w:rsid w:val="001F394C"/>
    <w:rsid w:val="002038AA"/>
    <w:rsid w:val="00204EF8"/>
    <w:rsid w:val="002114C8"/>
    <w:rsid w:val="0021166F"/>
    <w:rsid w:val="002162DF"/>
    <w:rsid w:val="00222C3A"/>
    <w:rsid w:val="00230038"/>
    <w:rsid w:val="00233975"/>
    <w:rsid w:val="00236D73"/>
    <w:rsid w:val="00245A7D"/>
    <w:rsid w:val="00257F60"/>
    <w:rsid w:val="002625EA"/>
    <w:rsid w:val="00264AE9"/>
    <w:rsid w:val="00275AE6"/>
    <w:rsid w:val="00282177"/>
    <w:rsid w:val="002836D8"/>
    <w:rsid w:val="002A7989"/>
    <w:rsid w:val="002B02F3"/>
    <w:rsid w:val="002C3463"/>
    <w:rsid w:val="002C70CA"/>
    <w:rsid w:val="002C713C"/>
    <w:rsid w:val="002D266D"/>
    <w:rsid w:val="002D5B3D"/>
    <w:rsid w:val="002D7447"/>
    <w:rsid w:val="002E315A"/>
    <w:rsid w:val="002E4F8C"/>
    <w:rsid w:val="002F560C"/>
    <w:rsid w:val="002F5847"/>
    <w:rsid w:val="0030425A"/>
    <w:rsid w:val="003421F1"/>
    <w:rsid w:val="0034279C"/>
    <w:rsid w:val="00354F64"/>
    <w:rsid w:val="003559A1"/>
    <w:rsid w:val="00361563"/>
    <w:rsid w:val="003657EB"/>
    <w:rsid w:val="00371D36"/>
    <w:rsid w:val="00373E17"/>
    <w:rsid w:val="003775E6"/>
    <w:rsid w:val="00381998"/>
    <w:rsid w:val="003901F3"/>
    <w:rsid w:val="003A5F1C"/>
    <w:rsid w:val="003B29A6"/>
    <w:rsid w:val="003C3E2E"/>
    <w:rsid w:val="003D23F8"/>
    <w:rsid w:val="003D4A3C"/>
    <w:rsid w:val="003D55B2"/>
    <w:rsid w:val="003E0033"/>
    <w:rsid w:val="003E5452"/>
    <w:rsid w:val="003E7165"/>
    <w:rsid w:val="003E7FF6"/>
    <w:rsid w:val="004046B5"/>
    <w:rsid w:val="00406F27"/>
    <w:rsid w:val="004141B8"/>
    <w:rsid w:val="004172F4"/>
    <w:rsid w:val="004203B9"/>
    <w:rsid w:val="00432135"/>
    <w:rsid w:val="00446987"/>
    <w:rsid w:val="00446D28"/>
    <w:rsid w:val="00466CD0"/>
    <w:rsid w:val="00473583"/>
    <w:rsid w:val="00477F32"/>
    <w:rsid w:val="00481850"/>
    <w:rsid w:val="004851A0"/>
    <w:rsid w:val="0048627F"/>
    <w:rsid w:val="004932AB"/>
    <w:rsid w:val="004935E7"/>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1A4C"/>
    <w:rsid w:val="00512D2E"/>
    <w:rsid w:val="00523F7F"/>
    <w:rsid w:val="00524D54"/>
    <w:rsid w:val="0054531B"/>
    <w:rsid w:val="00546759"/>
    <w:rsid w:val="00546C24"/>
    <w:rsid w:val="005476FF"/>
    <w:rsid w:val="005516F6"/>
    <w:rsid w:val="00552842"/>
    <w:rsid w:val="00554E89"/>
    <w:rsid w:val="00560786"/>
    <w:rsid w:val="00572281"/>
    <w:rsid w:val="005801DD"/>
    <w:rsid w:val="00592A40"/>
    <w:rsid w:val="005A28BC"/>
    <w:rsid w:val="005A4412"/>
    <w:rsid w:val="005A4F51"/>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705F"/>
    <w:rsid w:val="006347E9"/>
    <w:rsid w:val="00640C87"/>
    <w:rsid w:val="006454BB"/>
    <w:rsid w:val="00657CF4"/>
    <w:rsid w:val="00661ADA"/>
    <w:rsid w:val="00663B8D"/>
    <w:rsid w:val="00663E00"/>
    <w:rsid w:val="00664F48"/>
    <w:rsid w:val="00664FAD"/>
    <w:rsid w:val="0067345B"/>
    <w:rsid w:val="00683986"/>
    <w:rsid w:val="00685035"/>
    <w:rsid w:val="00685770"/>
    <w:rsid w:val="006964F9"/>
    <w:rsid w:val="006A395F"/>
    <w:rsid w:val="006A6461"/>
    <w:rsid w:val="006A65E2"/>
    <w:rsid w:val="006B37BD"/>
    <w:rsid w:val="006C092D"/>
    <w:rsid w:val="006C099D"/>
    <w:rsid w:val="006C18F0"/>
    <w:rsid w:val="006C7E01"/>
    <w:rsid w:val="006D64A5"/>
    <w:rsid w:val="006E0935"/>
    <w:rsid w:val="006E353F"/>
    <w:rsid w:val="006E35AB"/>
    <w:rsid w:val="006F2885"/>
    <w:rsid w:val="006F7D0A"/>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10E4"/>
    <w:rsid w:val="007F50D1"/>
    <w:rsid w:val="008109AB"/>
    <w:rsid w:val="00816D52"/>
    <w:rsid w:val="00831048"/>
    <w:rsid w:val="00834272"/>
    <w:rsid w:val="00845D70"/>
    <w:rsid w:val="008625C1"/>
    <w:rsid w:val="008806F9"/>
    <w:rsid w:val="008A57E3"/>
    <w:rsid w:val="008B5BF4"/>
    <w:rsid w:val="008C0CEE"/>
    <w:rsid w:val="008C1B18"/>
    <w:rsid w:val="008D46EC"/>
    <w:rsid w:val="008E0E25"/>
    <w:rsid w:val="008E61A1"/>
    <w:rsid w:val="00917EA3"/>
    <w:rsid w:val="00917EE0"/>
    <w:rsid w:val="00921C89"/>
    <w:rsid w:val="00924953"/>
    <w:rsid w:val="00926966"/>
    <w:rsid w:val="00926D03"/>
    <w:rsid w:val="00934036"/>
    <w:rsid w:val="00934889"/>
    <w:rsid w:val="0094541D"/>
    <w:rsid w:val="009473EA"/>
    <w:rsid w:val="00954E7E"/>
    <w:rsid w:val="009554D9"/>
    <w:rsid w:val="009572F9"/>
    <w:rsid w:val="00960D0F"/>
    <w:rsid w:val="00970013"/>
    <w:rsid w:val="0098366F"/>
    <w:rsid w:val="00983A03"/>
    <w:rsid w:val="00986063"/>
    <w:rsid w:val="00991F67"/>
    <w:rsid w:val="00992876"/>
    <w:rsid w:val="009A0DCE"/>
    <w:rsid w:val="009A22CD"/>
    <w:rsid w:val="009A3E4B"/>
    <w:rsid w:val="009B26DB"/>
    <w:rsid w:val="009B35FD"/>
    <w:rsid w:val="009B6815"/>
    <w:rsid w:val="009D2967"/>
    <w:rsid w:val="009D3C2B"/>
    <w:rsid w:val="009D6621"/>
    <w:rsid w:val="009E4191"/>
    <w:rsid w:val="009F1401"/>
    <w:rsid w:val="009F2AB1"/>
    <w:rsid w:val="009F4FAF"/>
    <w:rsid w:val="009F68F1"/>
    <w:rsid w:val="00A01F54"/>
    <w:rsid w:val="00A04529"/>
    <w:rsid w:val="00A0584B"/>
    <w:rsid w:val="00A117F0"/>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22A7"/>
    <w:rsid w:val="00AB6303"/>
    <w:rsid w:val="00AB73BF"/>
    <w:rsid w:val="00AC335C"/>
    <w:rsid w:val="00AC463E"/>
    <w:rsid w:val="00AD09C1"/>
    <w:rsid w:val="00AD3BE2"/>
    <w:rsid w:val="00AD3E3D"/>
    <w:rsid w:val="00AE1EE4"/>
    <w:rsid w:val="00AE36EC"/>
    <w:rsid w:val="00AF1688"/>
    <w:rsid w:val="00AF46E6"/>
    <w:rsid w:val="00AF5139"/>
    <w:rsid w:val="00AF5FD4"/>
    <w:rsid w:val="00B06EDA"/>
    <w:rsid w:val="00B1161F"/>
    <w:rsid w:val="00B11661"/>
    <w:rsid w:val="00B234B6"/>
    <w:rsid w:val="00B32B4D"/>
    <w:rsid w:val="00B4137E"/>
    <w:rsid w:val="00B459CD"/>
    <w:rsid w:val="00B54DF7"/>
    <w:rsid w:val="00B56223"/>
    <w:rsid w:val="00B56E79"/>
    <w:rsid w:val="00B57AA7"/>
    <w:rsid w:val="00B63364"/>
    <w:rsid w:val="00B637AA"/>
    <w:rsid w:val="00B7432A"/>
    <w:rsid w:val="00B7592C"/>
    <w:rsid w:val="00B76CAA"/>
    <w:rsid w:val="00B809D3"/>
    <w:rsid w:val="00B84B66"/>
    <w:rsid w:val="00B85475"/>
    <w:rsid w:val="00B9090A"/>
    <w:rsid w:val="00B92196"/>
    <w:rsid w:val="00B9228D"/>
    <w:rsid w:val="00B929EC"/>
    <w:rsid w:val="00BA4E78"/>
    <w:rsid w:val="00BB0725"/>
    <w:rsid w:val="00BC408A"/>
    <w:rsid w:val="00BC5023"/>
    <w:rsid w:val="00BC556C"/>
    <w:rsid w:val="00BD3B3E"/>
    <w:rsid w:val="00BD42DA"/>
    <w:rsid w:val="00BD4684"/>
    <w:rsid w:val="00BD6365"/>
    <w:rsid w:val="00BE08A7"/>
    <w:rsid w:val="00BE4391"/>
    <w:rsid w:val="00BF3E48"/>
    <w:rsid w:val="00C035FF"/>
    <w:rsid w:val="00C15F1B"/>
    <w:rsid w:val="00C16288"/>
    <w:rsid w:val="00C17D1D"/>
    <w:rsid w:val="00C411CE"/>
    <w:rsid w:val="00C45923"/>
    <w:rsid w:val="00C516FD"/>
    <w:rsid w:val="00C543E7"/>
    <w:rsid w:val="00C70225"/>
    <w:rsid w:val="00C72198"/>
    <w:rsid w:val="00C73C7D"/>
    <w:rsid w:val="00C75005"/>
    <w:rsid w:val="00C92B3B"/>
    <w:rsid w:val="00C970DF"/>
    <w:rsid w:val="00CA7E71"/>
    <w:rsid w:val="00CB2673"/>
    <w:rsid w:val="00CB701D"/>
    <w:rsid w:val="00CC3F0E"/>
    <w:rsid w:val="00CD08C9"/>
    <w:rsid w:val="00CD1FE8"/>
    <w:rsid w:val="00CD38CD"/>
    <w:rsid w:val="00CD3E0C"/>
    <w:rsid w:val="00CD5565"/>
    <w:rsid w:val="00CD616C"/>
    <w:rsid w:val="00CF2B10"/>
    <w:rsid w:val="00CF68D6"/>
    <w:rsid w:val="00CF7B4A"/>
    <w:rsid w:val="00D009F8"/>
    <w:rsid w:val="00D078DA"/>
    <w:rsid w:val="00D14995"/>
    <w:rsid w:val="00D2455C"/>
    <w:rsid w:val="00D25023"/>
    <w:rsid w:val="00D27F8C"/>
    <w:rsid w:val="00D33843"/>
    <w:rsid w:val="00D523A8"/>
    <w:rsid w:val="00D54A6F"/>
    <w:rsid w:val="00D57D57"/>
    <w:rsid w:val="00D601FB"/>
    <w:rsid w:val="00D62E42"/>
    <w:rsid w:val="00D772FB"/>
    <w:rsid w:val="00DA1AA0"/>
    <w:rsid w:val="00DC44A8"/>
    <w:rsid w:val="00DC77B7"/>
    <w:rsid w:val="00DE4BEE"/>
    <w:rsid w:val="00DE5B3D"/>
    <w:rsid w:val="00DE7112"/>
    <w:rsid w:val="00DF19BE"/>
    <w:rsid w:val="00DF3B44"/>
    <w:rsid w:val="00E1372E"/>
    <w:rsid w:val="00E21D30"/>
    <w:rsid w:val="00E24D9A"/>
    <w:rsid w:val="00E276D2"/>
    <w:rsid w:val="00E27805"/>
    <w:rsid w:val="00E27A11"/>
    <w:rsid w:val="00E30497"/>
    <w:rsid w:val="00E358A2"/>
    <w:rsid w:val="00E35C9A"/>
    <w:rsid w:val="00E3771B"/>
    <w:rsid w:val="00E40979"/>
    <w:rsid w:val="00E43F26"/>
    <w:rsid w:val="00E52A36"/>
    <w:rsid w:val="00E55ED0"/>
    <w:rsid w:val="00E6378B"/>
    <w:rsid w:val="00E63EC3"/>
    <w:rsid w:val="00E653DA"/>
    <w:rsid w:val="00E65958"/>
    <w:rsid w:val="00E741AC"/>
    <w:rsid w:val="00E84FE5"/>
    <w:rsid w:val="00E879A5"/>
    <w:rsid w:val="00E879FC"/>
    <w:rsid w:val="00EA2574"/>
    <w:rsid w:val="00EA2F1F"/>
    <w:rsid w:val="00EA3F2E"/>
    <w:rsid w:val="00EA57EC"/>
    <w:rsid w:val="00EB120E"/>
    <w:rsid w:val="00EB46E2"/>
    <w:rsid w:val="00EC0045"/>
    <w:rsid w:val="00ED1969"/>
    <w:rsid w:val="00ED452E"/>
    <w:rsid w:val="00EE3CDA"/>
    <w:rsid w:val="00EF37A8"/>
    <w:rsid w:val="00EF531F"/>
    <w:rsid w:val="00EF5894"/>
    <w:rsid w:val="00F05FE8"/>
    <w:rsid w:val="00F13D87"/>
    <w:rsid w:val="00F149E5"/>
    <w:rsid w:val="00F15E33"/>
    <w:rsid w:val="00F17DA2"/>
    <w:rsid w:val="00F22EC0"/>
    <w:rsid w:val="00F27D7B"/>
    <w:rsid w:val="00F31D34"/>
    <w:rsid w:val="00F342A1"/>
    <w:rsid w:val="00F35EE1"/>
    <w:rsid w:val="00F36FBA"/>
    <w:rsid w:val="00F417A0"/>
    <w:rsid w:val="00F44D36"/>
    <w:rsid w:val="00F46262"/>
    <w:rsid w:val="00F4795D"/>
    <w:rsid w:val="00F50A61"/>
    <w:rsid w:val="00F516E9"/>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35EE1"/>
    <w:pPr>
      <w:spacing w:after="0" w:line="240" w:lineRule="auto"/>
    </w:pPr>
    <w:rPr>
      <w:lang w:val="en-US"/>
    </w:rPr>
  </w:style>
  <w:style w:type="character" w:styleId="CommentReference">
    <w:name w:val="annotation reference"/>
    <w:basedOn w:val="DefaultParagraphFont"/>
    <w:uiPriority w:val="99"/>
    <w:semiHidden/>
    <w:unhideWhenUsed/>
    <w:rsid w:val="00C516FD"/>
    <w:rPr>
      <w:sz w:val="16"/>
      <w:szCs w:val="16"/>
    </w:rPr>
  </w:style>
  <w:style w:type="paragraph" w:styleId="CommentText">
    <w:name w:val="annotation text"/>
    <w:basedOn w:val="Normal"/>
    <w:link w:val="CommentTextChar"/>
    <w:uiPriority w:val="99"/>
    <w:unhideWhenUsed/>
    <w:rsid w:val="00C516FD"/>
    <w:pPr>
      <w:spacing w:line="240" w:lineRule="auto"/>
    </w:pPr>
    <w:rPr>
      <w:sz w:val="20"/>
      <w:szCs w:val="20"/>
    </w:rPr>
  </w:style>
  <w:style w:type="character" w:customStyle="1" w:styleId="CommentTextChar">
    <w:name w:val="Comment Text Char"/>
    <w:basedOn w:val="DefaultParagraphFont"/>
    <w:link w:val="CommentText"/>
    <w:uiPriority w:val="99"/>
    <w:rsid w:val="00C516FD"/>
    <w:rPr>
      <w:sz w:val="20"/>
      <w:szCs w:val="20"/>
      <w:lang w:val="en-US"/>
    </w:rPr>
  </w:style>
  <w:style w:type="paragraph" w:styleId="CommentSubject">
    <w:name w:val="annotation subject"/>
    <w:basedOn w:val="CommentText"/>
    <w:next w:val="CommentText"/>
    <w:link w:val="CommentSubjectChar"/>
    <w:uiPriority w:val="99"/>
    <w:semiHidden/>
    <w:unhideWhenUsed/>
    <w:rsid w:val="00C516FD"/>
    <w:rPr>
      <w:b/>
      <w:bCs/>
    </w:rPr>
  </w:style>
  <w:style w:type="character" w:customStyle="1" w:styleId="CommentSubjectChar">
    <w:name w:val="Comment Subject Char"/>
    <w:basedOn w:val="CommentTextChar"/>
    <w:link w:val="CommentSubject"/>
    <w:uiPriority w:val="99"/>
    <w:semiHidden/>
    <w:rsid w:val="00C516FD"/>
    <w:rPr>
      <w:b/>
      <w:bCs/>
      <w:sz w:val="20"/>
      <w:szCs w:val="20"/>
      <w:lang w:val="en-US"/>
    </w:rPr>
  </w:style>
  <w:style w:type="paragraph" w:customStyle="1" w:styleId="sccoversheetcommitteereportchairperson">
    <w:name w:val="sc_coversheet_committee_report_chairperson"/>
    <w:qFormat/>
    <w:rsid w:val="001137B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137B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137B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137B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137B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137B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137BF"/>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137B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137B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137BF"/>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82&amp;session=125&amp;summary=B" TargetMode="External" Id="R993a5ac2de4647cc" /><Relationship Type="http://schemas.openxmlformats.org/officeDocument/2006/relationships/hyperlink" Target="https://www.scstatehouse.gov/sess125_2023-2024/prever/882_20231130.docx" TargetMode="External" Id="Ra96ed1411d2c4107" /><Relationship Type="http://schemas.openxmlformats.org/officeDocument/2006/relationships/hyperlink" Target="https://www.scstatehouse.gov/sess125_2023-2024/prever/882_20240110.docx" TargetMode="External" Id="Rccee942ec0be40a0" /><Relationship Type="http://schemas.openxmlformats.org/officeDocument/2006/relationships/hyperlink" Target="https://www.scstatehouse.gov/sess125_2023-2024/prever/882_20240111.docx" TargetMode="External" Id="Rfc2cde090ff6406b" /><Relationship Type="http://schemas.openxmlformats.org/officeDocument/2006/relationships/hyperlink" Target="https://www.scstatehouse.gov/sess125_2023-2024/prever/882_20240117.docx" TargetMode="External" Id="R57f99d63ae564c5d" /><Relationship Type="http://schemas.openxmlformats.org/officeDocument/2006/relationships/hyperlink" Target="h:\sj\20240109.docx" TargetMode="External" Id="Rcdd85faaefd649ec" /><Relationship Type="http://schemas.openxmlformats.org/officeDocument/2006/relationships/hyperlink" Target="h:\sj\20240109.docx" TargetMode="External" Id="R8e5f3e2d6d854d8c" /><Relationship Type="http://schemas.openxmlformats.org/officeDocument/2006/relationships/hyperlink" Target="h:\sj\20240110.docx" TargetMode="External" Id="Ra05d9de48237490d" /><Relationship Type="http://schemas.openxmlformats.org/officeDocument/2006/relationships/hyperlink" Target="h:\sj\20240116.docx" TargetMode="External" Id="R1d58415818364b69" /><Relationship Type="http://schemas.openxmlformats.org/officeDocument/2006/relationships/hyperlink" Target="h:\sj\20240117.docx" TargetMode="External" Id="R7b808fe55c1c4296" /><Relationship Type="http://schemas.openxmlformats.org/officeDocument/2006/relationships/hyperlink" Target="h:\sj\20240117.docx" TargetMode="External" Id="R2be402c304414fdd" /><Relationship Type="http://schemas.openxmlformats.org/officeDocument/2006/relationships/hyperlink" Target="h:\sj\20240117.docx" TargetMode="External" Id="R4ab34cf1ecaf468f" /><Relationship Type="http://schemas.openxmlformats.org/officeDocument/2006/relationships/hyperlink" Target="h:\sj\20240118.docx" TargetMode="External" Id="R7d63f4b7f0a744df" /><Relationship Type="http://schemas.openxmlformats.org/officeDocument/2006/relationships/hyperlink" Target="h:\hj\20240124.docx" TargetMode="External" Id="Rec40f13e80aa450f" /><Relationship Type="http://schemas.openxmlformats.org/officeDocument/2006/relationships/hyperlink" Target="h:\hj\20240124.docx" TargetMode="External" Id="Rc2f1d9f4d71446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86DCD2E31A5498E8468BD2F9C685FA0"/>
        <w:category>
          <w:name w:val="General"/>
          <w:gallery w:val="placeholder"/>
        </w:category>
        <w:types>
          <w:type w:val="bbPlcHdr"/>
        </w:types>
        <w:behaviors>
          <w:behavior w:val="content"/>
        </w:behaviors>
        <w:guid w:val="{AD6F1D82-F2FA-4168-A453-BA666819BB7F}"/>
      </w:docPartPr>
      <w:docPartBody>
        <w:p w:rsidR="00C24BA0" w:rsidRDefault="00C24BA0" w:rsidP="00C24BA0">
          <w:pPr>
            <w:pStyle w:val="686DCD2E31A5498E8468BD2F9C685FA0"/>
          </w:pPr>
          <w:r w:rsidRPr="007B495D">
            <w:rPr>
              <w:rStyle w:val="PlaceholderText"/>
            </w:rPr>
            <w:t>Click or tap here to enter text.</w:t>
          </w:r>
        </w:p>
      </w:docPartBody>
    </w:docPart>
    <w:docPart>
      <w:docPartPr>
        <w:name w:val="442B9D225BEB46EC95ADFE22F0F97C22"/>
        <w:category>
          <w:name w:val="General"/>
          <w:gallery w:val="placeholder"/>
        </w:category>
        <w:types>
          <w:type w:val="bbPlcHdr"/>
        </w:types>
        <w:behaviors>
          <w:behavior w:val="content"/>
        </w:behaviors>
        <w:guid w:val="{EB1788B3-C137-4BED-A784-C85FDDD7E4AA}"/>
      </w:docPartPr>
      <w:docPartBody>
        <w:p w:rsidR="003C46A2" w:rsidRDefault="003C46A2" w:rsidP="003C46A2">
          <w:pPr>
            <w:pStyle w:val="442B9D225BEB46EC95ADFE22F0F97C2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C46A2"/>
    <w:rsid w:val="003E4FBC"/>
    <w:rsid w:val="004E2BB5"/>
    <w:rsid w:val="00580C56"/>
    <w:rsid w:val="006B363F"/>
    <w:rsid w:val="007070D2"/>
    <w:rsid w:val="00776F2C"/>
    <w:rsid w:val="008F7723"/>
    <w:rsid w:val="00912A5F"/>
    <w:rsid w:val="00940EED"/>
    <w:rsid w:val="009C3651"/>
    <w:rsid w:val="00A51DBA"/>
    <w:rsid w:val="00B20DA6"/>
    <w:rsid w:val="00B457AF"/>
    <w:rsid w:val="00C24BA0"/>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6A2"/>
    <w:rPr>
      <w:color w:val="808080"/>
    </w:rPr>
  </w:style>
  <w:style w:type="paragraph" w:customStyle="1" w:styleId="686DCD2E31A5498E8468BD2F9C685FA0">
    <w:name w:val="686DCD2E31A5498E8468BD2F9C685FA0"/>
    <w:rsid w:val="00C24BA0"/>
    <w:rPr>
      <w:kern w:val="2"/>
      <w14:ligatures w14:val="standardContextual"/>
    </w:rPr>
  </w:style>
  <w:style w:type="paragraph" w:customStyle="1" w:styleId="442B9D225BEB46EC95ADFE22F0F97C22">
    <w:name w:val="442B9D225BEB46EC95ADFE22F0F97C22"/>
    <w:rsid w:val="003C46A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b6adc2b1-61bf-40de-8be3-68248e991959","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d83e9b49-9a1b-4caa-857c-27e8bd5cf65b","name":"SR-882.JG0007S-Delta","filenameExtension":null,"parentId":"00000000-0000-0000-0000-000000000000","documentName":"SR-882.JG0007S-Delta","isProxyDoc":false,"isWordDoc":false,"isPDF":false,"isFolder":true},"isPerfectingAmendment":false,"originalAmendment":null,"previousBill":null,"isOffered":false,"order":3,"isAdopted":false,"amendmentNumber":"2","internalBillVersion":2,"isCommitteeReport":false,"BillTitle":"&lt;Failed to get bill title&gt;","id":"762eff34-780f-4e60-b75e-5350cfa1dd1f","name":"SR-882.JG0007S","filenameExtension":null,"parentId":"00000000-0000-0000-0000-000000000000","documentName":"SR-882.JG0007S","isProxyDoc":false,"isWordDoc":false,"isPDF":false,"isFolder":true},{"drafter":null,"sponsor":"c62f0895-b7b3-4b64-bd52-d949389833fb","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37cc8976-b3c5-498a-9d1e-1d9cb02a16fe","name":"SR-882.JG0006S-Delta","filenameExtension":null,"parentId":"00000000-0000-0000-0000-000000000000","documentName":"SR-882.JG0006S-Delta","isProxyDoc":false,"isWordDoc":false,"isPDF":false,"isFolder":true},"isPerfectingAmendment":false,"originalAmendment":null,"previousBill":null,"isOffered":false,"order":2,"isAdopted":false,"amendmentNumber":"1","internalBillVersion":2,"isCommitteeReport":false,"BillTitle":"&lt;Failed to get bill title&gt;","id":"cd41335f-bd18-4479-86cc-c04be3b9c9e8","name":"SR-882.JG0006S","filenameExtension":null,"parentId":"00000000-0000-0000-0000-000000000000","documentName":"SR-882.JG0006S","isProxyDoc":false,"isWordDoc":false,"isPDF":false,"isFolder":true},{"drafter":null,"sponsor":"d26406b3-258a-4de7-b123-769499e3f8db","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68fd0fe1-2720-4a7b-b7b5-f2ee6abb174f","name":"SR-882.KM0001S-Delta","filenameExtension":null,"parentId":"00000000-0000-0000-0000-000000000000","documentName":"SR-882.KM0001S-Delta","isProxyDoc":false,"isWordDoc":false,"isPDF":false,"isFolder":true},"isPerfectingAmendment":false,"originalAmendment":null,"previousBill":null,"isOffered":false,"order":1,"isAdopted":false,"amendmentNumber":"F&amp;V","internalBillVersion":1,"isCommitteeReport":true,"BillTitle":"&lt;Failed to get bill title&gt;","id":"635883a9-844b-4a54-874f-bf9a5072c389","name":"SR-882.KM0001S","filenameExtension":null,"parentId":"00000000-0000-0000-0000-000000000000","documentName":"SR-882.KM0001S","isProxyDoc":false,"isWordDoc":false,"isPDF":false,"isFolder":true}]</AMENDMENTS_USED_FOR_MERGE>
  <FILENAME>&lt;&lt;filename&gt;&gt;</FILENAME>
  <ID>d4c6fb0a-b312-4b6a-bce3-31b303eb2f02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REINTROCOMPANION>False</T_BILL_B_ISREINTROCOMPANION>
  <T_BILL_B_ISTEMPORARY>False</T_BILL_B_ISTEMPORARY>
  <T_BILL_DT_VERSION>2024-01-17T15:16:10.666031-05:00</T_BILL_DT_VERSION>
  <T_BILL_D_INTRODATE>2024-01-09</T_BILL_D_INTRODATE>
  <T_BILL_D_PREFILEDATE>2023-11-30</T_BILL_D_PREFILEDATE>
  <T_BILL_D_SENATEINTRODATE>2024-01-09</T_BILL_D_SENATEINTRODATE>
  <T_BILL_N_INTERNALVERSIONNUMBER>2</T_BILL_N_INTERNALVERSIONNUMBER>
  <T_BILL_N_SESSION>125</T_BILL_N_SESSION>
  <T_BILL_N_VERSIONNUMBER>2</T_BILL_N_VERSIONNUMBER>
  <T_BILL_N_YEAR>2023</T_BILL_N_YEAR>
  <T_BILL_REQUEST_REQUEST>ebcc8740-e91e-4b9a-8710-9d46a719f203</T_BILL_REQUEST_REQUEST>
  <T_BILL_R_ORIGINALBILL>5bf362d8-a342-45c6-8318-b801e86e9451</T_BILL_R_ORIGINALBILL>
  <T_BILL_R_ORIGINALDRAFT>8d9e641f-2f12-4ea3-a556-593d890d5cb4</T_BILL_R_ORIGINALDRAFT>
  <T_BILL_SPONSOR_SPONSOR>c62f0895-b7b3-4b64-bd52-d949389833fb</T_BILL_SPONSOR_SPONSOR>
  <T_BILL_T_BILLNAME>[0882]</T_BILL_T_BILLNAME>
  <T_BILL_T_BILLNUMBER>882</T_BILL_T_BILLNUMBER>
  <T_BILL_T_BILLTITLE>TO AMEND THE SOUTH CAROLINA CODE OF LAWS BY ADDING SECTION 63-5-380 SO AS TO PROVIDE THAT A PARENT OR THE LEGAL GUARDIAN OF A MINOR MUST BE NOTIFIED WHEN A HEALTHCARE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T_BILL_T_BILLTITLE>
  <T_BILL_T_CHAMBER>senate</T_BILL_T_CHAMBER>
  <T_BILL_T_FILENAME>
  </T_BILL_T_FILENAME>
  <T_BILL_T_LEGTYPE>bill_statewide</T_BILL_T_LEGTYPE>
  <T_BILL_T_SECTIONS>[{"SectionUUID":"956f1f6e-fba4-41b3-972c-9032d7fd3c4c","SectionName":"code_section","SectionNumber":1,"SectionType":"code_section","CodeSections":[{"CodeSectionBookmarkName":"ns_T63C5N380_135b050b7","IsConstitutionSection":false,"Identity":"63-5-380","IsNew":true,"SubSections":[{"Level":1,"Identity":"T63C5N380SA","SubSectionBookmarkName":"ss_T63C5N380SA_lv1_b11588ef0","IsNewSubSection":false,"SubSectionReplacement":""},{"Level":1,"Identity":"T63C5N380SB","SubSectionBookmarkName":"ss_T63C5N380SB_lv1_e43d62041","IsNewSubSection":false,"SubSectionReplacement":""},{"Level":1,"Identity":"T63C5N380SC","SubSectionBookmarkName":"ss_T63C5N380SC_lv1_6122f2ebd","IsNewSubSection":false,"SubSectionReplacement":""},{"Level":2,"Identity":"T63C5N380S1","SubSectionBookmarkName":"ss_T63C5N380S1_lv2_223fc163c","IsNewSubSection":false,"SubSectionReplacement":""},{"Level":2,"Identity":"T63C5N380S2","SubSectionBookmarkName":"ss_T63C5N380S2_lv2_3d1854f22","IsNewSubSection":false,"SubSectionReplacement":""},{"Level":2,"Identity":"T63C5N380S3","SubSectionBookmarkName":"ss_T63C5N380S3_lv2_a344d4d59","IsNewSubSection":false,"SubSectionReplacement":""},{"Level":2,"Identity":"T63C5N380S4","SubSectionBookmarkName":"ss_T63C5N380S4_lv2_e7d2d1163","IsNewSubSection":false,"SubSectionReplacement":""},{"Level":1,"Identity":"T63C5N380SD","SubSectionBookmarkName":"ss_T63C5N380SD_lv1_f8c6c8508","IsNewSubSection":false,"SubSectionReplacement":""},{"Level":2,"Identity":"T63C5N380S5","SubSectionBookmarkName":"ss_T63C5N380S5_lv2_e3f1d532","IsNewSubSection":false,"SubSectionReplacement":""}],"TitleRelatedTo":"","TitleSoAsTo":"provide that a parent or the legal guardian of a minor must be notified when a health 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Deleted":false}],"TitleText":"","DisableControls":false,"Deleted":false,"RepealItems":[],"SectionBookmarkName":"bs_num_1_92e796aa6"},{"SectionUUID":"8f03ca95-8faa-4d43-a9c2-8afc498075bd","SectionName":"standard_eff_date_section","SectionNumber":2,"SectionType":"drafting_clause","CodeSections":[],"TitleText":"","DisableControls":false,"Deleted":false,"RepealItems":[],"SectionBookmarkName":"bs_num_2_lastsection"}]</T_BILL_T_SECTIONS>
  <T_BILL_T_SUBJECT>Prescriptions for Minors</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485</Words>
  <Characters>2412</Characters>
  <Application>Microsoft Office Word</Application>
  <DocSecurity>0</DocSecurity>
  <Lines>66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2024-01-17T20:19:00Z</cp:lastPrinted>
  <dcterms:created xsi:type="dcterms:W3CDTF">2024-01-17T20:36:00Z</dcterms:created>
  <dcterms:modified xsi:type="dcterms:W3CDTF">2024-01-18T01:07:00Z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