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SR-0446KM23.docx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 Testing Requirement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6c384d752b49445e">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506369a129e046ae">
        <w:r w:rsidRPr="00770434">
          <w:rPr>
            <w:rStyle w:val="Hyperlink"/>
          </w:rPr>
          <w:t>Senate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8192d2862545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2c5c0ba9da4cd3">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44B6D" w14:paraId="4E30D107" w14:textId="28AEB20B">
          <w:pPr>
            <w:pStyle w:val="scbilltitle"/>
          </w:pPr>
          <w:r>
            <w:t>PROPOSING AN AMENDMENT TO SECTION 7, ARTICLE III AND SECTION 1, ARTICLE VI OF THE CONSTITUTION OF SOUTH CAROLINA, RELATING TO QUALIFICATIONS OF MEMBERS OF THE SENATE AND HOUSE OF REPRESENTATIVES AND ELIGIBILITY FOR OFFICE FOR OFFICERS OF THIS STATE, RESPECTIVELY, SO AS TO PROVIDE THAT MEMBERS OF THE GENERAL ASSEMBLY AND OFFICERS OF THIS STATE MUST PASS A TEST ON THE CONTENT AND CONTEXT OF THE CONSTITUTION OF THIS STATE AND THE CONSTITUTION OF THE UNITED STATES OF AMERICA.</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985435e05" w:id="0"/>
      <w:r w:rsidRPr="00105D52">
        <w:t>B</w:t>
      </w:r>
      <w:bookmarkEnd w:id="0"/>
      <w:r w:rsidRPr="00105D52">
        <w:t>e it enacted by the General Assembly of the State of South Carolina:</w:t>
      </w:r>
    </w:p>
    <w:p w:rsidR="00071F79" w:rsidP="00071F79" w:rsidRDefault="00071F79" w14:paraId="36524D58" w14:textId="77777777">
      <w:pPr>
        <w:pStyle w:val="scemptyline"/>
      </w:pPr>
    </w:p>
    <w:p w:rsidR="00071F79" w:rsidP="00071F79" w:rsidRDefault="00071F79" w14:paraId="7A89102B" w14:textId="77777777">
      <w:pPr>
        <w:pStyle w:val="scdirectionallanguage"/>
      </w:pPr>
      <w:r>
        <w:t>SECTION 1.</w:t>
      </w:r>
      <w:r>
        <w:tab/>
      </w:r>
      <w:bookmarkStart w:name="dl_28151eb35" w:id="1"/>
      <w:r>
        <w:t>I</w:t>
      </w:r>
      <w:bookmarkEnd w:id="1"/>
      <w:r>
        <w:t>t is proposed that Section 7, Article III of the Constitution of this State be amended to read:</w:t>
      </w:r>
    </w:p>
    <w:p w:rsidR="00071F79" w:rsidP="00071F79" w:rsidRDefault="00071F79" w14:paraId="2AFFC6EF" w14:textId="77777777">
      <w:pPr>
        <w:pStyle w:val="scemptyline"/>
      </w:pPr>
    </w:p>
    <w:p w:rsidR="00071F79" w:rsidP="00071F79" w:rsidRDefault="00071F79" w14:paraId="0B8535E1" w14:textId="3FD46BCA">
      <w:pPr>
        <w:pStyle w:val="sccodifiedsection"/>
      </w:pPr>
      <w:r>
        <w:tab/>
      </w:r>
      <w:bookmarkStart w:name="up_03ef2f847" w:id="2"/>
      <w:r>
        <w:t>S</w:t>
      </w:r>
      <w:bookmarkEnd w:id="2"/>
      <w:r>
        <w:t>ection 7. No person is eligible for a seat in the Senate or House of Representatives who, at the time of his election, is not a duly qualified elector under this Constitution in the district in which he may be chosen</w:t>
      </w:r>
      <w:r w:rsidR="00C46937">
        <w:rPr>
          <w:rStyle w:val="scinsert"/>
        </w:rPr>
        <w:t xml:space="preserve"> and has not passed </w:t>
      </w:r>
      <w:r w:rsidRPr="00C46937" w:rsidR="00C46937">
        <w:rPr>
          <w:rStyle w:val="scinsert"/>
        </w:rPr>
        <w:t>a competency test designed, administered, and graded by the University of South Carolina School of Law that assesses a basic knowledge of the content and context of the Constitution of this State and the Constitution of the United States of America</w:t>
      </w:r>
      <w:r>
        <w:t>. Senators must be at least twenty‑five and Representatives at least twenty‑one years of age. A candidate for the Senate or House of Representatives must be a legal resident of the district in which he is a candidate at the time he files for the office. No person who has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who has pled guilty or nolo contendere to these offenses, is eligible to serve as a member of the Senate or the House of Representatives.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w:t>
      </w:r>
    </w:p>
    <w:p w:rsidR="00071F79" w:rsidP="00071F79" w:rsidRDefault="00071F79" w14:paraId="2D7FD019" w14:textId="471BAB3E">
      <w:pPr>
        <w:pStyle w:val="scemptyline"/>
      </w:pPr>
    </w:p>
    <w:p w:rsidR="00276EB3" w:rsidP="00276EB3" w:rsidRDefault="00276EB3" w14:paraId="0EF95C66" w14:textId="0E6E0343">
      <w:pPr>
        <w:pStyle w:val="scemptyline"/>
      </w:pPr>
    </w:p>
    <w:p w:rsidR="00276EB3" w:rsidP="00276EB3" w:rsidRDefault="00071F79" w14:paraId="71C33D1B" w14:textId="2D5C2415">
      <w:pPr>
        <w:pStyle w:val="scdirectionallanguage"/>
      </w:pPr>
      <w:r>
        <w:t>SECTION 2.</w:t>
      </w:r>
      <w:r w:rsidR="00276EB3">
        <w:tab/>
      </w:r>
      <w:bookmarkStart w:name="dl_ca97a8a30" w:id="3"/>
      <w:r w:rsidR="00276EB3">
        <w:t>I</w:t>
      </w:r>
      <w:bookmarkEnd w:id="3"/>
      <w:r w:rsidR="00276EB3">
        <w:t>t is proposed that Section 1, Article VI of the Constitution of this State be amended to read:</w:t>
      </w:r>
    </w:p>
    <w:p w:rsidR="00276EB3" w:rsidP="00276EB3" w:rsidRDefault="00276EB3" w14:paraId="7126C829" w14:textId="77777777">
      <w:pPr>
        <w:pStyle w:val="scemptyline"/>
      </w:pPr>
    </w:p>
    <w:p w:rsidR="00276EB3" w:rsidP="00276EB3" w:rsidRDefault="00276EB3" w14:paraId="245C8713" w14:textId="127598A6">
      <w:pPr>
        <w:pStyle w:val="sccodifiedsection"/>
      </w:pPr>
      <w:r>
        <w:tab/>
      </w:r>
      <w:bookmarkStart w:name="up_574c99980" w:id="4"/>
      <w:r>
        <w:t>S</w:t>
      </w:r>
      <w:bookmarkEnd w:id="4"/>
      <w:r>
        <w:t xml:space="preserve">ection 1. No person may be popularly elected to and serve in any office in this State or its political subdivisions unless he possesses the qualifications of an elector, is not disqualified by age as prescribed in this Constitution, </w:t>
      </w:r>
      <w:r w:rsidR="0000610C">
        <w:rPr>
          <w:rStyle w:val="scinsert"/>
        </w:rPr>
        <w:t>has</w:t>
      </w:r>
      <w:r w:rsidRPr="0000610C" w:rsidR="0000610C">
        <w:rPr>
          <w:rStyle w:val="scinsert"/>
        </w:rPr>
        <w:t xml:space="preserve"> pass</w:t>
      </w:r>
      <w:r w:rsidR="0000610C">
        <w:rPr>
          <w:rStyle w:val="scinsert"/>
        </w:rPr>
        <w:t>ed</w:t>
      </w:r>
      <w:r w:rsidRPr="0000610C" w:rsidR="0000610C">
        <w:rPr>
          <w:rStyle w:val="scinsert"/>
        </w:rPr>
        <w:t xml:space="preserve"> a competency test designed, administered, and graded by the University of South Carolina School of Law that assesses a basic knowledge of the content and context of the Constitution of this State and the Constitution of the United States of America</w:t>
      </w:r>
      <w:r w:rsidR="0000610C">
        <w:rPr>
          <w:rStyle w:val="scinsert"/>
        </w:rPr>
        <w:t>,</w:t>
      </w:r>
      <w:r>
        <w:rPr>
          <w:rStyle w:val="scinsert"/>
        </w:rPr>
        <w:t xml:space="preserve"> </w:t>
      </w:r>
      <w:r>
        <w:t>and has not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has not pled guilty or nolo contendere to these offenses.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 No person may be elected or appointed to office in this State for life or during good behavior, but the terms of all officers must be for some specified period except officers in the militia. (1972 (57) 3181; 1973 (58) 83; 1997 Act No. 3.)</w:t>
      </w:r>
    </w:p>
    <w:p w:rsidR="00612EE2" w:rsidP="00612EE2" w:rsidRDefault="00612EE2" w14:paraId="0AA9D9B2" w14:textId="0F5A6337">
      <w:pPr>
        <w:pStyle w:val="scemptyline"/>
      </w:pPr>
    </w:p>
    <w:p w:rsidR="00684C76" w:rsidP="00684C76" w:rsidRDefault="00071F79" w14:paraId="0258E3AA" w14:textId="4CB256ED">
      <w:pPr>
        <w:pStyle w:val="scnoncodifiedsection"/>
      </w:pPr>
      <w:bookmarkStart w:name="constitution_voting_b7e5eaa27" w:id="5"/>
      <w:r>
        <w:t>SECTION 3.</w:t>
      </w:r>
      <w:r w:rsidR="00612EE2">
        <w:tab/>
      </w:r>
      <w:bookmarkEnd w:id="5"/>
      <w:r w:rsidRPr="7EFADF95" w:rsidR="00684C76">
        <w:t>The proposed</w:t>
      </w:r>
      <w:r w:rsidR="00684C76">
        <w:t xml:space="preserve"> amendment</w:t>
      </w:r>
      <w:r w:rsidRPr="7EFADF95" w:rsidR="00684C76">
        <w:t xml:space="preserve"> must be submitted to the qualified electors at the next general election for representatives.</w:t>
      </w:r>
      <w:r w:rsidR="00684C76">
        <w:t xml:space="preserve"> </w:t>
      </w:r>
      <w:r w:rsidRPr="7EFADF95" w:rsidR="00684C76">
        <w:t xml:space="preserve"> Ballots must be provided at the various voting precincts with the follow</w:t>
      </w:r>
      <w:r w:rsidR="00684C76">
        <w:t>ing</w:t>
      </w:r>
      <w:r w:rsidRPr="7EFADF95" w:rsidR="00684C76">
        <w:t xml:space="preserve"> words printed or written on the ballot:</w:t>
      </w:r>
    </w:p>
    <w:p w:rsidRPr="00116292" w:rsidR="00684C76" w:rsidP="00684C76" w:rsidRDefault="00684C76" w14:paraId="2722AB47" w14:textId="77777777">
      <w:pPr>
        <w:pStyle w:val="scnoncodifiedsection"/>
      </w:pPr>
    </w:p>
    <w:p w:rsidRPr="00116292" w:rsidR="00684C76" w:rsidP="00684C76" w:rsidRDefault="00684C76" w14:paraId="78119750" w14:textId="513B2076">
      <w:pPr>
        <w:pStyle w:val="scnoncodifiedsection"/>
      </w:pPr>
      <w:r>
        <w:tab/>
      </w:r>
      <w:bookmarkStart w:name="up_33bc59778" w:id="6"/>
      <w:r>
        <w:t>“</w:t>
      </w:r>
      <w:bookmarkEnd w:id="6"/>
      <w:r w:rsidRPr="00C91CFA">
        <w:t>Must Section</w:t>
      </w:r>
      <w:r>
        <w:t xml:space="preserve"> </w:t>
      </w:r>
      <w:r w:rsidR="00276EB3">
        <w:t>7</w:t>
      </w:r>
      <w:r>
        <w:t>,</w:t>
      </w:r>
      <w:r w:rsidRPr="00C91CFA">
        <w:t xml:space="preserve"> Article </w:t>
      </w:r>
      <w:r w:rsidR="00276EB3">
        <w:t>III and Section 1, Article VI</w:t>
      </w:r>
      <w:r w:rsidRPr="00C91CFA">
        <w:t xml:space="preserve"> of the Constitution of this State, relating to </w:t>
      </w:r>
      <w:r w:rsidR="003523ED">
        <w:t>qualifications</w:t>
      </w:r>
      <w:r w:rsidR="001F77DC">
        <w:t xml:space="preserve"> of </w:t>
      </w:r>
      <w:r w:rsidR="00033085">
        <w:t>members of the Senate and House of Representatives and eligibility for office for officers of this State, respectively</w:t>
      </w:r>
      <w:r w:rsidRPr="004E0418">
        <w:t>,</w:t>
      </w:r>
      <w:r w:rsidRPr="00C91CFA">
        <w:rPr>
          <w:i/>
          <w:iCs/>
        </w:rPr>
        <w:t xml:space="preserve"> </w:t>
      </w:r>
      <w:r w:rsidRPr="00B7188A">
        <w:t>be amended so as to provide</w:t>
      </w:r>
      <w:r>
        <w:t xml:space="preserve"> </w:t>
      </w:r>
      <w:r w:rsidR="00276EB3">
        <w:t>that members of the General Assembly and officers of th</w:t>
      </w:r>
      <w:r w:rsidR="001F77DC">
        <w:t>is</w:t>
      </w:r>
      <w:r w:rsidR="00276EB3">
        <w:t xml:space="preserve"> State must pass a test on the content and context of the Constitution of this State and the Constitution of the United States of America compiled, administered, and graded by the University of South Carolina Law School</w:t>
      </w:r>
      <w:r w:rsidRPr="00116292">
        <w:t>?</w:t>
      </w:r>
    </w:p>
    <w:p w:rsidRPr="00116292" w:rsidR="00684C76" w:rsidP="00684C76" w:rsidRDefault="00684C76" w14:paraId="55E6C4B5" w14:textId="77777777">
      <w:pPr>
        <w:pStyle w:val="scnoncodifiedsection"/>
        <w:jc w:val="left"/>
      </w:pPr>
    </w:p>
    <w:p w:rsidRPr="00116292" w:rsidR="00684C76" w:rsidP="00684C76" w:rsidRDefault="00684C76" w14:paraId="11153C48" w14:textId="77777777">
      <w:pPr>
        <w:pStyle w:val="scnoncodifiedsection"/>
        <w:jc w:val="center"/>
      </w:pPr>
      <w:bookmarkStart w:name="up_76be0011d" w:id="7"/>
      <w:r w:rsidRPr="00116292">
        <w:t>Y</w:t>
      </w:r>
      <w:bookmarkEnd w:id="7"/>
      <w:r w:rsidRPr="00116292">
        <w:t>es</w:t>
      </w:r>
      <w:r>
        <w:tab/>
      </w:r>
      <w:r>
        <w:tab/>
      </w:r>
      <w:r w:rsidRPr="00116292">
        <w:rPr>
          <w:rFonts w:ascii="Wingdings" w:hAnsi="Wingdings"/>
        </w:rPr>
        <w:t>o</w:t>
      </w:r>
    </w:p>
    <w:p w:rsidR="00684C76" w:rsidP="00684C76" w:rsidRDefault="00684C76" w14:paraId="76B6588A" w14:textId="77777777">
      <w:pPr>
        <w:pStyle w:val="scnoncodifiedsection"/>
        <w:jc w:val="center"/>
        <w:rPr>
          <w:rFonts w:ascii="Wingdings" w:hAnsi="Wingdings"/>
        </w:rPr>
      </w:pPr>
      <w:bookmarkStart w:name="up_f54078036" w:id="8"/>
      <w:r w:rsidRPr="00116292">
        <w:t>N</w:t>
      </w:r>
      <w:bookmarkEnd w:id="8"/>
      <w:r w:rsidRPr="00116292">
        <w:t>o</w:t>
      </w:r>
      <w:r>
        <w:tab/>
      </w:r>
      <w:r>
        <w:tab/>
      </w:r>
      <w:r w:rsidRPr="00116292">
        <w:rPr>
          <w:rFonts w:ascii="Wingdings" w:hAnsi="Wingdings"/>
        </w:rPr>
        <w:t>o</w:t>
      </w:r>
    </w:p>
    <w:p w:rsidRPr="00116292" w:rsidR="00684C76" w:rsidP="00684C76" w:rsidRDefault="00684C76" w14:paraId="4C6FA3CA" w14:textId="77777777">
      <w:pPr>
        <w:pStyle w:val="scnoncodifiedsection"/>
        <w:jc w:val="center"/>
      </w:pPr>
    </w:p>
    <w:p w:rsidR="00684C76" w:rsidP="00684C76" w:rsidRDefault="00684C76" w14:paraId="71EB4762" w14:textId="77777777">
      <w:pPr>
        <w:pStyle w:val="scnoncodifiedsection"/>
      </w:pPr>
      <w:bookmarkStart w:name="up_b727144f4"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9C43C3" w:rsidP="00351A09" w:rsidRDefault="009C43C3" w14:paraId="790F6824" w14:textId="3111434D">
      <w:pPr>
        <w:pStyle w:val="scemptyline"/>
      </w:pPr>
    </w:p>
    <w:p w:rsidRPr="00105D52" w:rsidR="009C43C3" w:rsidP="00741923" w:rsidRDefault="00071F79" w14:paraId="78EA7715" w14:textId="33CC669B">
      <w:pPr>
        <w:pStyle w:val="scnoncodifiedsection"/>
      </w:pPr>
      <w:bookmarkStart w:name="eff_date_section" w:id="10"/>
      <w:r>
        <w:t>SECTION 4.</w:t>
      </w:r>
      <w:r w:rsidRPr="00105D52" w:rsidR="0077594C">
        <w:tab/>
      </w:r>
      <w:r w:rsidRPr="00105D52" w:rsidR="000758C3">
        <w:t>This joint resolution takes effect upon approval by the Governor</w:t>
      </w:r>
      <w:r w:rsidRPr="00105D52" w:rsidR="00936D1A">
        <w:t>.</w:t>
      </w:r>
      <w:bookmarkEnd w:id="10"/>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B646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6140594" w:rsidR="00674220" w:rsidRDefault="00B6467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2EE2">
          <w:rPr>
            <w:noProof/>
          </w:rPr>
          <w:t>SR-0446KM23.docx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610C"/>
    <w:rsid w:val="00022E16"/>
    <w:rsid w:val="000247A9"/>
    <w:rsid w:val="0002490A"/>
    <w:rsid w:val="00033085"/>
    <w:rsid w:val="00037916"/>
    <w:rsid w:val="000562E4"/>
    <w:rsid w:val="00061E8E"/>
    <w:rsid w:val="00071F79"/>
    <w:rsid w:val="000758C3"/>
    <w:rsid w:val="0009245B"/>
    <w:rsid w:val="000B67F5"/>
    <w:rsid w:val="000D6B78"/>
    <w:rsid w:val="000E4143"/>
    <w:rsid w:val="000E582D"/>
    <w:rsid w:val="00102FCA"/>
    <w:rsid w:val="00105D52"/>
    <w:rsid w:val="00110702"/>
    <w:rsid w:val="00120C5C"/>
    <w:rsid w:val="00137445"/>
    <w:rsid w:val="00152B7B"/>
    <w:rsid w:val="00166A4D"/>
    <w:rsid w:val="00191D34"/>
    <w:rsid w:val="001A12D9"/>
    <w:rsid w:val="001A1493"/>
    <w:rsid w:val="001B50D2"/>
    <w:rsid w:val="001C51B3"/>
    <w:rsid w:val="001C682C"/>
    <w:rsid w:val="001F2A41"/>
    <w:rsid w:val="001F77DC"/>
    <w:rsid w:val="00201CDB"/>
    <w:rsid w:val="00202067"/>
    <w:rsid w:val="00202D6C"/>
    <w:rsid w:val="002038AA"/>
    <w:rsid w:val="00207826"/>
    <w:rsid w:val="0022049C"/>
    <w:rsid w:val="002230E1"/>
    <w:rsid w:val="00244B6D"/>
    <w:rsid w:val="002608CD"/>
    <w:rsid w:val="00276EB3"/>
    <w:rsid w:val="00280BA8"/>
    <w:rsid w:val="002851CF"/>
    <w:rsid w:val="002952D5"/>
    <w:rsid w:val="002A2C79"/>
    <w:rsid w:val="002A667A"/>
    <w:rsid w:val="002A6902"/>
    <w:rsid w:val="002B02F3"/>
    <w:rsid w:val="002B5BEA"/>
    <w:rsid w:val="002E0094"/>
    <w:rsid w:val="002E1999"/>
    <w:rsid w:val="0031175C"/>
    <w:rsid w:val="00314400"/>
    <w:rsid w:val="003226A6"/>
    <w:rsid w:val="003337A0"/>
    <w:rsid w:val="00335981"/>
    <w:rsid w:val="00351A09"/>
    <w:rsid w:val="003523ED"/>
    <w:rsid w:val="003C444D"/>
    <w:rsid w:val="003C4F86"/>
    <w:rsid w:val="003D225B"/>
    <w:rsid w:val="0040332C"/>
    <w:rsid w:val="004124D5"/>
    <w:rsid w:val="004368D3"/>
    <w:rsid w:val="00463356"/>
    <w:rsid w:val="004875C4"/>
    <w:rsid w:val="00490B14"/>
    <w:rsid w:val="004932AB"/>
    <w:rsid w:val="004A152B"/>
    <w:rsid w:val="004A3741"/>
    <w:rsid w:val="004A6702"/>
    <w:rsid w:val="004A72B7"/>
    <w:rsid w:val="004B759D"/>
    <w:rsid w:val="004C40D0"/>
    <w:rsid w:val="004E13A3"/>
    <w:rsid w:val="00512914"/>
    <w:rsid w:val="00547DD5"/>
    <w:rsid w:val="00560F91"/>
    <w:rsid w:val="0056439B"/>
    <w:rsid w:val="00592861"/>
    <w:rsid w:val="005B7817"/>
    <w:rsid w:val="005C40EB"/>
    <w:rsid w:val="005D228A"/>
    <w:rsid w:val="005E7403"/>
    <w:rsid w:val="00612EE2"/>
    <w:rsid w:val="00674220"/>
    <w:rsid w:val="00675111"/>
    <w:rsid w:val="00677E52"/>
    <w:rsid w:val="00684741"/>
    <w:rsid w:val="00684C76"/>
    <w:rsid w:val="00696ABA"/>
    <w:rsid w:val="006B5610"/>
    <w:rsid w:val="006D41CD"/>
    <w:rsid w:val="00702736"/>
    <w:rsid w:val="007262F1"/>
    <w:rsid w:val="00741923"/>
    <w:rsid w:val="00747A48"/>
    <w:rsid w:val="0077594C"/>
    <w:rsid w:val="00777280"/>
    <w:rsid w:val="007834CB"/>
    <w:rsid w:val="007939CA"/>
    <w:rsid w:val="007B2941"/>
    <w:rsid w:val="007F179F"/>
    <w:rsid w:val="00807D9F"/>
    <w:rsid w:val="00810D57"/>
    <w:rsid w:val="00817EC0"/>
    <w:rsid w:val="008242C7"/>
    <w:rsid w:val="008577F1"/>
    <w:rsid w:val="00857D61"/>
    <w:rsid w:val="008660D9"/>
    <w:rsid w:val="00876AA5"/>
    <w:rsid w:val="008A6ED6"/>
    <w:rsid w:val="00902A77"/>
    <w:rsid w:val="00903279"/>
    <w:rsid w:val="0090596A"/>
    <w:rsid w:val="00935259"/>
    <w:rsid w:val="00936D1A"/>
    <w:rsid w:val="00937B34"/>
    <w:rsid w:val="009552CC"/>
    <w:rsid w:val="00956988"/>
    <w:rsid w:val="00967247"/>
    <w:rsid w:val="009848D5"/>
    <w:rsid w:val="00991F67"/>
    <w:rsid w:val="00997553"/>
    <w:rsid w:val="009B2ECA"/>
    <w:rsid w:val="009C43C3"/>
    <w:rsid w:val="009D1A37"/>
    <w:rsid w:val="009D416B"/>
    <w:rsid w:val="009D54F7"/>
    <w:rsid w:val="00A02894"/>
    <w:rsid w:val="00A10047"/>
    <w:rsid w:val="00A73649"/>
    <w:rsid w:val="00A8574D"/>
    <w:rsid w:val="00A96112"/>
    <w:rsid w:val="00AA4A29"/>
    <w:rsid w:val="00AC40B1"/>
    <w:rsid w:val="00AE0454"/>
    <w:rsid w:val="00B2206F"/>
    <w:rsid w:val="00B23615"/>
    <w:rsid w:val="00B2707D"/>
    <w:rsid w:val="00B31851"/>
    <w:rsid w:val="00B3575E"/>
    <w:rsid w:val="00B6467B"/>
    <w:rsid w:val="00B92F98"/>
    <w:rsid w:val="00B96106"/>
    <w:rsid w:val="00BC489A"/>
    <w:rsid w:val="00BD7AD5"/>
    <w:rsid w:val="00BE1040"/>
    <w:rsid w:val="00C2363D"/>
    <w:rsid w:val="00C46937"/>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4A6"/>
    <w:rsid w:val="00D76E08"/>
    <w:rsid w:val="00D90A37"/>
    <w:rsid w:val="00DC14A6"/>
    <w:rsid w:val="00DF413D"/>
    <w:rsid w:val="00E13307"/>
    <w:rsid w:val="00E33E4F"/>
    <w:rsid w:val="00E4700B"/>
    <w:rsid w:val="00E53AAD"/>
    <w:rsid w:val="00EA026B"/>
    <w:rsid w:val="00EA2574"/>
    <w:rsid w:val="00EA3586"/>
    <w:rsid w:val="00EB0B43"/>
    <w:rsid w:val="00ED4053"/>
    <w:rsid w:val="00EF322D"/>
    <w:rsid w:val="00F1362B"/>
    <w:rsid w:val="00F44E29"/>
    <w:rsid w:val="00F62234"/>
    <w:rsid w:val="00F64849"/>
    <w:rsid w:val="00F751FE"/>
    <w:rsid w:val="00F86E08"/>
    <w:rsid w:val="00FB3B06"/>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276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5&amp;session=125&amp;summary=B" TargetMode="External" Id="R7d8192d286254567" /><Relationship Type="http://schemas.openxmlformats.org/officeDocument/2006/relationships/hyperlink" Target="https://www.scstatehouse.gov/sess125_2023-2024/prever/885_20231130.docx" TargetMode="External" Id="Re42c5c0ba9da4cd3" /><Relationship Type="http://schemas.openxmlformats.org/officeDocument/2006/relationships/hyperlink" Target="h:\sj\20240109.docx" TargetMode="External" Id="R6c384d752b49445e" /><Relationship Type="http://schemas.openxmlformats.org/officeDocument/2006/relationships/hyperlink" Target="h:\sj\20240109.docx" TargetMode="External" Id="R506369a129e046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87323f8f-efa9-4e80-bef6-7268a20f2237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5403af6a-2f2f-459f-ac1b-3939e1db6364</T_BILL_REQUEST_REQUEST>
  <T_BILL_R_ORIGINALDRAFT>4c2b4bad-5b9d-4c55-9fc6-76f39db559bf</T_BILL_R_ORIGINALDRAFT>
  <T_BILL_SPONSOR_SPONSOR>3b8c2c6e-6bd5-4500-9b65-6c8815dd72d8</T_BILL_SPONSOR_SPONSOR>
  <T_BILL_T_BILLNAME>[0885]</T_BILL_T_BILLNAME>
  <T_BILL_T_BILLNUMBER>885</T_BILL_T_BILLNUMBER>
  <T_BILL_T_BILLTITLE>PROPOSING AN AMENDMENT TO SECTION 7, ARTICLE III AND SECTION 1, ARTICLE VI OF THE CONSTITUTION OF SOUTH CAROLINA, RELATING TO QUALIFICATIONS OF MEMBERS OF THE SENATE AND HOUSE OF REPRESENTATIVES AND ELIGIBILITY FOR OFFICE FOR OFFICERS OF THIS STATE, RESPECTIVELY, SO AS TO PROVIDE THAT MEMBERS OF THE GENERAL ASSEMBLY AND OFFICERS OF THIS STATE MUST PASS A TEST ON THE CONTENT AND CONTEXT OF THE CONSTITUTION OF THIS STATE AND THE CONSTITUTION OF THE UNITED STATES OF AMERICA.</T_BILL_T_BILLTITLE>
  <T_BILL_T_CHAMBER>senate</T_BILL_T_CHAMBER>
  <T_BILL_T_FILENAME> </T_BILL_T_FILENAME>
  <T_BILL_T_LEGTYPE>joint_resolution</T_BILL_T_LEGTYPE>
  <T_BILL_T_SECTIONS>[]</T_BILL_T_SECTIONS>
  <T_BILL_T_SECTIONSHISTORY>[{"Id":2,"SectionsList":[{"SectionUUID":"4d94fc57-c7fa-4162-b372-8d178987614d","SectionName":"standard_eff_date_section","SectionNumber":3,"SectionType":"drafting_clause","CodeSections":[],"TitleText":"","DisableControls":false,"Deleted":false,"RepealItems":[],"SectionBookmarkName":"bs_num_3_lastsection"},{"SectionUUID":"686d5f84-9714-4de5-a99b-86a866ae1884","SectionName":"Constitution Voting","SectionNumber":2,"SectionType":"new","CodeSections":[],"TitleText":"","DisableControls":false,"Deleted":false,"RepealItems":[],"SectionBookmarkName":"bs_num_2_52826b7af"},{"SectionUUID":"fc42d379-a93d-4f91-a8cc-7bc20bf58c08","SectionName":"code_section","SectionNumber":1,"SectionType":"code_section","CodeSections":[],"TitleText":"proposing an amendment to section 7, article III and section 1, article VI of the constitution of south carolina, relating to eligibility for office and qualifications of members of the State Legislature and officers of this state, so as to provide that members of the General Assembly and officers of this State must pass a test on the content and context of the Constitution of this State and the Constitution of the United States of America","DisableControls":false,"Deleted":false,"RepealItems":[],"SectionBookmarkName":"bs_num_1_c3e3addb3"}],"Timestamp":"2023-09-21T14:45:02.2757615-04:00","Username":null},{"Id":1,"SectionsList":[{"SectionUUID":"4d94fc57-c7fa-4162-b372-8d178987614d","SectionName":"standard_eff_date_section","SectionNumber":2,"SectionType":"drafting_clause","CodeSections":[],"TitleText":"","DisableControls":false,"Deleted":false,"RepealItems":[],"SectionBookmarkName":"bs_num_2_lastsection"},{"SectionUUID":"686d5f84-9714-4de5-a99b-86a866ae1884","SectionName":"Constitution Voting","SectionNumber":1,"SectionType":"new","CodeSections":[],"TitleText":"","DisableControls":false,"Deleted":false,"RepealItems":[],"SectionBookmarkName":"bs_num_1_52826b7af"}],"Timestamp":"2023-09-21T14:28:22.1160554-04:00","Username":null},{"Id":3,"SectionsList":[{"SectionUUID":"4d94fc57-c7fa-4162-b372-8d178987614d","SectionName":"standard_eff_date_section","SectionNumber":3,"SectionType":"drafting_clause","CodeSections":[],"TitleText":"","DisableControls":false,"Deleted":false,"RepealItems":[],"SectionBookmarkName":"bs_num_3_lastsection"},{"SectionUUID":"686d5f84-9714-4de5-a99b-86a866ae1884","SectionName":"Constitution Voting","SectionNumber":2,"SectionType":"new","CodeSections":[],"TitleText":"","DisableControls":false,"Deleted":false,"RepealItems":[],"SectionBookmarkName":"bs_num_2_52826b7af"},{"SectionUUID":"fc42d379-a93d-4f91-a8cc-7bc20bf58c08","SectionName":"code_section","SectionNumber":1,"SectionType":"code_section","CodeSections":[],"TitleText":"proposing an amendment to section 7, article III and section 1, article VI of the constitution of south carolina, relating to qualifications of members of the Senate and House of Representatives and eligibility for office for officers of this State, respectively, so as to provide that members of the General Assembly and officers of this State must pass a test on the content and context of the Constitution of this State and the Constitution of the United States of America","DisableControls":false,"Deleted":false,"RepealItems":[],"SectionBookmarkName":"bs_num_1_c3e3addb3"}],"Timestamp":"2023-09-21T14:47:59.4570207-04:00","Username":"hannahwarner@scsenate.gov"}]</T_BILL_T_SECTIONSHISTORY>
  <T_BILL_T_SUBJECT>Constitution Testing Requirement</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F11BAE-E226-4DF7-8194-0666397D4BA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4345</Characters>
  <Application>Microsoft Office Word</Application>
  <DocSecurity>0</DocSecurity>
  <Lines>83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2023-11-28T14:45:00Z</dcterms:created>
  <dcterms:modified xsi:type="dcterms:W3CDTF">2023-11-28T14:45:00Z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