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SR-0429KM-VC23.docx</w:t>
      </w:r>
    </w:p>
    <w:p>
      <w:pPr>
        <w:widowControl w:val="false"/>
        <w:spacing w:after="0"/>
        <w:jc w:val="left"/>
      </w:pPr>
    </w:p>
    <w:p>
      <w:pPr>
        <w:widowControl w:val="false"/>
        <w:spacing w:after="0"/>
        <w:jc w:val="left"/>
      </w:pPr>
      <w:r>
        <w:rPr>
          <w:rFonts w:ascii="Times New Roman"/>
          <w:sz w:val="22"/>
        </w:rPr>
        <w:t xml:space="preserve">Introduced in the Senate on January 10, 2024</w:t>
      </w:r>
    </w:p>
    <w:p>
      <w:pPr>
        <w:widowControl w:val="false"/>
        <w:spacing w:after="0"/>
        <w:jc w:val="left"/>
      </w:pPr>
      <w:r>
        <w:rPr>
          <w:rFonts w:ascii="Times New Roman"/>
          <w:sz w:val="22"/>
        </w:rPr>
        <w:t xml:space="preserve">Adopted by the Senate on January 10, 2024</w:t>
      </w:r>
    </w:p>
    <w:p>
      <w:pPr>
        <w:widowControl w:val="false"/>
        <w:spacing w:after="0"/>
        <w:jc w:val="left"/>
      </w:pPr>
    </w:p>
    <w:p>
      <w:pPr>
        <w:widowControl w:val="false"/>
        <w:spacing w:after="0"/>
        <w:jc w:val="left"/>
      </w:pPr>
      <w:r>
        <w:rPr>
          <w:rFonts w:ascii="Times New Roman"/>
          <w:sz w:val="22"/>
        </w:rPr>
        <w:t xml:space="preserve">Summary: Greg Oliver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Senate</w:t>
      </w:r>
      <w:r>
        <w:tab/>
        <w:t xml:space="preserve">Introduced and adopted</w:t>
      </w:r>
      <w:r>
        <w:t xml:space="preserve"> (</w:t>
      </w:r>
      <w:hyperlink w:history="true" r:id="R058d6c3706c6488b">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74fe14dc86c44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7868e004284964">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196E36A">
      <w:pPr>
        <w:pStyle w:val="scbillheader"/>
      </w:pPr>
      <w:r w:rsidRPr="00040E43">
        <w:t>A</w:t>
      </w:r>
      <w:r w:rsidRPr="00FC39D8" w:rsidR="00B9052D">
        <w:rPr>
          <w:rStyle w:val="scbillheader1"/>
        </w:rPr>
        <w:t xml:space="preserve"> </w:t>
      </w:r>
      <w:r w:rsidR="00B126AC">
        <w:rPr>
          <w:rStyle w:val="scbillheader1"/>
        </w:rPr>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61C05" w14:paraId="48DB32D0" w14:textId="4E019724">
          <w:pPr>
            <w:pStyle w:val="scresolutiontitle"/>
          </w:pPr>
          <w:r>
            <w:t xml:space="preserve">TO CONGRATULATE </w:t>
          </w:r>
          <w:r w:rsidR="007E2C4E">
            <w:t>Greg oliver</w:t>
          </w:r>
          <w:r>
            <w:t xml:space="preserve"> UPON THE OCCASION OF HIS RETIREMENT, TO COMMEND HIM FOR HIS </w:t>
          </w:r>
          <w:r w:rsidR="00576998">
            <w:t>nearly four decades</w:t>
          </w:r>
          <w:r>
            <w:t xml:space="preserve"> OF DEDICATED SERVICE, AND TO WISH HIM MUCH HAPPINESS AND FULFILLMENT IN THE YEARS AHEAD.</w:t>
          </w:r>
        </w:p>
      </w:sdtContent>
    </w:sdt>
    <w:bookmarkStart w:name="at_2a0865d5b" w:displacedByCustomXml="prev" w:id="0"/>
    <w:bookmarkEnd w:id="0"/>
    <w:p w:rsidR="0010776B" w:rsidP="00091FD9" w:rsidRDefault="0010776B" w14:paraId="48DB32D1" w14:textId="56627158">
      <w:pPr>
        <w:pStyle w:val="scresolutiontitle"/>
      </w:pPr>
    </w:p>
    <w:p w:rsidR="00C61C05" w:rsidP="00C61C05" w:rsidRDefault="00C61C05" w14:paraId="04FFE4F6" w14:textId="4FE08C4F">
      <w:pPr>
        <w:pStyle w:val="scresolutionwhereas"/>
      </w:pPr>
      <w:bookmarkStart w:name="wa_1af4ccac9" w:id="1"/>
      <w:r>
        <w:t>W</w:t>
      </w:r>
      <w:bookmarkEnd w:id="1"/>
      <w:r>
        <w:t xml:space="preserve">hereas, </w:t>
      </w:r>
      <w:r w:rsidR="00B126AC">
        <w:t xml:space="preserve">the members of the South Carolina Senate are pleased to recognize </w:t>
      </w:r>
      <w:r w:rsidR="007E2C4E">
        <w:t xml:space="preserve">Greg Oliver </w:t>
      </w:r>
      <w:r w:rsidR="00B126AC">
        <w:t>upon</w:t>
      </w:r>
      <w:r w:rsidR="007E2C4E">
        <w:t xml:space="preserve"> </w:t>
      </w:r>
      <w:r>
        <w:t>the occasion of hi</w:t>
      </w:r>
      <w:r w:rsidR="007E2C4E">
        <w:t>s</w:t>
      </w:r>
      <w:r>
        <w:t xml:space="preserve"> retirement from </w:t>
      </w:r>
      <w:r w:rsidR="007E2C4E">
        <w:t>The Journal</w:t>
      </w:r>
      <w:r>
        <w:t xml:space="preserve"> on </w:t>
      </w:r>
      <w:r w:rsidR="007E2C4E">
        <w:t>July 27</w:t>
      </w:r>
      <w:r>
        <w:t>, 20</w:t>
      </w:r>
      <w:r w:rsidR="007E2C4E">
        <w:t>23</w:t>
      </w:r>
      <w:r>
        <w:t>; and</w:t>
      </w:r>
    </w:p>
    <w:p w:rsidR="00C61C05" w:rsidP="00C61C05" w:rsidRDefault="00C61C05" w14:paraId="67FF58DA" w14:textId="77777777">
      <w:pPr>
        <w:pStyle w:val="scresolutionwhereas"/>
      </w:pPr>
    </w:p>
    <w:p w:rsidR="00C61C05" w:rsidP="00C61C05" w:rsidRDefault="00C61C05" w14:paraId="4A0098D5" w14:textId="331AED36">
      <w:pPr>
        <w:pStyle w:val="scresolutionwhereas"/>
      </w:pPr>
      <w:bookmarkStart w:name="wa_32ac18fd5" w:id="2"/>
      <w:r>
        <w:t>W</w:t>
      </w:r>
      <w:bookmarkEnd w:id="2"/>
      <w:r>
        <w:t xml:space="preserve">hereas, a native of </w:t>
      </w:r>
      <w:r w:rsidR="00576998">
        <w:t>Oconee County</w:t>
      </w:r>
      <w:r>
        <w:t xml:space="preserve">, </w:t>
      </w:r>
      <w:r w:rsidR="00576998">
        <w:t>Mr. Oliver</w:t>
      </w:r>
      <w:r>
        <w:t xml:space="preserve"> </w:t>
      </w:r>
      <w:r w:rsidR="00576998">
        <w:t xml:space="preserve">began his career in </w:t>
      </w:r>
      <w:r w:rsidR="003C05A1">
        <w:t>reporting</w:t>
      </w:r>
      <w:r w:rsidR="00576998">
        <w:t xml:space="preserve"> in 1988</w:t>
      </w:r>
      <w:r w:rsidR="003264B5">
        <w:t xml:space="preserve">, covering </w:t>
      </w:r>
      <w:r w:rsidR="00576998">
        <w:t>radio news for WSNW in Seneca and the former WLET in Toccoa, Georgia, in 1989</w:t>
      </w:r>
      <w:r>
        <w:t>; and</w:t>
      </w:r>
    </w:p>
    <w:p w:rsidR="00C61C05" w:rsidP="00C61C05" w:rsidRDefault="00C61C05" w14:paraId="6BE1F000" w14:textId="77777777">
      <w:pPr>
        <w:pStyle w:val="scresolutionwhereas"/>
      </w:pPr>
    </w:p>
    <w:p w:rsidR="00C61C05" w:rsidP="00C61C05" w:rsidRDefault="00C61C05" w14:paraId="55C11FF1" w14:textId="7BDDB7C6">
      <w:pPr>
        <w:pStyle w:val="scresolutionwhereas"/>
      </w:pPr>
      <w:bookmarkStart w:name="wa_f8f935713" w:id="3"/>
      <w:r>
        <w:t>W</w:t>
      </w:r>
      <w:bookmarkEnd w:id="3"/>
      <w:r>
        <w:t xml:space="preserve">hereas, </w:t>
      </w:r>
      <w:r w:rsidR="00576998">
        <w:t xml:space="preserve">Mr. Oliver was hired as a staff writer at The Journal in 1994 under the ownership of the Edwards family. </w:t>
      </w:r>
      <w:r w:rsidR="00C0286B">
        <w:t>In 2000, he</w:t>
      </w:r>
      <w:r w:rsidR="00576998">
        <w:t xml:space="preserve"> accepted the role of </w:t>
      </w:r>
      <w:r w:rsidR="00A021A8">
        <w:t>e</w:t>
      </w:r>
      <w:r w:rsidR="00576998">
        <w:t>ditor of the Easley Progress for two and a half years before returning to Seneca</w:t>
      </w:r>
      <w:r>
        <w:t>; and</w:t>
      </w:r>
    </w:p>
    <w:p w:rsidR="00C61C05" w:rsidP="00C61C05" w:rsidRDefault="00C61C05" w14:paraId="6CF348C6" w14:textId="77777777">
      <w:pPr>
        <w:pStyle w:val="scresolutionwhereas"/>
      </w:pPr>
    </w:p>
    <w:p w:rsidR="00C61C05" w:rsidP="00C61C05" w:rsidRDefault="00C61C05" w14:paraId="4C3BC72B" w14:textId="49D2E9A0">
      <w:pPr>
        <w:pStyle w:val="scresolutionwhereas"/>
      </w:pPr>
      <w:bookmarkStart w:name="wa_4b999f8b6" w:id="4"/>
      <w:r>
        <w:t>W</w:t>
      </w:r>
      <w:bookmarkEnd w:id="4"/>
      <w:r>
        <w:t xml:space="preserve">hereas, </w:t>
      </w:r>
      <w:r w:rsidR="00576998">
        <w:t>during his career, Mr. Oliver has covered essentially every local beat imaginable, with a recent focus on Central, Clemson, Pickens County Council, and the school district of Oconee County</w:t>
      </w:r>
      <w:r>
        <w:t>; and</w:t>
      </w:r>
    </w:p>
    <w:p w:rsidR="003C05A1" w:rsidP="00C61C05" w:rsidRDefault="003C05A1" w14:paraId="37AF6DB4" w14:textId="77777777">
      <w:pPr>
        <w:pStyle w:val="scresolutionwhereas"/>
      </w:pPr>
    </w:p>
    <w:p w:rsidR="003C05A1" w:rsidP="00C61C05" w:rsidRDefault="003C05A1" w14:paraId="5E60F611" w14:textId="45043C87">
      <w:pPr>
        <w:pStyle w:val="scresolutionwhereas"/>
      </w:pPr>
      <w:bookmarkStart w:name="wa_5e5795695" w:id="5"/>
      <w:r>
        <w:t>W</w:t>
      </w:r>
      <w:bookmarkEnd w:id="5"/>
      <w:r>
        <w:t xml:space="preserve">hereas, Mr. Oliver was a one‑man operation for years </w:t>
      </w:r>
      <w:r w:rsidR="00C0286B">
        <w:t>while</w:t>
      </w:r>
      <w:r>
        <w:t xml:space="preserve"> publishing </w:t>
      </w:r>
      <w:r w:rsidR="009059CF">
        <w:t>t</w:t>
      </w:r>
      <w:r>
        <w:t>he weekly Good Works feature on area nonprofits bettering the community. Readers have counted on his “A Sporting View” column in the sports section for his measured and detailed takes on Clemson football, Major League Baseball, and whatever else has been on his mind since 2004; and</w:t>
      </w:r>
    </w:p>
    <w:p w:rsidR="00C61C05" w:rsidP="00C61C05" w:rsidRDefault="00C61C05" w14:paraId="2C54A48C" w14:textId="77777777">
      <w:pPr>
        <w:pStyle w:val="scresolutionwhereas"/>
      </w:pPr>
    </w:p>
    <w:p w:rsidR="00C61C05" w:rsidP="00C61C05" w:rsidRDefault="00C61C05" w14:paraId="4639663A" w14:textId="2552E4C6">
      <w:pPr>
        <w:pStyle w:val="scresolutionwhereas"/>
      </w:pPr>
      <w:bookmarkStart w:name="wa_0a26ec836" w:id="6"/>
      <w:r>
        <w:t>W</w:t>
      </w:r>
      <w:bookmarkEnd w:id="6"/>
      <w:r>
        <w:t xml:space="preserve">hereas, over the years, </w:t>
      </w:r>
      <w:r w:rsidR="00576998">
        <w:t xml:space="preserve">Mr. Oliver became well known for his </w:t>
      </w:r>
      <w:r w:rsidR="009059CF">
        <w:t>thorough</w:t>
      </w:r>
      <w:r w:rsidR="00576998">
        <w:t xml:space="preserve"> stories and fastidious notetaking</w:t>
      </w:r>
      <w:r w:rsidR="003C05A1">
        <w:t>. He is admired and beloved by his co‑workers at the Journal</w:t>
      </w:r>
      <w:r>
        <w:t>; and</w:t>
      </w:r>
    </w:p>
    <w:p w:rsidR="00C61C05" w:rsidP="00C61C05" w:rsidRDefault="00C61C05" w14:paraId="51CAC867" w14:textId="77777777">
      <w:pPr>
        <w:pStyle w:val="scresolutionwhereas"/>
      </w:pPr>
    </w:p>
    <w:p w:rsidR="00C61C05" w:rsidP="00C61C05" w:rsidRDefault="00C61C05" w14:paraId="6B770AA8" w14:textId="21707D6C">
      <w:pPr>
        <w:pStyle w:val="scresolutionwhereas"/>
      </w:pPr>
      <w:bookmarkStart w:name="wa_d67028d08" w:id="7"/>
      <w:r>
        <w:t>W</w:t>
      </w:r>
      <w:bookmarkEnd w:id="7"/>
      <w:r>
        <w:t xml:space="preserve">hereas, </w:t>
      </w:r>
      <w:r w:rsidR="00576998">
        <w:t>Mr. Oliver</w:t>
      </w:r>
      <w:r>
        <w:t xml:space="preserve"> is married to </w:t>
      </w:r>
      <w:r w:rsidR="00576998">
        <w:t>Denise</w:t>
      </w:r>
      <w:r>
        <w:t xml:space="preserve">, and together, they have </w:t>
      </w:r>
      <w:r w:rsidR="00576998">
        <w:t>a daughter,</w:t>
      </w:r>
      <w:r w:rsidR="00E22744">
        <w:t xml:space="preserve"> </w:t>
      </w:r>
      <w:r w:rsidRPr="00E22744" w:rsidR="00E22744">
        <w:t>Deanne</w:t>
      </w:r>
      <w:r w:rsidR="00200E82">
        <w:t xml:space="preserve">; </w:t>
      </w:r>
      <w:r w:rsidR="00576998">
        <w:t>a son, Gavin</w:t>
      </w:r>
      <w:r>
        <w:t xml:space="preserve">; </w:t>
      </w:r>
      <w:r w:rsidR="00200E82">
        <w:t xml:space="preserve">and two grandchildren, </w:t>
      </w:r>
      <w:proofErr w:type="gramStart"/>
      <w:r w:rsidR="00200E82">
        <w:t>Levi</w:t>
      </w:r>
      <w:proofErr w:type="gramEnd"/>
      <w:r w:rsidR="00200E82">
        <w:t xml:space="preserve"> and Kennedy; </w:t>
      </w:r>
      <w:r>
        <w:t>and</w:t>
      </w:r>
    </w:p>
    <w:p w:rsidR="00C61C05" w:rsidP="00C61C05" w:rsidRDefault="00C61C05" w14:paraId="2B729680" w14:textId="77777777">
      <w:pPr>
        <w:pStyle w:val="scresolutionwhereas"/>
      </w:pPr>
    </w:p>
    <w:p w:rsidR="008A7625" w:rsidP="00C61C05" w:rsidRDefault="00C61C05" w14:paraId="44F28955" w14:textId="756F0403">
      <w:pPr>
        <w:pStyle w:val="scresolutionwhereas"/>
      </w:pPr>
      <w:bookmarkStart w:name="wa_7cffbec84" w:id="8"/>
      <w:r>
        <w:t>W</w:t>
      </w:r>
      <w:bookmarkEnd w:id="8"/>
      <w:r>
        <w:t>hereas,</w:t>
      </w:r>
      <w:r w:rsidR="00B126AC">
        <w:t xml:space="preserve"> the members of the South Carolina Senate greatly appreciate </w:t>
      </w:r>
      <w:r w:rsidR="009C639E">
        <w:t>the</w:t>
      </w:r>
      <w:r>
        <w:t xml:space="preserve"> passion and dedication that </w:t>
      </w:r>
      <w:r w:rsidR="009C639E">
        <w:t>Greg Oliver</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B703CB" w:rsidRDefault="00B9052D" w14:paraId="48DB32E4" w14:textId="1F6B3EA6">
      <w:pPr>
        <w:pStyle w:val="scresolutionbody"/>
      </w:pPr>
      <w:bookmarkStart w:name="up_75f308bb7" w:id="9"/>
      <w:r w:rsidRPr="00040E43">
        <w:t>B</w:t>
      </w:r>
      <w:bookmarkEnd w:id="9"/>
      <w:r w:rsidRPr="00040E43">
        <w:t>e it resolved</w:t>
      </w:r>
      <w:r w:rsidR="00B126AC">
        <w:t xml:space="preserve"> by the Senate</w:t>
      </w:r>
      <w:r w:rsidRPr="00040E43">
        <w:t>:</w:t>
      </w:r>
    </w:p>
    <w:p w:rsidRPr="00040E43" w:rsidR="00B9052D" w:rsidP="00B703CB" w:rsidRDefault="00B9052D" w14:paraId="48DB32E5" w14:textId="77777777">
      <w:pPr>
        <w:pStyle w:val="scresolutionbody"/>
      </w:pPr>
    </w:p>
    <w:p w:rsidR="00C61C05" w:rsidP="00C61C05" w:rsidRDefault="00007116" w14:paraId="13B79A62" w14:textId="292F0744">
      <w:pPr>
        <w:pStyle w:val="scresolutionmembers"/>
      </w:pPr>
      <w:bookmarkStart w:name="up_c4e87e3c8" w:id="10"/>
      <w:r w:rsidRPr="00040E43">
        <w:t>T</w:t>
      </w:r>
      <w:bookmarkEnd w:id="10"/>
      <w:r w:rsidRPr="00040E43">
        <w:t xml:space="preserve">hat </w:t>
      </w:r>
      <w:r w:rsidR="00B126AC">
        <w:t xml:space="preserve">the members of the South Carolina Senate, by this resolution, congratulate </w:t>
      </w:r>
      <w:r w:rsidR="007E2C4E">
        <w:t xml:space="preserve">Greg Oliver </w:t>
      </w:r>
      <w:r w:rsidRPr="001A256D" w:rsidR="00C61C05">
        <w:t>upon the occasion of his retirement, commend</w:t>
      </w:r>
      <w:r w:rsidR="00B126AC">
        <w:t xml:space="preserve"> him</w:t>
      </w:r>
      <w:r w:rsidRPr="001A256D" w:rsidR="00C61C05">
        <w:t xml:space="preserve"> for his </w:t>
      </w:r>
      <w:r w:rsidR="00576998">
        <w:t>nearly four decades</w:t>
      </w:r>
      <w:r w:rsidRPr="001A256D" w:rsidR="00C61C05">
        <w:t xml:space="preserve"> of dedicated service, and wish</w:t>
      </w:r>
      <w:r w:rsidR="00B126AC">
        <w:t xml:space="preserve"> him</w:t>
      </w:r>
      <w:r w:rsidRPr="001A256D" w:rsidR="00C61C05">
        <w:t xml:space="preserve"> much happiness and fulfillment in the years ahead.</w:t>
      </w:r>
    </w:p>
    <w:p w:rsidR="00C61C05" w:rsidP="00C61C05" w:rsidRDefault="00C61C05" w14:paraId="05AA650A" w14:textId="77777777">
      <w:pPr>
        <w:pStyle w:val="scresolutionmembers"/>
      </w:pPr>
    </w:p>
    <w:p w:rsidRPr="00040E43" w:rsidR="00B9052D" w:rsidP="00C61C05" w:rsidRDefault="00C61C05" w14:paraId="48DB32E8" w14:textId="5DD12DED">
      <w:pPr>
        <w:pStyle w:val="scresolutionmembers"/>
      </w:pPr>
      <w:bookmarkStart w:name="up_345e056fc" w:id="11"/>
      <w:r>
        <w:t>B</w:t>
      </w:r>
      <w:bookmarkEnd w:id="11"/>
      <w:r>
        <w:t xml:space="preserve">e it further resolved that a copy of this resolution be presented to </w:t>
      </w:r>
      <w:r w:rsidR="007E2C4E">
        <w:t>Greg Oliver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974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EE90A77" w:rsidR="007003E1" w:rsidRDefault="0019744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0CAB">
              <w:rPr>
                <w:noProof/>
              </w:rPr>
              <w:t>SR-0429KM-VC23.docx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9744F"/>
    <w:rsid w:val="001A022F"/>
    <w:rsid w:val="001A2C0B"/>
    <w:rsid w:val="001A72A6"/>
    <w:rsid w:val="001C4F58"/>
    <w:rsid w:val="001D08F2"/>
    <w:rsid w:val="001D2A16"/>
    <w:rsid w:val="001D3A58"/>
    <w:rsid w:val="001D525B"/>
    <w:rsid w:val="001D68D8"/>
    <w:rsid w:val="001D7F4F"/>
    <w:rsid w:val="001F75F9"/>
    <w:rsid w:val="00200E82"/>
    <w:rsid w:val="002017E6"/>
    <w:rsid w:val="00205238"/>
    <w:rsid w:val="00211B4F"/>
    <w:rsid w:val="002321B6"/>
    <w:rsid w:val="00232912"/>
    <w:rsid w:val="0025001F"/>
    <w:rsid w:val="00250967"/>
    <w:rsid w:val="002543C8"/>
    <w:rsid w:val="0025541D"/>
    <w:rsid w:val="002635C9"/>
    <w:rsid w:val="00284AAE"/>
    <w:rsid w:val="002B451A"/>
    <w:rsid w:val="002B78D7"/>
    <w:rsid w:val="002D55D2"/>
    <w:rsid w:val="002E5912"/>
    <w:rsid w:val="002F4473"/>
    <w:rsid w:val="00301B21"/>
    <w:rsid w:val="00325348"/>
    <w:rsid w:val="003264B5"/>
    <w:rsid w:val="0032732C"/>
    <w:rsid w:val="003321E4"/>
    <w:rsid w:val="00336AD0"/>
    <w:rsid w:val="0037079A"/>
    <w:rsid w:val="003A4798"/>
    <w:rsid w:val="003A4F41"/>
    <w:rsid w:val="003C05A1"/>
    <w:rsid w:val="003C4DAB"/>
    <w:rsid w:val="003D01E8"/>
    <w:rsid w:val="003D0BC2"/>
    <w:rsid w:val="003D2D21"/>
    <w:rsid w:val="003D2E13"/>
    <w:rsid w:val="003E5288"/>
    <w:rsid w:val="003F6D79"/>
    <w:rsid w:val="003F6E8C"/>
    <w:rsid w:val="0041760A"/>
    <w:rsid w:val="00417C01"/>
    <w:rsid w:val="004252D4"/>
    <w:rsid w:val="00436096"/>
    <w:rsid w:val="004403BD"/>
    <w:rsid w:val="00461441"/>
    <w:rsid w:val="004623E6"/>
    <w:rsid w:val="0046488E"/>
    <w:rsid w:val="0046685D"/>
    <w:rsid w:val="004669F5"/>
    <w:rsid w:val="00474A58"/>
    <w:rsid w:val="004809EE"/>
    <w:rsid w:val="004B7339"/>
    <w:rsid w:val="004E7D54"/>
    <w:rsid w:val="00511974"/>
    <w:rsid w:val="00513176"/>
    <w:rsid w:val="0052116B"/>
    <w:rsid w:val="005273C6"/>
    <w:rsid w:val="005275A2"/>
    <w:rsid w:val="00530A69"/>
    <w:rsid w:val="00544C6E"/>
    <w:rsid w:val="00545593"/>
    <w:rsid w:val="00545C09"/>
    <w:rsid w:val="00551C74"/>
    <w:rsid w:val="00556EBF"/>
    <w:rsid w:val="0055760A"/>
    <w:rsid w:val="0057560B"/>
    <w:rsid w:val="00576998"/>
    <w:rsid w:val="00577C6C"/>
    <w:rsid w:val="005834ED"/>
    <w:rsid w:val="005A62FE"/>
    <w:rsid w:val="005C2FE2"/>
    <w:rsid w:val="005E2BC9"/>
    <w:rsid w:val="00605102"/>
    <w:rsid w:val="006053F5"/>
    <w:rsid w:val="00611909"/>
    <w:rsid w:val="006215AA"/>
    <w:rsid w:val="00622811"/>
    <w:rsid w:val="00627DCA"/>
    <w:rsid w:val="00666E48"/>
    <w:rsid w:val="006913C9"/>
    <w:rsid w:val="0069470D"/>
    <w:rsid w:val="006A1BD6"/>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0405"/>
    <w:rsid w:val="007720AC"/>
    <w:rsid w:val="00781DF8"/>
    <w:rsid w:val="00787728"/>
    <w:rsid w:val="007917CE"/>
    <w:rsid w:val="007959D3"/>
    <w:rsid w:val="007A70AE"/>
    <w:rsid w:val="007C0EE1"/>
    <w:rsid w:val="007E01B6"/>
    <w:rsid w:val="007E2C4E"/>
    <w:rsid w:val="007F6D64"/>
    <w:rsid w:val="008362E8"/>
    <w:rsid w:val="008410D3"/>
    <w:rsid w:val="008424A1"/>
    <w:rsid w:val="00843D27"/>
    <w:rsid w:val="00846FE5"/>
    <w:rsid w:val="0085786E"/>
    <w:rsid w:val="00870570"/>
    <w:rsid w:val="008905D2"/>
    <w:rsid w:val="008A1768"/>
    <w:rsid w:val="008A489F"/>
    <w:rsid w:val="008A507F"/>
    <w:rsid w:val="008A7625"/>
    <w:rsid w:val="008B4AC4"/>
    <w:rsid w:val="008C3A19"/>
    <w:rsid w:val="008D05D1"/>
    <w:rsid w:val="008E1DCA"/>
    <w:rsid w:val="008F0F33"/>
    <w:rsid w:val="008F4429"/>
    <w:rsid w:val="009059CF"/>
    <w:rsid w:val="009059FF"/>
    <w:rsid w:val="0092634F"/>
    <w:rsid w:val="009270BA"/>
    <w:rsid w:val="0094021A"/>
    <w:rsid w:val="00953783"/>
    <w:rsid w:val="0096528D"/>
    <w:rsid w:val="00965B3F"/>
    <w:rsid w:val="009B44AF"/>
    <w:rsid w:val="009C639E"/>
    <w:rsid w:val="009C6A0B"/>
    <w:rsid w:val="009C7F19"/>
    <w:rsid w:val="009E2BE4"/>
    <w:rsid w:val="009F0C77"/>
    <w:rsid w:val="009F4DD1"/>
    <w:rsid w:val="009F7B81"/>
    <w:rsid w:val="00A021A8"/>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6AC"/>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86B"/>
    <w:rsid w:val="00C02C1B"/>
    <w:rsid w:val="00C0345E"/>
    <w:rsid w:val="00C21775"/>
    <w:rsid w:val="00C21ABE"/>
    <w:rsid w:val="00C31C95"/>
    <w:rsid w:val="00C3483A"/>
    <w:rsid w:val="00C41EB9"/>
    <w:rsid w:val="00C433D3"/>
    <w:rsid w:val="00C61C05"/>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3FAB"/>
    <w:rsid w:val="00D55053"/>
    <w:rsid w:val="00D66B80"/>
    <w:rsid w:val="00D73A67"/>
    <w:rsid w:val="00D8028D"/>
    <w:rsid w:val="00D970A9"/>
    <w:rsid w:val="00DB1F5E"/>
    <w:rsid w:val="00DC47B1"/>
    <w:rsid w:val="00DF3845"/>
    <w:rsid w:val="00E071A0"/>
    <w:rsid w:val="00E22744"/>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50CAB"/>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C61C05"/>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6A1B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39&amp;session=125&amp;summary=B" TargetMode="External" Id="Rf74fe14dc86c44a6" /><Relationship Type="http://schemas.openxmlformats.org/officeDocument/2006/relationships/hyperlink" Target="https://www.scstatehouse.gov/sess125_2023-2024/prever/939_20240110.docx" TargetMode="External" Id="Rc97868e004284964" /><Relationship Type="http://schemas.openxmlformats.org/officeDocument/2006/relationships/hyperlink" Target="h:\sj\20240110.docx" TargetMode="External" Id="R058d6c3706c648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5727f128-0d0c-4b71-9641-c87c788dd823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INTRODATE>2024-01-10</T_BILL_D_INTRODATE>
  <T_BILL_D_SENATEINTRODATE>2024-01-10</T_BILL_D_SENATEINTRODATE>
  <T_BILL_N_INTERNALVERSIONNUMBER>1</T_BILL_N_INTERNALVERSIONNUMBER>
  <T_BILL_N_SESSION>125</T_BILL_N_SESSION>
  <T_BILL_N_VERSIONNUMBER>1</T_BILL_N_VERSIONNUMBER>
  <T_BILL_N_YEAR>2023</T_BILL_N_YEAR>
  <T_BILL_REQUEST_REQUEST>ed277f80-3f7f-4446-b29b-fb8f0f38fe22</T_BILL_REQUEST_REQUEST>
  <T_BILL_R_ORIGINALDRAFT>5fee844b-2f7b-4343-b056-fe291e1b6c77</T_BILL_R_ORIGINALDRAFT>
  <T_BILL_SPONSOR_SPONSOR>d4b3af46-5b45-4913-a458-669b12bca660</T_BILL_SPONSOR_SPONSOR>
  <T_BILL_T_BILLNAME>[0939]</T_BILL_T_BILLNAME>
  <T_BILL_T_BILLNUMBER>939</T_BILL_T_BILLNUMBER>
  <T_BILL_T_BILLTITLE>TO CONGRATULATE Greg oliver UPON THE OCCASION OF HIS RETIREMENT, TO COMMEND HIM FOR HIS nearly four decades OF DEDICATED SERVICE, AND TO WISH HIM MUCH HAPPINESS AND FULFILLMENT IN THE YEARS AHEAD.</T_BILL_T_BILLTITLE>
  <T_BILL_T_CHAMBER>senate</T_BILL_T_CHAMBER>
  <T_BILL_T_FILENAME> </T_BILL_T_FILENAME>
  <T_BILL_T_LEGTYPE>resolution</T_BILL_T_LEGTYPE>
  <T_BILL_T_SUBJECT>Greg Oliver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1881</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2023-07-26T14:15:00Z</cp:lastPrinted>
  <dcterms:created xsi:type="dcterms:W3CDTF">2023-08-02T14:05:00Z</dcterms:created>
  <dcterms:modified xsi:type="dcterms:W3CDTF">2023-08-02T14:06:00Z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