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774">
        <w:t>CHAPTER 29</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6774">
        <w:t>Legal Notices, Generally</w:t>
      </w:r>
      <w:bookmarkStart w:id="0" w:name="_GoBack"/>
      <w:bookmarkEnd w:id="0"/>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10.</w:t>
      </w:r>
      <w:r w:rsidR="00C74605" w:rsidRPr="009D6774">
        <w:t xml:space="preserve"> Computing time for publication of notices.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The time for publication of legal notices shall be computed so as to exclude the first day of publication and include the day on which the act or event, of which notice is given, is to happen or which completes the full period required for publication.</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1301; 1952 Code </w:t>
      </w:r>
      <w:r w:rsidRPr="009D6774">
        <w:t xml:space="preserve">Section </w:t>
      </w:r>
      <w:r w:rsidR="00C74605" w:rsidRPr="009D6774">
        <w:t>10</w:t>
      </w:r>
      <w:r w:rsidRPr="009D6774">
        <w:noBreakHyphen/>
      </w:r>
      <w:r w:rsidR="00C74605" w:rsidRPr="009D6774">
        <w:t xml:space="preserve">1301; 1942 Code </w:t>
      </w:r>
      <w:r w:rsidRPr="009D6774">
        <w:t xml:space="preserve">Section </w:t>
      </w:r>
      <w:r w:rsidR="00C74605" w:rsidRPr="009D6774">
        <w:t xml:space="preserve">822; 1932 Code </w:t>
      </w:r>
      <w:r w:rsidRPr="009D6774">
        <w:t xml:space="preserve">Section </w:t>
      </w:r>
      <w:r w:rsidR="00C74605" w:rsidRPr="009D6774">
        <w:t xml:space="preserve">822; Civ. P. </w:t>
      </w:r>
      <w:r w:rsidRPr="009D6774">
        <w:t>‘</w:t>
      </w:r>
      <w:r w:rsidR="00C74605" w:rsidRPr="009D6774">
        <w:t xml:space="preserve">22 </w:t>
      </w:r>
      <w:r w:rsidRPr="009D6774">
        <w:t xml:space="preserve">Section </w:t>
      </w:r>
      <w:r w:rsidR="00C74605" w:rsidRPr="009D6774">
        <w:t xml:space="preserve">773; Civ. P. </w:t>
      </w:r>
      <w:r w:rsidRPr="009D6774">
        <w:t>‘</w:t>
      </w:r>
      <w:r w:rsidR="00C74605" w:rsidRPr="009D6774">
        <w:t xml:space="preserve">12 </w:t>
      </w:r>
      <w:r w:rsidRPr="009D6774">
        <w:t xml:space="preserve">Section </w:t>
      </w:r>
      <w:r w:rsidR="00C74605" w:rsidRPr="009D6774">
        <w:t xml:space="preserve">459; Civ. P. </w:t>
      </w:r>
      <w:r w:rsidRPr="009D6774">
        <w:t>‘</w:t>
      </w:r>
      <w:r w:rsidR="00C74605" w:rsidRPr="009D6774">
        <w:t xml:space="preserve">02 </w:t>
      </w:r>
      <w:r w:rsidRPr="009D6774">
        <w:t xml:space="preserve">Section </w:t>
      </w:r>
      <w:r w:rsidR="00C74605" w:rsidRPr="009D6774">
        <w:t xml:space="preserve">421; 1870 (14) 521 </w:t>
      </w:r>
      <w:r w:rsidRPr="009D6774">
        <w:t xml:space="preserve">Section </w:t>
      </w:r>
      <w:r w:rsidR="00C74605" w:rsidRPr="009D6774">
        <w:t>440.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 378k9(4).</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Time 9(4).</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C.J.S. Time </w:t>
      </w:r>
      <w:r w:rsidR="009D6774" w:rsidRPr="009D6774">
        <w:t xml:space="preserve">Section </w:t>
      </w:r>
      <w:r w:rsidRPr="009D6774">
        <w:t>24.</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NOTES OF DECISIONS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In general 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1. In general</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Municipality failed to wait until 30 days had lapsed, between date it published notice of hearing on annexation and date of enactment of annexation ordinance, as required by statute, when it published its notice on April 28 and enacted ordinance on May 27. Town of Summerville v. City of North Charleston (S.C. 2008) 378 S.C. 107, 662 S.E.2d 40. Municipal Corporations 33(2)</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Applied in Johnson Cotton Co. v. Cannon (S.C. 1963) 242 S.C. 42, 129 S.E.2d 750.</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 xml:space="preserve">Under a special act, relating to an election on the question of the issuance of sewerage bonds by a municipality, providing that the city council shall give </w:t>
      </w:r>
      <w:r w:rsidR="009D6774" w:rsidRPr="009D6774">
        <w:t>“</w:t>
      </w:r>
      <w:r w:rsidRPr="009D6774">
        <w:t>at least three weeks</w:t>
      </w:r>
      <w:r w:rsidR="009D6774" w:rsidRPr="009D6774">
        <w:t>”</w:t>
      </w:r>
      <w:r w:rsidRPr="009D6774">
        <w:t xml:space="preserve"> notice by advertisement in one of the papers of the city, a publication made August 25th is, under this section [former Code 1962 </w:t>
      </w:r>
      <w:r w:rsidR="009D6774" w:rsidRPr="009D6774">
        <w:t xml:space="preserve">Section </w:t>
      </w:r>
      <w:r w:rsidRPr="009D6774">
        <w:t>10</w:t>
      </w:r>
      <w:r w:rsidR="009D6774" w:rsidRPr="009D6774">
        <w:noBreakHyphen/>
      </w:r>
      <w:r w:rsidRPr="009D6774">
        <w:t>1301], a valid notice as to an election to be held on September 15th. Cleveland v. Calvert (S.C. 1899) 54 S.C. 83, 31 S.E. 871. Municipal Corporations 918(3)</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20.</w:t>
      </w:r>
      <w:r w:rsidR="00C74605" w:rsidRPr="009D6774">
        <w:t xml:space="preserve"> Publication in four successive weeks as equivalent of publication for one month or thirty days.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When publication for one month or thirty days is required the publication in four successive weeks shall be sufficient if at least twenty</w:t>
      </w:r>
      <w:r w:rsidR="009D6774" w:rsidRPr="009D6774">
        <w:noBreakHyphen/>
      </w:r>
      <w:r w:rsidRPr="009D6774">
        <w:t>nine days shall have expired after the first publication thereof on or before the date fixed for the doing of the thing of which notice is given.</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1302; 1952 Code </w:t>
      </w:r>
      <w:r w:rsidRPr="009D6774">
        <w:t xml:space="preserve">Section </w:t>
      </w:r>
      <w:r w:rsidR="00C74605" w:rsidRPr="009D6774">
        <w:t>10</w:t>
      </w:r>
      <w:r w:rsidRPr="009D6774">
        <w:noBreakHyphen/>
      </w:r>
      <w:r w:rsidR="00C74605" w:rsidRPr="009D6774">
        <w:t xml:space="preserve">1302; 1942 Code </w:t>
      </w:r>
      <w:r w:rsidRPr="009D6774">
        <w:t xml:space="preserve">Section </w:t>
      </w:r>
      <w:r w:rsidR="00C74605" w:rsidRPr="009D6774">
        <w:t xml:space="preserve">8903; 1932 Code </w:t>
      </w:r>
      <w:r w:rsidRPr="009D6774">
        <w:t xml:space="preserve">Section </w:t>
      </w:r>
      <w:r w:rsidR="00C74605" w:rsidRPr="009D6774">
        <w:t xml:space="preserve">8903; Civ. C. </w:t>
      </w:r>
      <w:r w:rsidRPr="009D6774">
        <w:t>‘</w:t>
      </w:r>
      <w:r w:rsidR="00C74605" w:rsidRPr="009D6774">
        <w:t xml:space="preserve">22 </w:t>
      </w:r>
      <w:r w:rsidRPr="009D6774">
        <w:t xml:space="preserve">Section </w:t>
      </w:r>
      <w:r w:rsidR="00C74605" w:rsidRPr="009D6774">
        <w:t>5716; 1921 (32) 217.</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 378k5.</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Time 5.</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 xml:space="preserve">C.J.S. Time </w:t>
      </w:r>
      <w:r w:rsidR="009D6774" w:rsidRPr="009D6774">
        <w:t xml:space="preserve">Section </w:t>
      </w:r>
      <w:r w:rsidRPr="009D6774">
        <w:t>6.</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30.</w:t>
      </w:r>
      <w:r w:rsidR="00C74605" w:rsidRPr="009D6774">
        <w:t xml:space="preserve"> Publication in three successive weeks as equivalent of publication for three weeks or twenty</w:t>
      </w:r>
      <w:r w:rsidRPr="009D6774">
        <w:noBreakHyphen/>
      </w:r>
      <w:r w:rsidR="00C74605" w:rsidRPr="009D6774">
        <w:t>one days.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When the statute requires a notice to be published in a newspaper for three weeks or twenty</w:t>
      </w:r>
      <w:r w:rsidR="009D6774" w:rsidRPr="009D6774">
        <w:noBreakHyphen/>
      </w:r>
      <w:r w:rsidRPr="009D6774">
        <w:t>one days the publication of such notice in three successive weeks shall be sufficient if at least sixteen days shall have expired after the date of the first publication and on or before the date fixed for the doing of the thing of which notice is given.</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1303; 1952 Code </w:t>
      </w:r>
      <w:r w:rsidRPr="009D6774">
        <w:t xml:space="preserve">Section </w:t>
      </w:r>
      <w:r w:rsidR="00C74605" w:rsidRPr="009D6774">
        <w:t>10</w:t>
      </w:r>
      <w:r w:rsidRPr="009D6774">
        <w:noBreakHyphen/>
      </w:r>
      <w:r w:rsidR="00C74605" w:rsidRPr="009D6774">
        <w:t xml:space="preserve">1303; 1942 Code </w:t>
      </w:r>
      <w:r w:rsidRPr="009D6774">
        <w:t xml:space="preserve">Section </w:t>
      </w:r>
      <w:r w:rsidR="00C74605" w:rsidRPr="009D6774">
        <w:t xml:space="preserve">8900; 1932 Code </w:t>
      </w:r>
      <w:r w:rsidRPr="009D6774">
        <w:t xml:space="preserve">Section </w:t>
      </w:r>
      <w:r w:rsidR="00C74605" w:rsidRPr="009D6774">
        <w:t xml:space="preserve">8900; Civ. C. </w:t>
      </w:r>
      <w:r w:rsidRPr="009D6774">
        <w:t>‘</w:t>
      </w:r>
      <w:r w:rsidR="00C74605" w:rsidRPr="009D6774">
        <w:t xml:space="preserve">22 </w:t>
      </w:r>
      <w:r w:rsidRPr="009D6774">
        <w:t xml:space="preserve">Section </w:t>
      </w:r>
      <w:r w:rsidR="00C74605" w:rsidRPr="009D6774">
        <w:t>5713; 1921 (32) 217.</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lastRenderedPageBreak/>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Searches: 378k6; 378k8.</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Time 6, 8.</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C.J.S. Time </w:t>
      </w:r>
      <w:r w:rsidR="009D6774" w:rsidRPr="009D6774">
        <w:t xml:space="preserve">Sections </w:t>
      </w:r>
      <w:r w:rsidRPr="009D6774">
        <w:t xml:space="preserve"> 7 to 10.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Notes of Decisions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Construction and application 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1. Construction and application</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Under South Carolina law, sixteen</w:t>
      </w:r>
      <w:r w:rsidR="009D6774" w:rsidRPr="009D6774">
        <w:noBreakHyphen/>
      </w:r>
      <w:r w:rsidRPr="009D6774">
        <w:t>day waiting period from date that notice of judicial sale is first published to date that sale can take place did not require mortgagee to wait until seventeenth day after publication to conduct foreclosure sale; expiration of the sixteenth day could occur on date of sale. In re Madison (Bkrtcy.D.S.C. 2010) 438 B.R. 866. Mortgages And Deeds Of Trust 1952</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40.</w:t>
      </w:r>
      <w:r w:rsidR="00C74605" w:rsidRPr="009D6774">
        <w:t xml:space="preserve"> Publication in two successive weeks as equivalent of publication for two weeks or fifteen days.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1304; 1952 Code </w:t>
      </w:r>
      <w:r w:rsidRPr="009D6774">
        <w:t xml:space="preserve">Section </w:t>
      </w:r>
      <w:r w:rsidR="00C74605" w:rsidRPr="009D6774">
        <w:t>10</w:t>
      </w:r>
      <w:r w:rsidRPr="009D6774">
        <w:noBreakHyphen/>
      </w:r>
      <w:r w:rsidR="00C74605" w:rsidRPr="009D6774">
        <w:t xml:space="preserve">1304; 1942 Code </w:t>
      </w:r>
      <w:r w:rsidRPr="009D6774">
        <w:t xml:space="preserve">Section </w:t>
      </w:r>
      <w:r w:rsidR="00C74605" w:rsidRPr="009D6774">
        <w:t xml:space="preserve">8901; 1932 Code </w:t>
      </w:r>
      <w:r w:rsidRPr="009D6774">
        <w:t xml:space="preserve">Section </w:t>
      </w:r>
      <w:r w:rsidR="00C74605" w:rsidRPr="009D6774">
        <w:t xml:space="preserve">8901; Civ. C. </w:t>
      </w:r>
      <w:r w:rsidRPr="009D6774">
        <w:t>‘</w:t>
      </w:r>
      <w:r w:rsidR="00C74605" w:rsidRPr="009D6774">
        <w:t xml:space="preserve">22 </w:t>
      </w:r>
      <w:r w:rsidRPr="009D6774">
        <w:t xml:space="preserve">Section </w:t>
      </w:r>
      <w:r w:rsidR="00C74605" w:rsidRPr="009D6774">
        <w:t>5714; 1921 (32) 217.</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Searches: 378k6; 378k8.</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Time 6, 8.</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C.J.S. Time </w:t>
      </w:r>
      <w:r w:rsidR="009D6774" w:rsidRPr="009D6774">
        <w:t xml:space="preserve">Sections </w:t>
      </w:r>
      <w:r w:rsidRPr="009D6774">
        <w:t xml:space="preserve"> 7 to 10.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NOTES OF DECISIONS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In general 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1. In general</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 xml:space="preserve">This section [former Code 1962 </w:t>
      </w:r>
      <w:r w:rsidR="009D6774" w:rsidRPr="009D6774">
        <w:t xml:space="preserve">Section </w:t>
      </w:r>
      <w:r w:rsidRPr="009D6774">
        <w:t>10</w:t>
      </w:r>
      <w:r w:rsidR="009D6774" w:rsidRPr="009D6774">
        <w:noBreakHyphen/>
      </w:r>
      <w:r w:rsidRPr="009D6774">
        <w:t xml:space="preserve">1304] was intended to clarify former Code 1962 </w:t>
      </w:r>
      <w:r w:rsidR="009D6774" w:rsidRPr="009D6774">
        <w:t xml:space="preserve">Section </w:t>
      </w:r>
      <w:r w:rsidRPr="009D6774">
        <w:t>10</w:t>
      </w:r>
      <w:r w:rsidR="009D6774" w:rsidRPr="009D6774">
        <w:noBreakHyphen/>
      </w:r>
      <w:r w:rsidRPr="009D6774">
        <w:t xml:space="preserve">1306, relating to judicial sales of real and personal property, and does not apply to publication of notice of a hearing on a proposed amendment to a zoning ordinance under former Code 1962 </w:t>
      </w:r>
      <w:r w:rsidR="009D6774" w:rsidRPr="009D6774">
        <w:t xml:space="preserve">Sections </w:t>
      </w:r>
      <w:r w:rsidRPr="009D6774">
        <w:t xml:space="preserve"> 47</w:t>
      </w:r>
      <w:r w:rsidR="009D6774" w:rsidRPr="009D6774">
        <w:noBreakHyphen/>
      </w:r>
      <w:r w:rsidRPr="009D6774">
        <w:t>1004 and 47</w:t>
      </w:r>
      <w:r w:rsidR="009D6774" w:rsidRPr="009D6774">
        <w:noBreakHyphen/>
      </w:r>
      <w:r w:rsidRPr="009D6774">
        <w:t>1005. Central Realty Corp. v. Allison (S.C. 1951) 218 S.C. 435, 63 S.E.2d 153.</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50.</w:t>
      </w:r>
      <w:r w:rsidR="00C74605" w:rsidRPr="009D6774">
        <w:t xml:space="preserve"> Publication for one week.</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When it is required that notice be published in a newspaper for one week the first publication of such notice shall precede the date fixed for the doing of the thing at least six days.</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1305; 1952 Code </w:t>
      </w:r>
      <w:r w:rsidRPr="009D6774">
        <w:t xml:space="preserve">Section </w:t>
      </w:r>
      <w:r w:rsidR="00C74605" w:rsidRPr="009D6774">
        <w:t>10</w:t>
      </w:r>
      <w:r w:rsidRPr="009D6774">
        <w:noBreakHyphen/>
      </w:r>
      <w:r w:rsidR="00C74605" w:rsidRPr="009D6774">
        <w:t xml:space="preserve">1305; 1942 Code </w:t>
      </w:r>
      <w:r w:rsidRPr="009D6774">
        <w:t xml:space="preserve">Section </w:t>
      </w:r>
      <w:r w:rsidR="00C74605" w:rsidRPr="009D6774">
        <w:t xml:space="preserve">8902; 1932 Code </w:t>
      </w:r>
      <w:r w:rsidRPr="009D6774">
        <w:t xml:space="preserve">Section </w:t>
      </w:r>
      <w:r w:rsidR="00C74605" w:rsidRPr="009D6774">
        <w:t xml:space="preserve">8902; Civ. C. </w:t>
      </w:r>
      <w:r w:rsidRPr="009D6774">
        <w:t>‘</w:t>
      </w:r>
      <w:r w:rsidR="00C74605" w:rsidRPr="009D6774">
        <w:t xml:space="preserve">22 </w:t>
      </w:r>
      <w:r w:rsidRPr="009D6774">
        <w:t xml:space="preserve">Section </w:t>
      </w:r>
      <w:r w:rsidR="00C74605" w:rsidRPr="009D6774">
        <w:t>5715; 1921 (32) 217.</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 378k6.</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Time 6.</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 xml:space="preserve">C.J.S. Time </w:t>
      </w:r>
      <w:r w:rsidR="009D6774" w:rsidRPr="009D6774">
        <w:t xml:space="preserve">Section </w:t>
      </w:r>
      <w:r w:rsidRPr="009D6774">
        <w:t>7.</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60.</w:t>
      </w:r>
      <w:r w:rsidR="00C74605" w:rsidRPr="009D6774">
        <w:t xml:space="preserve"> Length of time legal sales shall be advertised.</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All notices for the sale of any real estate under execution or order of court shall be advertised for twenty</w:t>
      </w:r>
      <w:r w:rsidR="009D6774" w:rsidRPr="009D6774">
        <w:noBreakHyphen/>
      </w:r>
      <w:r w:rsidRPr="009D6774">
        <w:t>one days, that is to say once a week for at least three weeks prior to such sale. All notices for such sales of personal property, unless otherwise specially ordered, shall be advertised for fifteen days, that is to say once a week for two weeks before such sale.</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1306; 1952 Code </w:t>
      </w:r>
      <w:r w:rsidRPr="009D6774">
        <w:t xml:space="preserve">Section </w:t>
      </w:r>
      <w:r w:rsidR="00C74605" w:rsidRPr="009D6774">
        <w:t>10</w:t>
      </w:r>
      <w:r w:rsidRPr="009D6774">
        <w:noBreakHyphen/>
      </w:r>
      <w:r w:rsidR="00C74605" w:rsidRPr="009D6774">
        <w:t xml:space="preserve">1306; 1942 Code </w:t>
      </w:r>
      <w:r w:rsidRPr="009D6774">
        <w:t xml:space="preserve">Section </w:t>
      </w:r>
      <w:r w:rsidR="00C74605" w:rsidRPr="009D6774">
        <w:t xml:space="preserve">8899; 1932 Code </w:t>
      </w:r>
      <w:r w:rsidRPr="009D6774">
        <w:t xml:space="preserve">Section </w:t>
      </w:r>
      <w:r w:rsidR="00C74605" w:rsidRPr="009D6774">
        <w:t xml:space="preserve">8899; Civ. C. </w:t>
      </w:r>
      <w:r w:rsidRPr="009D6774">
        <w:t>‘</w:t>
      </w:r>
      <w:r w:rsidR="00C74605" w:rsidRPr="009D6774">
        <w:t xml:space="preserve">22 </w:t>
      </w:r>
      <w:r w:rsidRPr="009D6774">
        <w:t xml:space="preserve">Section </w:t>
      </w:r>
      <w:r w:rsidR="00C74605" w:rsidRPr="009D6774">
        <w:t xml:space="preserve">5712; Civ. C. </w:t>
      </w:r>
      <w:r w:rsidRPr="009D6774">
        <w:t>‘</w:t>
      </w:r>
      <w:r w:rsidR="00C74605" w:rsidRPr="009D6774">
        <w:t xml:space="preserve">12 </w:t>
      </w:r>
      <w:r w:rsidRPr="009D6774">
        <w:t xml:space="preserve">Section </w:t>
      </w:r>
      <w:r w:rsidR="00C74605" w:rsidRPr="009D6774">
        <w:t xml:space="preserve">4200; Civ. C. </w:t>
      </w:r>
      <w:r w:rsidRPr="009D6774">
        <w:t>‘</w:t>
      </w:r>
      <w:r w:rsidR="00C74605" w:rsidRPr="009D6774">
        <w:t xml:space="preserve">02 </w:t>
      </w:r>
      <w:r w:rsidRPr="009D6774">
        <w:t xml:space="preserve">Section </w:t>
      </w:r>
      <w:r w:rsidR="00C74605" w:rsidRPr="009D6774">
        <w:t>3093; G. S. 2424; R. S. 2543; 1875 (16) 14; 1878 (16) 482.</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CROSS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Advertisement of judicial sales, see </w:t>
      </w:r>
      <w:r w:rsidR="009D6774" w:rsidRPr="009D6774">
        <w:t xml:space="preserve">Section </w:t>
      </w:r>
      <w:r w:rsidRPr="009D6774">
        <w:t>15</w:t>
      </w:r>
      <w:r w:rsidR="009D6774" w:rsidRPr="009D6774">
        <w:noBreakHyphen/>
      </w:r>
      <w:r w:rsidRPr="009D6774">
        <w:t>39</w:t>
      </w:r>
      <w:r w:rsidR="009D6774" w:rsidRPr="009D6774">
        <w:noBreakHyphen/>
      </w:r>
      <w:r w:rsidRPr="009D6774">
        <w:t>650.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 229k11.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Judicial Sales 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C.J.S. Judicial Sales </w:t>
      </w:r>
      <w:r w:rsidR="009D6774" w:rsidRPr="009D6774">
        <w:t xml:space="preserve">Sections </w:t>
      </w:r>
      <w:r w:rsidRPr="009D6774">
        <w:t xml:space="preserve"> 9 to 10.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Attorney General</w:t>
      </w:r>
      <w:r w:rsidR="009D6774" w:rsidRPr="009D6774">
        <w:t>’</w:t>
      </w:r>
      <w:r w:rsidRPr="009D6774">
        <w:t>s Opinions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The newspaper advertisement of the sale of property for nonpayment of taxes should be published in the pages of the newspaper and not included as an advertising insert. 1986 Op Atty Gen, No. 86</w:t>
      </w:r>
      <w:r w:rsidR="009D6774" w:rsidRPr="009D6774">
        <w:noBreakHyphen/>
      </w:r>
      <w:r w:rsidRPr="009D6774">
        <w:t>63, p 201.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Notice of an intended sale of real estate by the probate court to pay the debts of a decedent under Code 1962 </w:t>
      </w:r>
      <w:r w:rsidR="009D6774" w:rsidRPr="009D6774">
        <w:t xml:space="preserve">Section </w:t>
      </w:r>
      <w:r w:rsidRPr="009D6774">
        <w:t>19</w:t>
      </w:r>
      <w:r w:rsidR="009D6774" w:rsidRPr="009D6774">
        <w:noBreakHyphen/>
      </w:r>
      <w:r w:rsidRPr="009D6774">
        <w:t>499 must be published once a week for at least three weeks prior to the date of the sale. 1965</w:t>
      </w:r>
      <w:r w:rsidR="009D6774" w:rsidRPr="009D6774">
        <w:noBreakHyphen/>
      </w:r>
      <w:r w:rsidRPr="009D6774">
        <w:t>66 Op Atty Gen, No 1985, p 39.</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NOTES OF DECISIONS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In general 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1. In general</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Cited in Central Realty Corp. v. Allison (S.C. 1951) 218 S.C. 435, 63 S.E.2d 153.</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For discussion of what is compliance with this section [former Code 1962 </w:t>
      </w:r>
      <w:r w:rsidR="009D6774" w:rsidRPr="009D6774">
        <w:t xml:space="preserve">Section </w:t>
      </w:r>
      <w:r w:rsidRPr="009D6774">
        <w:t>10</w:t>
      </w:r>
      <w:r w:rsidR="009D6774" w:rsidRPr="009D6774">
        <w:noBreakHyphen/>
      </w:r>
      <w:r w:rsidRPr="009D6774">
        <w:t>1306], see Cleveland v. Calvert (S.C. 1899) 54 S.C. 83, 31 S.E. 871.</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 xml:space="preserve">Advertisement in weekly newspaper in three successive issues next preceding date of sale of land is sufficient under this section [former Code 1962 </w:t>
      </w:r>
      <w:r w:rsidR="009D6774" w:rsidRPr="009D6774">
        <w:t xml:space="preserve">Section </w:t>
      </w:r>
      <w:r w:rsidRPr="009D6774">
        <w:t>10</w:t>
      </w:r>
      <w:r w:rsidR="009D6774" w:rsidRPr="009D6774">
        <w:noBreakHyphen/>
      </w:r>
      <w:r w:rsidRPr="009D6774">
        <w:t>1306]. Alexander v. Messervey (S.C. 1892) 35 S.C. 409, 14 S.E. 854.</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70.</w:t>
      </w:r>
      <w:r w:rsidR="00C74605" w:rsidRPr="009D6774">
        <w:t xml:space="preserve"> Probate notices or citations which need not be published in newspaper.</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1307; 1952 Code </w:t>
      </w:r>
      <w:r w:rsidRPr="009D6774">
        <w:t xml:space="preserve">Section </w:t>
      </w:r>
      <w:r w:rsidR="00C74605" w:rsidRPr="009D6774">
        <w:t>10</w:t>
      </w:r>
      <w:r w:rsidRPr="009D6774">
        <w:noBreakHyphen/>
      </w:r>
      <w:r w:rsidR="00C74605" w:rsidRPr="009D6774">
        <w:t xml:space="preserve">1307; 1942 Code </w:t>
      </w:r>
      <w:r w:rsidRPr="009D6774">
        <w:t xml:space="preserve">Section </w:t>
      </w:r>
      <w:r w:rsidR="00C74605" w:rsidRPr="009D6774">
        <w:t xml:space="preserve">212; 1932 Code </w:t>
      </w:r>
      <w:r w:rsidRPr="009D6774">
        <w:t xml:space="preserve">Section </w:t>
      </w:r>
      <w:r w:rsidR="00C74605" w:rsidRPr="009D6774">
        <w:t xml:space="preserve">212; Civ. P. </w:t>
      </w:r>
      <w:r w:rsidRPr="009D6774">
        <w:t>‘</w:t>
      </w:r>
      <w:r w:rsidR="00C74605" w:rsidRPr="009D6774">
        <w:t xml:space="preserve">22 </w:t>
      </w:r>
      <w:r w:rsidRPr="009D6774">
        <w:t xml:space="preserve">Section </w:t>
      </w:r>
      <w:r w:rsidR="00C74605" w:rsidRPr="009D6774">
        <w:t xml:space="preserve">170; Civ. P. </w:t>
      </w:r>
      <w:r w:rsidRPr="009D6774">
        <w:t>‘</w:t>
      </w:r>
      <w:r w:rsidR="00C74605" w:rsidRPr="009D6774">
        <w:t xml:space="preserve">12 </w:t>
      </w:r>
      <w:r w:rsidRPr="009D6774">
        <w:t xml:space="preserve">Section </w:t>
      </w:r>
      <w:r w:rsidR="00C74605" w:rsidRPr="009D6774">
        <w:t>46; 1911 (27) 135; 1933 (38) 493; 1960 (51) 1748.</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Searches: 162k74; 162k288; 162k362.</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Executors and Administrators 74, 288, 362.</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 xml:space="preserve">C.J.S. Executors and Administrators </w:t>
      </w:r>
      <w:r w:rsidR="009D6774" w:rsidRPr="009D6774">
        <w:t xml:space="preserve">Sections </w:t>
      </w:r>
      <w:r w:rsidRPr="009D6774">
        <w:t xml:space="preserve"> 163 to 164, 533, 632.</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80.</w:t>
      </w:r>
      <w:r w:rsidR="00C74605" w:rsidRPr="009D6774">
        <w:t xml:space="preserve"> Charges for legal advertisements in newspapers.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9D6774" w:rsidRPr="009D6774">
        <w:t>’</w:t>
      </w:r>
      <w:r w:rsidRPr="009D6774">
        <w:t>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The publication of any of the notices provided for in this section may be let by contract for not more than the price authorized by this section.</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No publication will be allowed to make any extra charges for affidavit of publication.</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1308; 1952 Code </w:t>
      </w:r>
      <w:r w:rsidRPr="009D6774">
        <w:t xml:space="preserve">Section </w:t>
      </w:r>
      <w:r w:rsidR="00C74605" w:rsidRPr="009D6774">
        <w:t>10</w:t>
      </w:r>
      <w:r w:rsidRPr="009D6774">
        <w:noBreakHyphen/>
      </w:r>
      <w:r w:rsidR="00C74605" w:rsidRPr="009D6774">
        <w:t xml:space="preserve">1308; 1942 Code </w:t>
      </w:r>
      <w:r w:rsidRPr="009D6774">
        <w:t xml:space="preserve">Section </w:t>
      </w:r>
      <w:r w:rsidR="00C74605" w:rsidRPr="009D6774">
        <w:t xml:space="preserve">8894; 1932 Code </w:t>
      </w:r>
      <w:r w:rsidRPr="009D6774">
        <w:t xml:space="preserve">Section </w:t>
      </w:r>
      <w:r w:rsidR="00C74605" w:rsidRPr="009D6774">
        <w:t xml:space="preserve">8894; Civ. C. </w:t>
      </w:r>
      <w:r w:rsidRPr="009D6774">
        <w:t>‘</w:t>
      </w:r>
      <w:r w:rsidR="00C74605" w:rsidRPr="009D6774">
        <w:t xml:space="preserve">22 </w:t>
      </w:r>
      <w:r w:rsidRPr="009D6774">
        <w:t xml:space="preserve">Section </w:t>
      </w:r>
      <w:r w:rsidR="00C74605" w:rsidRPr="009D6774">
        <w:t xml:space="preserve">5707; Civ. C. </w:t>
      </w:r>
      <w:r w:rsidRPr="009D6774">
        <w:t>‘</w:t>
      </w:r>
      <w:r w:rsidR="00C74605" w:rsidRPr="009D6774">
        <w:t xml:space="preserve">12 </w:t>
      </w:r>
      <w:r w:rsidRPr="009D6774">
        <w:t xml:space="preserve">Section </w:t>
      </w:r>
      <w:r w:rsidR="00C74605" w:rsidRPr="009D6774">
        <w:t xml:space="preserve">4195; Civ. C. </w:t>
      </w:r>
      <w:r w:rsidRPr="009D6774">
        <w:t>‘</w:t>
      </w:r>
      <w:r w:rsidR="00C74605" w:rsidRPr="009D6774">
        <w:t xml:space="preserve">02 </w:t>
      </w:r>
      <w:r w:rsidRPr="009D6774">
        <w:t xml:space="preserve">Section </w:t>
      </w:r>
      <w:r w:rsidR="00C74605" w:rsidRPr="009D6774">
        <w:t xml:space="preserve">3091; 1899 (22) 47; 1902 (23) 1074; 1905 (24) 847; 1915 (29) 72; 1919 (31) 45; 1921 (32) 160; 1977 Act No. 146, </w:t>
      </w:r>
      <w:r w:rsidRPr="009D6774">
        <w:t xml:space="preserve">Section </w:t>
      </w:r>
      <w:r w:rsidR="00C74605" w:rsidRPr="009D6774">
        <w:t>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 229k11.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Judicial Sales 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C.J.S. Judicial Sales </w:t>
      </w:r>
      <w:r w:rsidR="009D6774" w:rsidRPr="009D6774">
        <w:t xml:space="preserve">Sections </w:t>
      </w:r>
      <w:r w:rsidRPr="009D6774">
        <w:t xml:space="preserve"> 9 to 10.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RESEARCH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Encyclopedias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S.C. Jur. Costs </w:t>
      </w:r>
      <w:r w:rsidR="009D6774" w:rsidRPr="009D6774">
        <w:t xml:space="preserve">Section </w:t>
      </w:r>
      <w:r w:rsidRPr="009D6774">
        <w:t>30, Legal Advertisements in Newspapers.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Attorney General</w:t>
      </w:r>
      <w:r w:rsidR="009D6774" w:rsidRPr="009D6774">
        <w:t>’</w:t>
      </w:r>
      <w:r w:rsidRPr="009D6774">
        <w:t>s Opinions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Because of the elimination of the statutory maximum rate for legal advertisements, county or state officers ordering publication of legal notices or summonses may consider all newspapers of general circulation that will publish for the local retail display advertising rate in determining which newspaper would be most likely to give notice. Their decision in each instance will depend upon the individual facts and circumstances of each case. 1976</w:t>
      </w:r>
      <w:r w:rsidR="009D6774" w:rsidRPr="009D6774">
        <w:noBreakHyphen/>
      </w:r>
      <w:r w:rsidRPr="009D6774">
        <w:t>77 Op Atty Gen, No 77</w:t>
      </w:r>
      <w:r w:rsidR="009D6774" w:rsidRPr="009D6774">
        <w:noBreakHyphen/>
      </w:r>
      <w:r w:rsidRPr="009D6774">
        <w:t>263, p 196.</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Legal advertisements must be published at the rate provided by statute or posted as provided by statute when advertisements are not acceptable at the statutory rate. 1974</w:t>
      </w:r>
      <w:r w:rsidR="009D6774" w:rsidRPr="009D6774">
        <w:noBreakHyphen/>
      </w:r>
      <w:r w:rsidRPr="009D6774">
        <w:t>75 Op Atty Gen, No 4098, p 177.</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85.</w:t>
      </w:r>
      <w:r w:rsidR="00C74605" w:rsidRPr="009D6774">
        <w:t xml:space="preserve"> Charges for legal advertisements in newspapers: rates for indigents.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 xml:space="preserve">Notwithstanding other provisions of </w:t>
      </w:r>
      <w:r w:rsidR="009D6774" w:rsidRPr="009D6774">
        <w:t xml:space="preserve">Section </w:t>
      </w:r>
      <w:r w:rsidRPr="009D6774">
        <w:t>15</w:t>
      </w:r>
      <w:r w:rsidR="009D6774" w:rsidRPr="009D6774">
        <w:noBreakHyphen/>
      </w:r>
      <w:r w:rsidRPr="009D6774">
        <w:t>29</w:t>
      </w:r>
      <w:r w:rsidR="009D6774" w:rsidRPr="009D6774">
        <w:noBreakHyphen/>
      </w:r>
      <w:r w:rsidRPr="009D6774">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9D6774" w:rsidRPr="009D6774">
        <w:t xml:space="preserve">Section </w:t>
      </w:r>
      <w:r w:rsidRPr="009D6774">
        <w:t>15</w:t>
      </w:r>
      <w:r w:rsidR="009D6774" w:rsidRPr="009D6774">
        <w:noBreakHyphen/>
      </w:r>
      <w:r w:rsidRPr="009D6774">
        <w:t>29</w:t>
      </w:r>
      <w:r w:rsidR="009D6774" w:rsidRPr="009D6774">
        <w:noBreakHyphen/>
      </w:r>
      <w:r w:rsidRPr="009D6774">
        <w:t xml:space="preserve">80 with charges calculated in accordance with the measurement provisions set forth therein. As used in this section </w:t>
      </w:r>
      <w:r w:rsidR="009D6774" w:rsidRPr="009D6774">
        <w:t>“</w:t>
      </w:r>
      <w:r w:rsidRPr="009D6774">
        <w:t>indigent</w:t>
      </w:r>
      <w:r w:rsidR="009D6774" w:rsidRPr="009D6774">
        <w:t>”</w:t>
      </w:r>
      <w:r w:rsidRPr="009D6774">
        <w:t xml:space="preserve"> means a person whose legal assistance is paid for with public funds or who would be qualified for such assistance in the proceeding which requires publication of the legal notice concerned.</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1977 Act No. 146, </w:t>
      </w:r>
      <w:r w:rsidRPr="009D6774">
        <w:t xml:space="preserve">Section </w:t>
      </w:r>
      <w:r w:rsidR="00C74605" w:rsidRPr="009D6774">
        <w:t>2.</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 229k11.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Judicial Sales 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C.J.S. Judicial Sales </w:t>
      </w:r>
      <w:r w:rsidR="009D6774" w:rsidRPr="009D6774">
        <w:t xml:space="preserve">Sections </w:t>
      </w:r>
      <w:r w:rsidRPr="009D6774">
        <w:t xml:space="preserve"> 9 to 10.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RESEARCH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Encyclopedias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S.C. Jur. Costs </w:t>
      </w:r>
      <w:r w:rsidR="009D6774" w:rsidRPr="009D6774">
        <w:t xml:space="preserve">Section </w:t>
      </w:r>
      <w:r w:rsidRPr="009D6774">
        <w:t>30, Legal Advertisements in Newspapers.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Attorney General</w:t>
      </w:r>
      <w:r w:rsidR="009D6774" w:rsidRPr="009D6774">
        <w:t>’</w:t>
      </w:r>
      <w:r w:rsidRPr="009D6774">
        <w:t>s Opinions</w:t>
      </w:r>
    </w:p>
    <w:p w:rsidR="009D6774" w:rsidRP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774">
        <w:t>A newspaper, as a private business, is not required to accept all advertising which may be submitted to it. Thus, a newspaper has no duty to accept indigent</w:t>
      </w:r>
      <w:r w:rsidR="009D6774" w:rsidRPr="009D6774">
        <w:t>’</w:t>
      </w:r>
      <w:r w:rsidRPr="009D6774">
        <w:t>s legal advertising; if, however, it chooses to do so, the limitations of Section 15</w:t>
      </w:r>
      <w:r w:rsidR="009D6774" w:rsidRPr="009D6774">
        <w:noBreakHyphen/>
      </w:r>
      <w:r w:rsidRPr="009D6774">
        <w:t>29</w:t>
      </w:r>
      <w:r w:rsidR="009D6774" w:rsidRPr="009D6774">
        <w:noBreakHyphen/>
      </w:r>
      <w:r w:rsidRPr="009D6774">
        <w:t>85 would apply. 1994 Op Atty Gen, No. 94</w:t>
      </w:r>
      <w:r w:rsidR="009D6774" w:rsidRPr="009D6774">
        <w:noBreakHyphen/>
      </w:r>
      <w:r w:rsidRPr="009D6774">
        <w:t>71, p. 149.</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90.</w:t>
      </w:r>
      <w:r w:rsidR="00C74605" w:rsidRPr="009D6774">
        <w:t xml:space="preserve"> Printing accounts shall be rendered under oath.</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All accounts rendered for printing shall be under oath that such accounts are in accordance with the requirements of this chapter.</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1309; 1952 Code </w:t>
      </w:r>
      <w:r w:rsidRPr="009D6774">
        <w:t xml:space="preserve">Section </w:t>
      </w:r>
      <w:r w:rsidR="00C74605" w:rsidRPr="009D6774">
        <w:t>10</w:t>
      </w:r>
      <w:r w:rsidRPr="009D6774">
        <w:noBreakHyphen/>
      </w:r>
      <w:r w:rsidR="00C74605" w:rsidRPr="009D6774">
        <w:t xml:space="preserve">1309; 1942 Code </w:t>
      </w:r>
      <w:r w:rsidRPr="009D6774">
        <w:t xml:space="preserve">Section </w:t>
      </w:r>
      <w:r w:rsidR="00C74605" w:rsidRPr="009D6774">
        <w:t xml:space="preserve">8894; 1932 Code </w:t>
      </w:r>
      <w:r w:rsidRPr="009D6774">
        <w:t xml:space="preserve">Section </w:t>
      </w:r>
      <w:r w:rsidR="00C74605" w:rsidRPr="009D6774">
        <w:t xml:space="preserve">8894; Civ. C. </w:t>
      </w:r>
      <w:r w:rsidRPr="009D6774">
        <w:t>‘</w:t>
      </w:r>
      <w:r w:rsidR="00C74605" w:rsidRPr="009D6774">
        <w:t xml:space="preserve">22 </w:t>
      </w:r>
      <w:r w:rsidRPr="009D6774">
        <w:t xml:space="preserve">Section </w:t>
      </w:r>
      <w:r w:rsidR="00C74605" w:rsidRPr="009D6774">
        <w:t xml:space="preserve">5707; Civ. C. </w:t>
      </w:r>
      <w:r w:rsidRPr="009D6774">
        <w:t>‘</w:t>
      </w:r>
      <w:r w:rsidR="00C74605" w:rsidRPr="009D6774">
        <w:t xml:space="preserve">12 </w:t>
      </w:r>
      <w:r w:rsidRPr="009D6774">
        <w:t xml:space="preserve">Section </w:t>
      </w:r>
      <w:r w:rsidR="00C74605" w:rsidRPr="009D6774">
        <w:t xml:space="preserve">4195; Civ. C. </w:t>
      </w:r>
      <w:r w:rsidRPr="009D6774">
        <w:t>‘</w:t>
      </w:r>
      <w:r w:rsidR="00C74605" w:rsidRPr="009D6774">
        <w:t xml:space="preserve">02 </w:t>
      </w:r>
      <w:r w:rsidRPr="009D6774">
        <w:t xml:space="preserve">Section </w:t>
      </w:r>
      <w:r w:rsidR="00C74605" w:rsidRPr="009D6774">
        <w:t>3091; 1899 (22) 47; 1902 (23) 1074; 1905 (24) 847; 1915 (29) 72; 1919 (31) 45; 1921 (32) 160.</w:t>
      </w:r>
    </w:p>
    <w:p w:rsidR="009D6774" w:rsidRP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rPr>
          <w:b/>
        </w:rPr>
        <w:t xml:space="preserve">SECTION </w:t>
      </w:r>
      <w:r w:rsidR="00C74605" w:rsidRPr="009D6774">
        <w:rPr>
          <w:b/>
        </w:rPr>
        <w:t>15</w:t>
      </w:r>
      <w:r w:rsidRPr="009D6774">
        <w:rPr>
          <w:b/>
        </w:rPr>
        <w:noBreakHyphen/>
      </w:r>
      <w:r w:rsidR="00C74605" w:rsidRPr="009D6774">
        <w:rPr>
          <w:b/>
        </w:rPr>
        <w:t>29</w:t>
      </w:r>
      <w:r w:rsidRPr="009D6774">
        <w:rPr>
          <w:b/>
        </w:rPr>
        <w:noBreakHyphen/>
      </w:r>
      <w:r w:rsidR="00C74605" w:rsidRPr="009D6774">
        <w:rPr>
          <w:b/>
        </w:rPr>
        <w:t>100.</w:t>
      </w:r>
      <w:r w:rsidR="00C74605" w:rsidRPr="009D6774">
        <w:t xml:space="preserve"> Advertisements shall be posted if newspapers refuse to publish at rates fixed.</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b/>
        <w:t xml:space="preserve">If the proprietors or managers of the newspapers in any county shall refuse to insert such advertisements in their newspapers at the rates allowed in </w:t>
      </w:r>
      <w:r w:rsidR="009D6774" w:rsidRPr="009D6774">
        <w:t xml:space="preserve">Section </w:t>
      </w:r>
      <w:r w:rsidRPr="009D6774">
        <w:t>15</w:t>
      </w:r>
      <w:r w:rsidR="009D6774" w:rsidRPr="009D6774">
        <w:noBreakHyphen/>
      </w:r>
      <w:r w:rsidRPr="009D6774">
        <w:t>29</w:t>
      </w:r>
      <w:r w:rsidR="009D6774" w:rsidRPr="009D6774">
        <w:noBreakHyphen/>
      </w:r>
      <w:r w:rsidRPr="009D6774">
        <w:t>80 such notices shall be posted in at least three public places in the county, one of which shall be at the courthouse door.</w:t>
      </w: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774" w:rsidRDefault="009D6774"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605" w:rsidRPr="009D6774">
        <w:t xml:space="preserve">: 1962 Code </w:t>
      </w:r>
      <w:r w:rsidRPr="009D6774">
        <w:t xml:space="preserve">Section </w:t>
      </w:r>
      <w:r w:rsidR="00C74605" w:rsidRPr="009D6774">
        <w:t>10</w:t>
      </w:r>
      <w:r w:rsidRPr="009D6774">
        <w:noBreakHyphen/>
      </w:r>
      <w:r w:rsidR="00C74605" w:rsidRPr="009D6774">
        <w:t xml:space="preserve">1310; 1952 Code </w:t>
      </w:r>
      <w:r w:rsidRPr="009D6774">
        <w:t xml:space="preserve">Section </w:t>
      </w:r>
      <w:r w:rsidR="00C74605" w:rsidRPr="009D6774">
        <w:t>10</w:t>
      </w:r>
      <w:r w:rsidRPr="009D6774">
        <w:noBreakHyphen/>
      </w:r>
      <w:r w:rsidR="00C74605" w:rsidRPr="009D6774">
        <w:t xml:space="preserve">1320; 1942 Code </w:t>
      </w:r>
      <w:r w:rsidRPr="009D6774">
        <w:t xml:space="preserve">Section </w:t>
      </w:r>
      <w:r w:rsidR="00C74605" w:rsidRPr="009D6774">
        <w:t xml:space="preserve">8894; 1932 Code </w:t>
      </w:r>
      <w:r w:rsidRPr="009D6774">
        <w:t xml:space="preserve">Section </w:t>
      </w:r>
      <w:r w:rsidR="00C74605" w:rsidRPr="009D6774">
        <w:t xml:space="preserve">8894; Civ. C. </w:t>
      </w:r>
      <w:r w:rsidRPr="009D6774">
        <w:t>‘</w:t>
      </w:r>
      <w:r w:rsidR="00C74605" w:rsidRPr="009D6774">
        <w:t xml:space="preserve">22 </w:t>
      </w:r>
      <w:r w:rsidRPr="009D6774">
        <w:t xml:space="preserve">Section </w:t>
      </w:r>
      <w:r w:rsidR="00C74605" w:rsidRPr="009D6774">
        <w:t xml:space="preserve">5707; Civ. C. </w:t>
      </w:r>
      <w:r w:rsidRPr="009D6774">
        <w:t>‘</w:t>
      </w:r>
      <w:r w:rsidR="00C74605" w:rsidRPr="009D6774">
        <w:t xml:space="preserve">12 </w:t>
      </w:r>
      <w:r w:rsidRPr="009D6774">
        <w:t xml:space="preserve">Section </w:t>
      </w:r>
      <w:r w:rsidR="00C74605" w:rsidRPr="009D6774">
        <w:t xml:space="preserve">4195; Civ. C. </w:t>
      </w:r>
      <w:r w:rsidRPr="009D6774">
        <w:t>‘</w:t>
      </w:r>
      <w:r w:rsidR="00C74605" w:rsidRPr="009D6774">
        <w:t xml:space="preserve">02 </w:t>
      </w:r>
      <w:r w:rsidRPr="009D6774">
        <w:t xml:space="preserve">Section </w:t>
      </w:r>
      <w:r w:rsidR="00C74605" w:rsidRPr="009D6774">
        <w:t>3091; 1899 (22) 47; 1902 (23) 1074; 1905 (24) 847; 1915 (29) 72; 1919 (31) 45; 1921 (32) 160.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LIBRARY REFERENCES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Westlaw Key Number Search: 229k11.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Judicial Sales 11.</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C.J.S. Judicial Sales </w:t>
      </w:r>
      <w:r w:rsidR="009D6774" w:rsidRPr="009D6774">
        <w:t xml:space="preserve">Sections </w:t>
      </w:r>
      <w:r w:rsidRPr="009D6774">
        <w:t xml:space="preserve"> 9 to 10.</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Attorney General</w:t>
      </w:r>
      <w:r w:rsidR="009D6774" w:rsidRPr="009D6774">
        <w:t>’</w:t>
      </w:r>
      <w:r w:rsidRPr="009D6774">
        <w:t>s Opinions</w:t>
      </w:r>
    </w:p>
    <w:p w:rsidR="009D6774" w:rsidRDefault="00C74605"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774">
        <w:t xml:space="preserve">Since both the Star Reporter and Osceola are published in Richland County, they meet the requirements of Code 1962 </w:t>
      </w:r>
      <w:r w:rsidR="009D6774" w:rsidRPr="009D6774">
        <w:t xml:space="preserve">Sections </w:t>
      </w:r>
      <w:r w:rsidRPr="009D6774">
        <w:t xml:space="preserve"> 10</w:t>
      </w:r>
      <w:r w:rsidR="009D6774" w:rsidRPr="009D6774">
        <w:noBreakHyphen/>
      </w:r>
      <w:r w:rsidRPr="009D6774">
        <w:t>452, 2403</w:t>
      </w:r>
      <w:r w:rsidR="009D6774" w:rsidRPr="009D6774">
        <w:noBreakHyphen/>
      </w:r>
      <w:r w:rsidRPr="009D6774">
        <w:t xml:space="preserve">2404 [Code 1976 </w:t>
      </w:r>
      <w:r w:rsidR="009D6774" w:rsidRPr="009D6774">
        <w:t xml:space="preserve">Sections </w:t>
      </w:r>
      <w:r w:rsidRPr="009D6774">
        <w:t xml:space="preserve"> 15</w:t>
      </w:r>
      <w:r w:rsidR="009D6774" w:rsidRPr="009D6774">
        <w:noBreakHyphen/>
      </w:r>
      <w:r w:rsidRPr="009D6774">
        <w:t>9</w:t>
      </w:r>
      <w:r w:rsidR="009D6774" w:rsidRPr="009D6774">
        <w:noBreakHyphen/>
      </w:r>
      <w:r w:rsidRPr="009D6774">
        <w:t>720, 15</w:t>
      </w:r>
      <w:r w:rsidR="009D6774" w:rsidRPr="009D6774">
        <w:noBreakHyphen/>
      </w:r>
      <w:r w:rsidRPr="009D6774">
        <w:t>67</w:t>
      </w:r>
      <w:r w:rsidR="009D6774" w:rsidRPr="009D6774">
        <w:noBreakHyphen/>
      </w:r>
      <w:r w:rsidRPr="009D6774">
        <w:t>30, 15</w:t>
      </w:r>
      <w:r w:rsidR="009D6774" w:rsidRPr="009D6774">
        <w:noBreakHyphen/>
      </w:r>
      <w:r w:rsidRPr="009D6774">
        <w:t>67</w:t>
      </w:r>
      <w:r w:rsidR="009D6774" w:rsidRPr="009D6774">
        <w:noBreakHyphen/>
      </w:r>
      <w:r w:rsidRPr="009D6774">
        <w:t xml:space="preserve">40]; State and county officials are prohibited from placing legal advertisements in The State or any other newspapers refusing to publish legal advertisements at the legal rate. Therefore, effective service by publication may be had only by advertising in newspapers subscribing to the legal rates; by naming a particular newspaper in an order of publication, the officer before whom application for such order is made necessarily has made the determination that the named paper is the one most likely to give notice to </w:t>
      </w:r>
      <w:r w:rsidRPr="009D6774">
        <w:lastRenderedPageBreak/>
        <w:t xml:space="preserve">the person to be served. Consequently, the officer issuing the order of publication may include such an express finding, but where a particular newspaper is designated, no such finding is required; Code 1962 </w:t>
      </w:r>
      <w:r w:rsidR="009D6774" w:rsidRPr="009D6774">
        <w:t xml:space="preserve">Section </w:t>
      </w:r>
      <w:r w:rsidRPr="009D6774">
        <w:t>10</w:t>
      </w:r>
      <w:r w:rsidR="009D6774" w:rsidRPr="009D6774">
        <w:noBreakHyphen/>
      </w:r>
      <w:r w:rsidRPr="009D6774">
        <w:t xml:space="preserve">1310 [Code 1976 </w:t>
      </w:r>
      <w:r w:rsidR="009D6774" w:rsidRPr="009D6774">
        <w:t xml:space="preserve">Section </w:t>
      </w:r>
      <w:r w:rsidRPr="009D6774">
        <w:t>15</w:t>
      </w:r>
      <w:r w:rsidR="009D6774" w:rsidRPr="009D6774">
        <w:noBreakHyphen/>
      </w:r>
      <w:r w:rsidRPr="009D6774">
        <w:t>29</w:t>
      </w:r>
      <w:r w:rsidR="009D6774" w:rsidRPr="009D6774">
        <w:noBreakHyphen/>
      </w:r>
      <w:r w:rsidRPr="009D6774">
        <w:t xml:space="preserve">100] appears to be mandatory only where all newspapers in any particular county refuse to insert such advertisements at the rate allowed in Code 1962 </w:t>
      </w:r>
      <w:r w:rsidR="009D6774" w:rsidRPr="009D6774">
        <w:t xml:space="preserve">Section </w:t>
      </w:r>
      <w:r w:rsidRPr="009D6774">
        <w:t>10</w:t>
      </w:r>
      <w:r w:rsidR="009D6774" w:rsidRPr="009D6774">
        <w:noBreakHyphen/>
      </w:r>
      <w:r w:rsidRPr="009D6774">
        <w:t xml:space="preserve">1310 [Code 1976 </w:t>
      </w:r>
      <w:r w:rsidR="009D6774" w:rsidRPr="009D6774">
        <w:t xml:space="preserve">Section </w:t>
      </w:r>
      <w:r w:rsidRPr="009D6774">
        <w:t>15</w:t>
      </w:r>
      <w:r w:rsidR="009D6774" w:rsidRPr="009D6774">
        <w:noBreakHyphen/>
      </w:r>
      <w:r w:rsidRPr="009D6774">
        <w:t>29</w:t>
      </w:r>
      <w:r w:rsidR="009D6774" w:rsidRPr="009D6774">
        <w:noBreakHyphen/>
      </w:r>
      <w:r w:rsidRPr="009D6774">
        <w:t>100]. 1974</w:t>
      </w:r>
      <w:r w:rsidR="009D6774" w:rsidRPr="009D6774">
        <w:noBreakHyphen/>
      </w:r>
      <w:r w:rsidRPr="009D6774">
        <w:t>75 Op Atty Gen, No 4144.</w:t>
      </w:r>
    </w:p>
    <w:p w:rsidR="00A84CDB" w:rsidRPr="009D6774" w:rsidRDefault="00A84CDB" w:rsidP="009D6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D6774" w:rsidSect="009D67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74" w:rsidRDefault="009D6774" w:rsidP="009D6774">
      <w:r>
        <w:separator/>
      </w:r>
    </w:p>
  </w:endnote>
  <w:endnote w:type="continuationSeparator" w:id="0">
    <w:p w:rsidR="009D6774" w:rsidRDefault="009D6774" w:rsidP="009D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4" w:rsidRPr="009D6774" w:rsidRDefault="009D6774" w:rsidP="009D6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4" w:rsidRPr="009D6774" w:rsidRDefault="009D6774" w:rsidP="009D67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4" w:rsidRPr="009D6774" w:rsidRDefault="009D6774" w:rsidP="009D6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74" w:rsidRDefault="009D6774" w:rsidP="009D6774">
      <w:r>
        <w:separator/>
      </w:r>
    </w:p>
  </w:footnote>
  <w:footnote w:type="continuationSeparator" w:id="0">
    <w:p w:rsidR="009D6774" w:rsidRDefault="009D6774" w:rsidP="009D6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4" w:rsidRPr="009D6774" w:rsidRDefault="009D6774" w:rsidP="009D6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4" w:rsidRPr="009D6774" w:rsidRDefault="009D6774" w:rsidP="009D6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4" w:rsidRPr="009D6774" w:rsidRDefault="009D6774" w:rsidP="009D6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D6774"/>
    <w:rsid w:val="00A220E4"/>
    <w:rsid w:val="00A52663"/>
    <w:rsid w:val="00A84CDB"/>
    <w:rsid w:val="00AE09C8"/>
    <w:rsid w:val="00BA240E"/>
    <w:rsid w:val="00BF1A3D"/>
    <w:rsid w:val="00C74605"/>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7FDC2-7238-412A-9DCB-8FFF467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4605"/>
    <w:rPr>
      <w:rFonts w:ascii="Courier New" w:eastAsiaTheme="minorEastAsia" w:hAnsi="Courier New" w:cs="Courier New"/>
      <w:sz w:val="20"/>
      <w:szCs w:val="20"/>
    </w:rPr>
  </w:style>
  <w:style w:type="paragraph" w:styleId="Header">
    <w:name w:val="header"/>
    <w:basedOn w:val="Normal"/>
    <w:link w:val="HeaderChar"/>
    <w:uiPriority w:val="99"/>
    <w:unhideWhenUsed/>
    <w:rsid w:val="009D6774"/>
    <w:pPr>
      <w:tabs>
        <w:tab w:val="center" w:pos="4680"/>
        <w:tab w:val="right" w:pos="9360"/>
      </w:tabs>
    </w:pPr>
  </w:style>
  <w:style w:type="character" w:customStyle="1" w:styleId="HeaderChar">
    <w:name w:val="Header Char"/>
    <w:basedOn w:val="DefaultParagraphFont"/>
    <w:link w:val="Header"/>
    <w:uiPriority w:val="99"/>
    <w:rsid w:val="009D6774"/>
    <w:rPr>
      <w:rFonts w:cs="Times New Roman"/>
    </w:rPr>
  </w:style>
  <w:style w:type="paragraph" w:styleId="Footer">
    <w:name w:val="footer"/>
    <w:basedOn w:val="Normal"/>
    <w:link w:val="FooterChar"/>
    <w:uiPriority w:val="99"/>
    <w:unhideWhenUsed/>
    <w:rsid w:val="009D6774"/>
    <w:pPr>
      <w:tabs>
        <w:tab w:val="center" w:pos="4680"/>
        <w:tab w:val="right" w:pos="9360"/>
      </w:tabs>
    </w:pPr>
  </w:style>
  <w:style w:type="character" w:customStyle="1" w:styleId="FooterChar">
    <w:name w:val="Footer Char"/>
    <w:basedOn w:val="DefaultParagraphFont"/>
    <w:link w:val="Footer"/>
    <w:uiPriority w:val="99"/>
    <w:rsid w:val="009D67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2201</Words>
  <Characters>12551</Characters>
  <Application>Microsoft Office Word</Application>
  <DocSecurity>0</DocSecurity>
  <Lines>104</Lines>
  <Paragraphs>29</Paragraphs>
  <ScaleCrop>false</ScaleCrop>
  <Company>Legislative Services Agency (LSA)</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2017-10-20T21:03:00Z</dcterms:created>
  <dcterms:modified xsi:type="dcterms:W3CDTF">2017-10-20T21:03:00Z</dcterms:modified>
</cp:coreProperties>
</file>