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7A1EBC">
        <w:rPr>
          <w:lang w:val="en-PH"/>
        </w:rPr>
        <w:t>CHAPTER 29</w:t>
      </w:r>
    </w:p>
    <w:p w:rsidR="007A1EBC" w:rsidRP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7A1EBC">
        <w:rPr>
          <w:lang w:val="en-PH"/>
        </w:rPr>
        <w:t>Subversive Activities Registration Act [Repealed]</w:t>
      </w:r>
      <w:bookmarkStart w:id="0" w:name="_GoBack"/>
      <w:bookmarkEnd w:id="0"/>
    </w:p>
    <w:p w:rsidR="007A1EBC" w:rsidRPr="007A1EBC" w:rsidRDefault="007A1EBC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7A1EBC" w:rsidRDefault="007A1EBC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b/>
          <w:lang w:val="en-PH"/>
        </w:rPr>
        <w:t xml:space="preserve">SECTIONS </w:t>
      </w:r>
      <w:r w:rsidR="0026715B" w:rsidRPr="007A1EBC">
        <w:rPr>
          <w:b/>
          <w:lang w:val="en-PH"/>
        </w:rPr>
        <w:t>23</w:t>
      </w:r>
      <w:r w:rsidRPr="007A1EBC">
        <w:rPr>
          <w:b/>
          <w:lang w:val="en-PH"/>
        </w:rPr>
        <w:noBreakHyphen/>
      </w:r>
      <w:r w:rsidR="0026715B" w:rsidRPr="007A1EBC">
        <w:rPr>
          <w:b/>
          <w:lang w:val="en-PH"/>
        </w:rPr>
        <w:t>29</w:t>
      </w:r>
      <w:r w:rsidRPr="007A1EBC">
        <w:rPr>
          <w:b/>
          <w:lang w:val="en-PH"/>
        </w:rPr>
        <w:noBreakHyphen/>
      </w:r>
      <w:r w:rsidR="0026715B" w:rsidRPr="007A1EBC">
        <w:rPr>
          <w:b/>
          <w:lang w:val="en-PH"/>
        </w:rPr>
        <w:t>10 to 23</w:t>
      </w:r>
      <w:r w:rsidRPr="007A1EBC">
        <w:rPr>
          <w:b/>
          <w:lang w:val="en-PH"/>
        </w:rPr>
        <w:noBreakHyphen/>
      </w:r>
      <w:r w:rsidR="0026715B" w:rsidRPr="007A1EBC">
        <w:rPr>
          <w:b/>
          <w:lang w:val="en-PH"/>
        </w:rPr>
        <w:t>29</w:t>
      </w:r>
      <w:r w:rsidRPr="007A1EBC">
        <w:rPr>
          <w:b/>
          <w:lang w:val="en-PH"/>
        </w:rPr>
        <w:noBreakHyphen/>
      </w:r>
      <w:r w:rsidR="0026715B" w:rsidRPr="007A1EBC">
        <w:rPr>
          <w:b/>
          <w:lang w:val="en-PH"/>
        </w:rPr>
        <w:t>90.</w:t>
      </w:r>
      <w:r w:rsidR="0026715B" w:rsidRPr="007A1EBC">
        <w:rPr>
          <w:lang w:val="en-PH"/>
        </w:rPr>
        <w:t xml:space="preserve"> Repealed by 2010 Act No. 215, </w:t>
      </w:r>
      <w:r w:rsidRPr="007A1EBC">
        <w:rPr>
          <w:lang w:val="en-PH"/>
        </w:rPr>
        <w:t xml:space="preserve">Section </w:t>
      </w:r>
      <w:r w:rsidR="0026715B" w:rsidRPr="007A1EBC">
        <w:rPr>
          <w:lang w:val="en-PH"/>
        </w:rPr>
        <w:t>1, eff June 7, 2010.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>Editor's Note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10 was entitled "Short title"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581;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581;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20 was entitled "Definitions"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582;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582;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30 was entitled "Effect on freedom of press or speech"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583;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583;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40 was entitled "Organizations exempt from application of chapter"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584;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584;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50 was entitled "Registration by subversive and foreign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controlled organizations"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585;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585;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60 was entitled "Registration of members of subversive and foreign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controlled organizations"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586;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586;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70 was entitled "Forms and schedule for filing information"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587;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587;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80 was entitled "Promulgation of rules and regulations"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588;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588; 1951 (47) 439.</w:t>
      </w:r>
    </w:p>
    <w:p w:rsidR="007A1EBC" w:rsidRDefault="0026715B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A1EBC">
        <w:rPr>
          <w:lang w:val="en-PH"/>
        </w:rPr>
        <w:t xml:space="preserve">Former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23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29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90 was entitled "Penalties" and was derived from 1962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 xml:space="preserve">589; 1952 Code </w:t>
      </w:r>
      <w:r w:rsidR="007A1EBC" w:rsidRPr="007A1EBC">
        <w:rPr>
          <w:lang w:val="en-PH"/>
        </w:rPr>
        <w:t xml:space="preserve">Section </w:t>
      </w:r>
      <w:r w:rsidRPr="007A1EBC">
        <w:rPr>
          <w:lang w:val="en-PH"/>
        </w:rPr>
        <w:t>16</w:t>
      </w:r>
      <w:r w:rsidR="007A1EBC" w:rsidRPr="007A1EBC">
        <w:rPr>
          <w:lang w:val="en-PH"/>
        </w:rPr>
        <w:noBreakHyphen/>
      </w:r>
      <w:r w:rsidRPr="007A1EBC">
        <w:rPr>
          <w:lang w:val="en-PH"/>
        </w:rPr>
        <w:t>589; 1951 (47) 439.</w:t>
      </w:r>
    </w:p>
    <w:p w:rsidR="00F25049" w:rsidRPr="007A1EBC" w:rsidRDefault="00F25049" w:rsidP="007A1E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7A1EBC" w:rsidSect="007A1E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BC" w:rsidRDefault="007A1EBC" w:rsidP="007A1EBC">
      <w:r>
        <w:separator/>
      </w:r>
    </w:p>
  </w:endnote>
  <w:endnote w:type="continuationSeparator" w:id="0">
    <w:p w:rsidR="007A1EBC" w:rsidRDefault="007A1EBC" w:rsidP="007A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BC" w:rsidRPr="007A1EBC" w:rsidRDefault="007A1EBC" w:rsidP="007A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BC" w:rsidRPr="007A1EBC" w:rsidRDefault="007A1EBC" w:rsidP="007A1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BC" w:rsidRPr="007A1EBC" w:rsidRDefault="007A1EBC" w:rsidP="007A1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BC" w:rsidRDefault="007A1EBC" w:rsidP="007A1EBC">
      <w:r>
        <w:separator/>
      </w:r>
    </w:p>
  </w:footnote>
  <w:footnote w:type="continuationSeparator" w:id="0">
    <w:p w:rsidR="007A1EBC" w:rsidRDefault="007A1EBC" w:rsidP="007A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BC" w:rsidRPr="007A1EBC" w:rsidRDefault="007A1EBC" w:rsidP="007A1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BC" w:rsidRPr="007A1EBC" w:rsidRDefault="007A1EBC" w:rsidP="007A1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BC" w:rsidRPr="007A1EBC" w:rsidRDefault="007A1EBC" w:rsidP="007A1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5B"/>
    <w:rsid w:val="0026715B"/>
    <w:rsid w:val="007A1EB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D486F-5803-4293-878C-524938B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7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715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EBC"/>
  </w:style>
  <w:style w:type="paragraph" w:styleId="Footer">
    <w:name w:val="footer"/>
    <w:basedOn w:val="Normal"/>
    <w:link w:val="FooterChar"/>
    <w:uiPriority w:val="99"/>
    <w:unhideWhenUsed/>
    <w:rsid w:val="007A1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2020-12-18T16:47:00Z</dcterms:created>
  <dcterms:modified xsi:type="dcterms:W3CDTF">2020-12-18T16:48:00Z</dcterms:modified>
</cp:coreProperties>
</file>