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7149">
        <w:rPr>
          <w:lang w:val="en-PH"/>
        </w:rPr>
        <w:t>CHAPTER 13</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7149">
        <w:rPr>
          <w:lang w:val="en-PH"/>
        </w:rPr>
        <w:t>Diseases and Infections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01E" w:rsidRPr="00137149">
        <w:rPr>
          <w:lang w:val="en-PH"/>
        </w:rPr>
        <w:t xml:space="preserve"> 1</w:t>
      </w:r>
    </w:p>
    <w:p w:rsidR="00137149" w:rsidRP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149">
        <w:rPr>
          <w:lang w:val="en-PH"/>
        </w:rPr>
        <w:t>General Provisions</w:t>
      </w:r>
      <w:bookmarkStart w:id="0" w:name="_GoBack"/>
      <w:bookmarkEnd w:id="0"/>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10.</w:t>
      </w:r>
      <w:r w:rsidR="00C4701E" w:rsidRPr="00137149">
        <w:rPr>
          <w:lang w:val="en-PH"/>
        </w:rPr>
        <w:t xml:space="preserve"> Provisions on diseases and infections to be administered by State Livestock</w:t>
      </w:r>
      <w:r w:rsidRPr="00137149">
        <w:rPr>
          <w:lang w:val="en-PH"/>
        </w:rPr>
        <w:noBreakHyphen/>
      </w:r>
      <w:r w:rsidR="00C4701E" w:rsidRPr="00137149">
        <w:rPr>
          <w:lang w:val="en-PH"/>
        </w:rPr>
        <w:t>Poultry Health Commission.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This chapter must be administered, unless otherwise indicated, by the State Livestock</w:t>
      </w:r>
      <w:r w:rsidR="00137149" w:rsidRPr="00137149">
        <w:rPr>
          <w:lang w:val="en-PH"/>
        </w:rPr>
        <w:noBreakHyphen/>
      </w:r>
      <w:r w:rsidRPr="00137149">
        <w:rPr>
          <w:lang w:val="en-PH"/>
        </w:rPr>
        <w:t>Poultry Health Commission in accordance with this chapter and Chapter 4 of this title.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401; 1942 Code </w:t>
      </w:r>
      <w:r w:rsidRPr="00137149">
        <w:rPr>
          <w:lang w:val="en-PH"/>
        </w:rPr>
        <w:t xml:space="preserve">Sections </w:t>
      </w:r>
      <w:r w:rsidR="00C4701E" w:rsidRPr="00137149">
        <w:rPr>
          <w:lang w:val="en-PH"/>
        </w:rPr>
        <w:t xml:space="preserve"> 5750, 5806</w:t>
      </w:r>
      <w:r w:rsidRPr="00137149">
        <w:rPr>
          <w:lang w:val="en-PH"/>
        </w:rPr>
        <w:noBreakHyphen/>
      </w:r>
      <w:r w:rsidR="00C4701E" w:rsidRPr="00137149">
        <w:rPr>
          <w:lang w:val="en-PH"/>
        </w:rPr>
        <w:t xml:space="preserve">34; 1932 Code </w:t>
      </w:r>
      <w:r w:rsidRPr="00137149">
        <w:rPr>
          <w:lang w:val="en-PH"/>
        </w:rPr>
        <w:t xml:space="preserve">Sections </w:t>
      </w:r>
      <w:r w:rsidR="00C4701E" w:rsidRPr="00137149">
        <w:rPr>
          <w:lang w:val="en-PH"/>
        </w:rPr>
        <w:t xml:space="preserve"> 1339, 5750; Cr. C. '22 </w:t>
      </w:r>
      <w:r w:rsidRPr="00137149">
        <w:rPr>
          <w:lang w:val="en-PH"/>
        </w:rPr>
        <w:t xml:space="preserve">Section </w:t>
      </w:r>
      <w:r w:rsidR="00C4701E" w:rsidRPr="00137149">
        <w:rPr>
          <w:lang w:val="en-PH"/>
        </w:rPr>
        <w:t xml:space="preserve">229; Cr. C. '12 </w:t>
      </w:r>
      <w:r w:rsidRPr="00137149">
        <w:rPr>
          <w:lang w:val="en-PH"/>
        </w:rPr>
        <w:t xml:space="preserve">Section </w:t>
      </w:r>
      <w:r w:rsidR="00C4701E" w:rsidRPr="00137149">
        <w:rPr>
          <w:lang w:val="en-PH"/>
        </w:rPr>
        <w:t xml:space="preserve">523; 1909 (26) 209; 1923 (33) 143; 1928 (35) 1192; 1994 Act No. 362, </w:t>
      </w:r>
      <w:r w:rsidRPr="00137149">
        <w:rPr>
          <w:lang w:val="en-PH"/>
        </w:rPr>
        <w:t xml:space="preserve">Section </w:t>
      </w:r>
      <w:r w:rsidR="00C4701E" w:rsidRPr="00137149">
        <w:rPr>
          <w:lang w:val="en-PH"/>
        </w:rPr>
        <w:t>6,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20.</w:t>
      </w:r>
      <w:r w:rsidR="00C4701E" w:rsidRPr="00137149">
        <w:rPr>
          <w:lang w:val="en-PH"/>
        </w:rPr>
        <w:t xml:space="preserve"> Powers and duties of commission.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403;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403; 1942 Code </w:t>
      </w:r>
      <w:r w:rsidRPr="00137149">
        <w:rPr>
          <w:lang w:val="en-PH"/>
        </w:rPr>
        <w:t xml:space="preserve">Sections </w:t>
      </w:r>
      <w:r w:rsidR="00C4701E" w:rsidRPr="00137149">
        <w:rPr>
          <w:lang w:val="en-PH"/>
        </w:rPr>
        <w:t xml:space="preserve"> 5748, 5750; 1932 Code </w:t>
      </w:r>
      <w:r w:rsidRPr="00137149">
        <w:rPr>
          <w:lang w:val="en-PH"/>
        </w:rPr>
        <w:t xml:space="preserve">Sections </w:t>
      </w:r>
      <w:r w:rsidR="00C4701E" w:rsidRPr="00137149">
        <w:rPr>
          <w:lang w:val="en-PH"/>
        </w:rPr>
        <w:t xml:space="preserve"> 5748, 5750; Civ. C. '22 </w:t>
      </w:r>
      <w:r w:rsidRPr="00137149">
        <w:rPr>
          <w:lang w:val="en-PH"/>
        </w:rPr>
        <w:t xml:space="preserve">Section </w:t>
      </w:r>
      <w:r w:rsidR="00C4701E" w:rsidRPr="00137149">
        <w:rPr>
          <w:lang w:val="en-PH"/>
        </w:rPr>
        <w:t xml:space="preserve">2844; Civ. C. '12 </w:t>
      </w:r>
      <w:r w:rsidRPr="00137149">
        <w:rPr>
          <w:lang w:val="en-PH"/>
        </w:rPr>
        <w:t xml:space="preserve">Section </w:t>
      </w:r>
      <w:r w:rsidR="00C4701E" w:rsidRPr="00137149">
        <w:rPr>
          <w:lang w:val="en-PH"/>
        </w:rPr>
        <w:t xml:space="preserve">1904; Civ. C. '02 </w:t>
      </w:r>
      <w:r w:rsidRPr="00137149">
        <w:rPr>
          <w:lang w:val="en-PH"/>
        </w:rPr>
        <w:t xml:space="preserve">Section </w:t>
      </w:r>
      <w:r w:rsidR="00C4701E" w:rsidRPr="00137149">
        <w:rPr>
          <w:lang w:val="en-PH"/>
        </w:rPr>
        <w:t xml:space="preserve">1317; 1901 (23) 737; 1928 (35) 1192; 1994 Act No. 362, </w:t>
      </w:r>
      <w:r w:rsidRPr="00137149">
        <w:rPr>
          <w:lang w:val="en-PH"/>
        </w:rPr>
        <w:t xml:space="preserve">Section </w:t>
      </w:r>
      <w:r w:rsidR="00C4701E" w:rsidRPr="00137149">
        <w:rPr>
          <w:lang w:val="en-PH"/>
        </w:rPr>
        <w:t>7,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30.</w:t>
      </w:r>
      <w:r w:rsidR="00C4701E" w:rsidRPr="00137149">
        <w:rPr>
          <w:lang w:val="en-PH"/>
        </w:rPr>
        <w:t xml:space="preserve"> Penalties for violations of chapter.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who violates this chapter or the regulations promulgated pursuant to it is guilty of a misdemeanor and, upon conviction, must be punished in accordance with Section 47</w:t>
      </w:r>
      <w:r w:rsidR="00137149" w:rsidRPr="00137149">
        <w:rPr>
          <w:lang w:val="en-PH"/>
        </w:rPr>
        <w:noBreakHyphen/>
      </w:r>
      <w:r w:rsidRPr="00137149">
        <w:rPr>
          <w:lang w:val="en-PH"/>
        </w:rPr>
        <w:t>4</w:t>
      </w:r>
      <w:r w:rsidR="00137149" w:rsidRPr="00137149">
        <w:rPr>
          <w:lang w:val="en-PH"/>
        </w:rPr>
        <w:noBreakHyphen/>
      </w:r>
      <w:r w:rsidRPr="00137149">
        <w:rPr>
          <w:lang w:val="en-PH"/>
        </w:rPr>
        <w:t>130.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403.1;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403.1; 1942 Code </w:t>
      </w:r>
      <w:r w:rsidRPr="00137149">
        <w:rPr>
          <w:lang w:val="en-PH"/>
        </w:rPr>
        <w:t xml:space="preserve">Section </w:t>
      </w:r>
      <w:r w:rsidR="00C4701E" w:rsidRPr="00137149">
        <w:rPr>
          <w:lang w:val="en-PH"/>
        </w:rPr>
        <w:t xml:space="preserve">5749; 1932 Code </w:t>
      </w:r>
      <w:r w:rsidRPr="00137149">
        <w:rPr>
          <w:lang w:val="en-PH"/>
        </w:rPr>
        <w:t xml:space="preserve">Section </w:t>
      </w:r>
      <w:r w:rsidR="00C4701E" w:rsidRPr="00137149">
        <w:rPr>
          <w:lang w:val="en-PH"/>
        </w:rPr>
        <w:t xml:space="preserve">5749; Civ. C. '22 </w:t>
      </w:r>
      <w:r w:rsidRPr="00137149">
        <w:rPr>
          <w:lang w:val="en-PH"/>
        </w:rPr>
        <w:t xml:space="preserve">Section </w:t>
      </w:r>
      <w:r w:rsidR="00C4701E" w:rsidRPr="00137149">
        <w:rPr>
          <w:lang w:val="en-PH"/>
        </w:rPr>
        <w:t xml:space="preserve">2845; Civ. C. '12 </w:t>
      </w:r>
      <w:r w:rsidRPr="00137149">
        <w:rPr>
          <w:lang w:val="en-PH"/>
        </w:rPr>
        <w:t xml:space="preserve">Section </w:t>
      </w:r>
      <w:r w:rsidR="00C4701E" w:rsidRPr="00137149">
        <w:rPr>
          <w:lang w:val="en-PH"/>
        </w:rPr>
        <w:t xml:space="preserve">1905; Civ. C. '02 </w:t>
      </w:r>
      <w:r w:rsidRPr="00137149">
        <w:rPr>
          <w:lang w:val="en-PH"/>
        </w:rPr>
        <w:t xml:space="preserve">Section </w:t>
      </w:r>
      <w:r w:rsidR="00C4701E" w:rsidRPr="00137149">
        <w:rPr>
          <w:lang w:val="en-PH"/>
        </w:rPr>
        <w:t xml:space="preserve">1318; 1901 (23) 737; 1994 Act No. 362, </w:t>
      </w:r>
      <w:r w:rsidRPr="00137149">
        <w:rPr>
          <w:lang w:val="en-PH"/>
        </w:rPr>
        <w:t xml:space="preserve">Section </w:t>
      </w:r>
      <w:r w:rsidR="00C4701E" w:rsidRPr="00137149">
        <w:rPr>
          <w:lang w:val="en-PH"/>
        </w:rPr>
        <w:t xml:space="preserve">8, eff May 3, 1994; 1995 Act No. 22, </w:t>
      </w:r>
      <w:r w:rsidRPr="00137149">
        <w:rPr>
          <w:lang w:val="en-PH"/>
        </w:rPr>
        <w:t xml:space="preserve">Section </w:t>
      </w:r>
      <w:r w:rsidR="00C4701E" w:rsidRPr="00137149">
        <w:rPr>
          <w:lang w:val="en-PH"/>
        </w:rPr>
        <w:t>8, eff April 4, 1995.</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60.</w:t>
      </w:r>
      <w:r w:rsidR="00C4701E" w:rsidRPr="00137149">
        <w:rPr>
          <w:lang w:val="en-PH"/>
        </w:rPr>
        <w:t xml:space="preserve"> Sale of diseased livestock or fowl unlawful.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406;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406; 1942 Code </w:t>
      </w:r>
      <w:r w:rsidRPr="00137149">
        <w:rPr>
          <w:lang w:val="en-PH"/>
        </w:rPr>
        <w:t xml:space="preserve">Sections </w:t>
      </w:r>
      <w:r w:rsidR="00C4701E" w:rsidRPr="00137149">
        <w:rPr>
          <w:lang w:val="en-PH"/>
        </w:rPr>
        <w:t xml:space="preserve"> 5750, 5806</w:t>
      </w:r>
      <w:r w:rsidRPr="00137149">
        <w:rPr>
          <w:lang w:val="en-PH"/>
        </w:rPr>
        <w:noBreakHyphen/>
      </w:r>
      <w:r w:rsidR="00C4701E" w:rsidRPr="00137149">
        <w:rPr>
          <w:lang w:val="en-PH"/>
        </w:rPr>
        <w:t xml:space="preserve">31; 1932 Code </w:t>
      </w:r>
      <w:r w:rsidRPr="00137149">
        <w:rPr>
          <w:lang w:val="en-PH"/>
        </w:rPr>
        <w:t xml:space="preserve">Sections </w:t>
      </w:r>
      <w:r w:rsidR="00C4701E" w:rsidRPr="00137149">
        <w:rPr>
          <w:lang w:val="en-PH"/>
        </w:rPr>
        <w:t xml:space="preserve"> 1344, 5750; Cr. C. '22 </w:t>
      </w:r>
      <w:r w:rsidRPr="00137149">
        <w:rPr>
          <w:lang w:val="en-PH"/>
        </w:rPr>
        <w:t xml:space="preserve">Section </w:t>
      </w:r>
      <w:r w:rsidR="00C4701E" w:rsidRPr="00137149">
        <w:rPr>
          <w:lang w:val="en-PH"/>
        </w:rPr>
        <w:t xml:space="preserve">233; Cr. C. '12 </w:t>
      </w:r>
      <w:r w:rsidRPr="00137149">
        <w:rPr>
          <w:lang w:val="en-PH"/>
        </w:rPr>
        <w:t xml:space="preserve">Section </w:t>
      </w:r>
      <w:r w:rsidR="00C4701E" w:rsidRPr="00137149">
        <w:rPr>
          <w:lang w:val="en-PH"/>
        </w:rPr>
        <w:t xml:space="preserve">527; Cr. C. '02 </w:t>
      </w:r>
      <w:r w:rsidRPr="00137149">
        <w:rPr>
          <w:lang w:val="en-PH"/>
        </w:rPr>
        <w:t xml:space="preserve">Section </w:t>
      </w:r>
      <w:r w:rsidR="00C4701E" w:rsidRPr="00137149">
        <w:rPr>
          <w:lang w:val="en-PH"/>
        </w:rPr>
        <w:t>369; 1901 (23) 738; 1928 (35) 1192.</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70.</w:t>
      </w:r>
      <w:r w:rsidR="00C4701E" w:rsidRPr="00137149">
        <w:rPr>
          <w:lang w:val="en-PH"/>
        </w:rPr>
        <w:t xml:space="preserve"> Selling flesh of diseased or injured animals.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w:t>
      </w:r>
      <w:r w:rsidRPr="00137149">
        <w:rPr>
          <w:lang w:val="en-PH"/>
        </w:rPr>
        <w:lastRenderedPageBreak/>
        <w:t>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407;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407;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32; 1932 Code </w:t>
      </w:r>
      <w:r w:rsidRPr="00137149">
        <w:rPr>
          <w:lang w:val="en-PH"/>
        </w:rPr>
        <w:t xml:space="preserve">Section </w:t>
      </w:r>
      <w:r w:rsidR="00C4701E" w:rsidRPr="00137149">
        <w:rPr>
          <w:lang w:val="en-PH"/>
        </w:rPr>
        <w:t xml:space="preserve">1453; Cr. C. '22 </w:t>
      </w:r>
      <w:r w:rsidRPr="00137149">
        <w:rPr>
          <w:lang w:val="en-PH"/>
        </w:rPr>
        <w:t xml:space="preserve">Section </w:t>
      </w:r>
      <w:r w:rsidR="00C4701E" w:rsidRPr="00137149">
        <w:rPr>
          <w:lang w:val="en-PH"/>
        </w:rPr>
        <w:t xml:space="preserve">399; Cr. C. '12 </w:t>
      </w:r>
      <w:r w:rsidRPr="00137149">
        <w:rPr>
          <w:lang w:val="en-PH"/>
        </w:rPr>
        <w:t xml:space="preserve">Section </w:t>
      </w:r>
      <w:r w:rsidR="00C4701E" w:rsidRPr="00137149">
        <w:rPr>
          <w:lang w:val="en-PH"/>
        </w:rPr>
        <w:t xml:space="preserve">407; Cr. C. '02 </w:t>
      </w:r>
      <w:r w:rsidRPr="00137149">
        <w:rPr>
          <w:lang w:val="en-PH"/>
        </w:rPr>
        <w:t xml:space="preserve">Section </w:t>
      </w:r>
      <w:r w:rsidR="00C4701E" w:rsidRPr="00137149">
        <w:rPr>
          <w:lang w:val="en-PH"/>
        </w:rPr>
        <w:t>305; R. S. 265; 1883 (19) 385; 1905 (24) 866.</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80.</w:t>
      </w:r>
      <w:r w:rsidR="00C4701E" w:rsidRPr="00137149">
        <w:rPr>
          <w:lang w:val="en-PH"/>
        </w:rPr>
        <w:t xml:space="preserve"> Commissioner of Agriculture charged with enforcement of Section 47</w:t>
      </w:r>
      <w:r w:rsidRPr="00137149">
        <w:rPr>
          <w:lang w:val="en-PH"/>
        </w:rPr>
        <w:noBreakHyphen/>
      </w:r>
      <w:r w:rsidR="00C4701E" w:rsidRPr="00137149">
        <w:rPr>
          <w:lang w:val="en-PH"/>
        </w:rPr>
        <w:t>13</w:t>
      </w:r>
      <w:r w:rsidRPr="00137149">
        <w:rPr>
          <w:lang w:val="en-PH"/>
        </w:rPr>
        <w:noBreakHyphen/>
      </w:r>
      <w:r w:rsidR="00C4701E" w:rsidRPr="00137149">
        <w:rPr>
          <w:lang w:val="en-PH"/>
        </w:rPr>
        <w:t>70.</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Commissioner of Agriculture and his assistants designated for the purpose shall be charged with the enforcement of Section 47</w:t>
      </w:r>
      <w:r w:rsidR="00137149" w:rsidRPr="00137149">
        <w:rPr>
          <w:lang w:val="en-PH"/>
        </w:rPr>
        <w:noBreakHyphen/>
      </w:r>
      <w:r w:rsidRPr="00137149">
        <w:rPr>
          <w:lang w:val="en-PH"/>
        </w:rPr>
        <w:t>13</w:t>
      </w:r>
      <w:r w:rsidR="00137149" w:rsidRPr="00137149">
        <w:rPr>
          <w:lang w:val="en-PH"/>
        </w:rPr>
        <w:noBreakHyphen/>
      </w:r>
      <w:r w:rsidRPr="00137149">
        <w:rPr>
          <w:lang w:val="en-PH"/>
        </w:rPr>
        <w:t>70.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408;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408; 1942 Code </w:t>
      </w:r>
      <w:r w:rsidRPr="00137149">
        <w:rPr>
          <w:lang w:val="en-PH"/>
        </w:rPr>
        <w:t xml:space="preserve">Section </w:t>
      </w:r>
      <w:r w:rsidR="00C4701E" w:rsidRPr="00137149">
        <w:rPr>
          <w:lang w:val="en-PH"/>
        </w:rPr>
        <w:t>5128</w:t>
      </w:r>
      <w:r w:rsidRPr="00137149">
        <w:rPr>
          <w:lang w:val="en-PH"/>
        </w:rPr>
        <w:noBreakHyphen/>
      </w:r>
      <w:r w:rsidR="00C4701E" w:rsidRPr="00137149">
        <w:rPr>
          <w:lang w:val="en-PH"/>
        </w:rPr>
        <w:t xml:space="preserve">27; 1932 Code </w:t>
      </w:r>
      <w:r w:rsidRPr="00137149">
        <w:rPr>
          <w:lang w:val="en-PH"/>
        </w:rPr>
        <w:t xml:space="preserve">Section </w:t>
      </w:r>
      <w:r w:rsidR="00C4701E" w:rsidRPr="00137149">
        <w:rPr>
          <w:lang w:val="en-PH"/>
        </w:rPr>
        <w:t xml:space="preserve">1452; Cr. C. '22 </w:t>
      </w:r>
      <w:r w:rsidRPr="00137149">
        <w:rPr>
          <w:lang w:val="en-PH"/>
        </w:rPr>
        <w:t xml:space="preserve">Section </w:t>
      </w:r>
      <w:r w:rsidR="00C4701E" w:rsidRPr="00137149">
        <w:rPr>
          <w:lang w:val="en-PH"/>
        </w:rPr>
        <w:t xml:space="preserve">398; Cr. C. '12 </w:t>
      </w:r>
      <w:r w:rsidRPr="00137149">
        <w:rPr>
          <w:lang w:val="en-PH"/>
        </w:rPr>
        <w:t xml:space="preserve">Section </w:t>
      </w:r>
      <w:r w:rsidR="00C4701E" w:rsidRPr="00137149">
        <w:rPr>
          <w:lang w:val="en-PH"/>
        </w:rPr>
        <w:t>406; 1904 (24) 531; 1907 (25) 528; 1913 (28) 35; 1917 (30) 51; 1924 (33) 971.</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110.</w:t>
      </w:r>
      <w:r w:rsidR="00C4701E" w:rsidRPr="00137149">
        <w:rPr>
          <w:lang w:val="en-PH"/>
        </w:rPr>
        <w:t xml:space="preserve"> Sale of biological products containing living disease</w:t>
      </w:r>
      <w:r w:rsidRPr="00137149">
        <w:rPr>
          <w:lang w:val="en-PH"/>
        </w:rPr>
        <w:noBreakHyphen/>
      </w:r>
      <w:r w:rsidR="00C4701E" w:rsidRPr="00137149">
        <w:rPr>
          <w:lang w:val="en-PH"/>
        </w:rPr>
        <w:t>producing agent.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It is unlawful for a person to possess, sell, or distribute biological products containing a viable, living agent capable of producing disease in livestock and poultry, except with the prior written consent of the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408.2; 1956 (49) 1772; 1994 Act No. 362, </w:t>
      </w:r>
      <w:r w:rsidRPr="00137149">
        <w:rPr>
          <w:lang w:val="en-PH"/>
        </w:rPr>
        <w:t xml:space="preserve">Section </w:t>
      </w:r>
      <w:r w:rsidR="00C4701E" w:rsidRPr="00137149">
        <w:rPr>
          <w:lang w:val="en-PH"/>
        </w:rPr>
        <w:t>9,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130.</w:t>
      </w:r>
      <w:r w:rsidR="00C4701E" w:rsidRPr="00137149">
        <w:rPr>
          <w:lang w:val="en-PH"/>
        </w:rPr>
        <w:t xml:space="preserve"> Appropriation of funds in event of outbreak of diseases in animals and poultry.</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137149" w:rsidRPr="00137149">
        <w:rPr>
          <w:lang w:val="en-PH"/>
        </w:rPr>
        <w:noBreakHyphen/>
      </w:r>
      <w:r w:rsidRPr="00137149">
        <w:rPr>
          <w:lang w:val="en-PH"/>
        </w:rPr>
        <w:t>13</w:t>
      </w:r>
      <w:r w:rsidR="00137149" w:rsidRPr="00137149">
        <w:rPr>
          <w:lang w:val="en-PH"/>
        </w:rPr>
        <w:noBreakHyphen/>
      </w:r>
      <w:r w:rsidRPr="00137149">
        <w:rPr>
          <w:lang w:val="en-PH"/>
        </w:rPr>
        <w:t>360. The amounts appropriated must be made available to the State Livestock</w:t>
      </w:r>
      <w:r w:rsidR="00137149" w:rsidRPr="00137149">
        <w:rPr>
          <w:lang w:val="en-PH"/>
        </w:rPr>
        <w:noBreakHyphen/>
      </w:r>
      <w:r w:rsidRPr="00137149">
        <w:rPr>
          <w:lang w:val="en-PH"/>
        </w:rPr>
        <w:t>Poultry Health Commission and used for the payment of destroyed animals and poultry and for other expenses necessary and incident to the eradication of the diseases.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410;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410;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40; 1932 Code </w:t>
      </w:r>
      <w:r w:rsidRPr="00137149">
        <w:rPr>
          <w:lang w:val="en-PH"/>
        </w:rPr>
        <w:t xml:space="preserve">Section </w:t>
      </w:r>
      <w:r w:rsidR="00C4701E" w:rsidRPr="00137149">
        <w:rPr>
          <w:lang w:val="en-PH"/>
        </w:rPr>
        <w:t xml:space="preserve">5757; Civ. C. '22 </w:t>
      </w:r>
      <w:r w:rsidRPr="00137149">
        <w:rPr>
          <w:lang w:val="en-PH"/>
        </w:rPr>
        <w:t xml:space="preserve">Section </w:t>
      </w:r>
      <w:r w:rsidR="00C4701E" w:rsidRPr="00137149">
        <w:rPr>
          <w:lang w:val="en-PH"/>
        </w:rPr>
        <w:t xml:space="preserve">2852; 1919 (31) 241; 1953 (48) 243; 1972 (57) 3013; 1994 Act No. 362, </w:t>
      </w:r>
      <w:r w:rsidRPr="00137149">
        <w:rPr>
          <w:lang w:val="en-PH"/>
        </w:rPr>
        <w:t xml:space="preserve">Section </w:t>
      </w:r>
      <w:r w:rsidR="00C4701E" w:rsidRPr="00137149">
        <w:rPr>
          <w:lang w:val="en-PH"/>
        </w:rPr>
        <w:t>10,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150.</w:t>
      </w:r>
      <w:r w:rsidR="00C4701E" w:rsidRPr="00137149">
        <w:rPr>
          <w:lang w:val="en-PH"/>
        </w:rPr>
        <w:t xml:space="preserve"> Quarantine against importing slaughtered meat or poultry from disease</w:t>
      </w:r>
      <w:r w:rsidRPr="00137149">
        <w:rPr>
          <w:lang w:val="en-PH"/>
        </w:rPr>
        <w:noBreakHyphen/>
      </w:r>
      <w:r w:rsidR="00C4701E" w:rsidRPr="00137149">
        <w:rPr>
          <w:lang w:val="en-PH"/>
        </w:rPr>
        <w:t>affected areas.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412; 1954 (48) 1710; 1960 (51) 2085; 1994 Act No. 362, </w:t>
      </w:r>
      <w:r w:rsidRPr="00137149">
        <w:rPr>
          <w:lang w:val="en-PH"/>
        </w:rPr>
        <w:t xml:space="preserve">Section </w:t>
      </w:r>
      <w:r w:rsidR="00C4701E" w:rsidRPr="00137149">
        <w:rPr>
          <w:lang w:val="en-PH"/>
        </w:rPr>
        <w:t>11,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160.</w:t>
      </w:r>
      <w:r w:rsidR="00C4701E" w:rsidRPr="00137149">
        <w:rPr>
          <w:lang w:val="en-PH"/>
        </w:rPr>
        <w:t xml:space="preserve"> Fitness of registered companion dog or cat for sale; definitions; certifications; remedies.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 xml:space="preserve">(A) No pet dealer, pet shop, or pet breeder shall sell a registered companion dog or cat without providing to the purchaser a statement certifying that the dog or cat has received an infectious disease inoculation suitable for the specific animal's age and species within the previous fourteen days for an animal under six months of age or within the previous ninety days for an animal six months of age or older. Proof of </w:t>
      </w:r>
      <w:r w:rsidRPr="00137149">
        <w:rPr>
          <w:lang w:val="en-PH"/>
        </w:rPr>
        <w:lastRenderedPageBreak/>
        <w:t>vaccination must be provided to the purchaser at the time of sale. The purchaser also must be provided with a copy of the "ELECTION OF OPTIONS" as contained in subsection (D).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(1) the right to return the animal and receive a refund of the purchase price, including sales tax, and reimbursement of the veterinary fees incurred before the purchaser's receipt of the veterinary certification. The seller's liability for veterinary fees under this option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(2) the right to retain the animal and to receive reimbursement for veterinary fees incurred before the purchaser's receipt of the veterinary certification and the future cost of veterinary fees to be incurred in curing or attempting to cure the animal. The seller's liability under this option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(3) the right to return the animal and to receive in exchange an animal of the purchaser's choice, of equivalent value, and reimbursement of veterinary fees incurred before the purchaser's receipt of the veterinary certification. The seller's liability for veterinary fees under this option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(4) the right to receive a full refund of the purchase price, including sales tax, for the animal or, in exchange, an animal of the purchaser's choice of equivalent value, and reimbursement of veterinary fees incurred before the death of the animal if the death occurs within fourteen days of the date the purchaser takes possession, except where death occurs by accident or injury sustained during that period. The seller's liability for veterinary fees under this option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(C) The seller shall accept the veterinary certification of unfitness delivered by the purchaser within five days following the purchaser's receipt of it. The certification must contain: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(1) the name of the owner;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(2) the date or dates of examination;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(3) the breed, color, sex, and age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(4) a statement of the veterinarian's findings;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(5) a statement that the veterinarian certifies the animal to be unfit for purchase;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(6) an itemized statement of veterinary fees incurred as of the date of the certification;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(7) where the animal is curable, the estimated fee to cure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(8) where the animal has died, a statement setting forth the probable cause of death; and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(9) the name and address of the certifying veterinarian and the date of the certification.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(D) When a purchaser presents a veterinary certification of unfitness to the seller, the seller must confirm the purchaser's election in writing. The election must be in the following form and a copy must be given to the purchaser upon signing:</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 xml:space="preserve">"UNFITNESS OF ANIMAL </w:t>
      </w:r>
      <w:r w:rsidR="00137149" w:rsidRPr="00137149">
        <w:rPr>
          <w:lang w:val="en-PH"/>
        </w:rPr>
        <w:noBreakHyphen/>
      </w:r>
      <w:r w:rsidRPr="00137149">
        <w:rPr>
          <w:lang w:val="en-PH"/>
        </w:rPr>
        <w:t xml:space="preserve"> ELECTION OF OPTIONS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I understand that, upon delivery of my veterinarian's certification of unfitness, I have the right to elect one of the following options. I am aware of those options and I understand each of them. I have chosen the following option: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r>
      <w:r w:rsidRPr="00137149">
        <w:rPr>
          <w:lang w:val="en-PH"/>
        </w:rPr>
        <w:tab/>
        <w:t>___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r>
      <w:r w:rsidRPr="00137149">
        <w:rPr>
          <w:lang w:val="en-PH"/>
        </w:rPr>
        <w:tab/>
        <w:t>___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lastRenderedPageBreak/>
        <w:tab/>
      </w:r>
      <w:r w:rsidRPr="00137149">
        <w:rPr>
          <w:lang w:val="en-PH"/>
        </w:rPr>
        <w:tab/>
      </w:r>
      <w:r w:rsidRPr="00137149">
        <w:rPr>
          <w:lang w:val="en-PH"/>
        </w:rPr>
        <w:tab/>
        <w:t>___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r>
      <w:r w:rsidRPr="00137149">
        <w:rPr>
          <w:lang w:val="en-PH"/>
        </w:rPr>
        <w:tab/>
        <w:t xml:space="preserve">___ 4. DEATH OF ANIMAL ONLY. Receipt of a full refund of the purchase price, including sales tax, for the animal or, in exchange, an animal of my choice of equivalent value and reimbursement of the </w:t>
      </w:r>
      <w:r w:rsidRPr="00137149">
        <w:rPr>
          <w:lang w:val="en-PH"/>
        </w:rPr>
        <w:lastRenderedPageBreak/>
        <w:t>veterinary fees incurred before the death of the animal. The reimbursement for veterinarian's fees must not exceed fifty percent of the purchase price, including sales tax, of the animal."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(E) Where the animal has died, the veterinarian shall hold the carcass or forward it to the Clemson University Diagnostic Laboratory.</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attorney's fees as determined by the court, and costs.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(G) As used in this section: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(1) "Pet dealer" is a person engaged in the ordinary course of business and sale to the public for profit of a companion animal described as being registered or being capable of being registered with an animal pedigree organization.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(2) "Pet shop" means an establishment where companion animals are bought, sold, exchanged, or offered for sale or exchange to the public.</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(3) "Pet breeder" means a person engaged in the business of breeding companion animals for profit. The term does not include a person who, not in the ordinary course of business, owns an animal which occasionally is bred or produces a litter from which animals are sold.</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01E" w:rsidRPr="00137149">
        <w:rPr>
          <w:lang w:val="en-PH"/>
        </w:rPr>
        <w:t xml:space="preserve">: 1993 Act No. 1, </w:t>
      </w:r>
      <w:r w:rsidRPr="00137149">
        <w:rPr>
          <w:lang w:val="en-PH"/>
        </w:rPr>
        <w:t xml:space="preserve">Section </w:t>
      </w:r>
      <w:r w:rsidR="00C4701E" w:rsidRPr="00137149">
        <w:rPr>
          <w:lang w:val="en-PH"/>
        </w:rPr>
        <w:t>1, eff January 7, 1993.</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01E" w:rsidRPr="00137149">
        <w:rPr>
          <w:lang w:val="en-PH"/>
        </w:rPr>
        <w:t xml:space="preserve"> 3</w:t>
      </w:r>
    </w:p>
    <w:p w:rsidR="00137149" w:rsidRP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149">
        <w:rPr>
          <w:lang w:val="en-PH"/>
        </w:rPr>
        <w:t>Remedies in Case of Infections</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310.</w:t>
      </w:r>
      <w:r w:rsidR="00C4701E" w:rsidRPr="00137149">
        <w:rPr>
          <w:lang w:val="en-PH"/>
        </w:rPr>
        <w:t xml:space="preserve"> Notice to disinfect; violation is a misdemeanor.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137149" w:rsidRPr="00137149">
        <w:rPr>
          <w:lang w:val="en-PH"/>
        </w:rPr>
        <w:noBreakHyphen/>
      </w:r>
      <w:r w:rsidRPr="00137149">
        <w:rPr>
          <w:lang w:val="en-PH"/>
        </w:rPr>
        <w:t>4</w:t>
      </w:r>
      <w:r w:rsidR="00137149" w:rsidRPr="00137149">
        <w:rPr>
          <w:lang w:val="en-PH"/>
        </w:rPr>
        <w:noBreakHyphen/>
      </w:r>
      <w:r w:rsidRPr="00137149">
        <w:rPr>
          <w:lang w:val="en-PH"/>
        </w:rPr>
        <w:t>130.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421;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42; 1932 Code </w:t>
      </w:r>
      <w:r w:rsidRPr="00137149">
        <w:rPr>
          <w:lang w:val="en-PH"/>
        </w:rPr>
        <w:t xml:space="preserve">Section </w:t>
      </w:r>
      <w:r w:rsidR="00C4701E" w:rsidRPr="00137149">
        <w:rPr>
          <w:lang w:val="en-PH"/>
        </w:rPr>
        <w:t xml:space="preserve">5752; Civ. C. '22 </w:t>
      </w:r>
      <w:r w:rsidRPr="00137149">
        <w:rPr>
          <w:lang w:val="en-PH"/>
        </w:rPr>
        <w:t xml:space="preserve">Section </w:t>
      </w:r>
      <w:r w:rsidR="00C4701E" w:rsidRPr="00137149">
        <w:rPr>
          <w:lang w:val="en-PH"/>
        </w:rPr>
        <w:t xml:space="preserve">2847; 1912 (27) 670; 1918 (30) 826; 1994 Act No. 362, </w:t>
      </w:r>
      <w:r w:rsidRPr="00137149">
        <w:rPr>
          <w:lang w:val="en-PH"/>
        </w:rPr>
        <w:t xml:space="preserve">Section </w:t>
      </w:r>
      <w:r w:rsidR="00C4701E" w:rsidRPr="00137149">
        <w:rPr>
          <w:lang w:val="en-PH"/>
        </w:rPr>
        <w:t>12,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320.</w:t>
      </w:r>
      <w:r w:rsidR="00C4701E" w:rsidRPr="00137149">
        <w:rPr>
          <w:lang w:val="en-PH"/>
        </w:rPr>
        <w:t xml:space="preserve"> Orders to disinfect animals exposed to cattle fever tick.</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 xml:space="preserve">Any person, owning, possessing or controlling any cattle, horse, mule or ass which may be found infested or infected with or exposed to the cattle fever tick (margaropus annulatus) when served with a disinfection </w:t>
      </w:r>
      <w:r w:rsidRPr="00137149">
        <w:rPr>
          <w:lang w:val="en-PH"/>
        </w:rPr>
        <w:lastRenderedPageBreak/>
        <w:t>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422;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422;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35; 1932 Code </w:t>
      </w:r>
      <w:r w:rsidRPr="00137149">
        <w:rPr>
          <w:lang w:val="en-PH"/>
        </w:rPr>
        <w:t xml:space="preserve">Section </w:t>
      </w:r>
      <w:r w:rsidR="00C4701E" w:rsidRPr="00137149">
        <w:rPr>
          <w:lang w:val="en-PH"/>
        </w:rPr>
        <w:t>1340; 1923 (33) 143.</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340.</w:t>
      </w:r>
      <w:r w:rsidR="00C4701E" w:rsidRPr="00137149">
        <w:rPr>
          <w:lang w:val="en-PH"/>
        </w:rPr>
        <w:t xml:space="preserve"> Venue of prosecutions under Section 47</w:t>
      </w:r>
      <w:r w:rsidRPr="00137149">
        <w:rPr>
          <w:lang w:val="en-PH"/>
        </w:rPr>
        <w:noBreakHyphen/>
      </w:r>
      <w:r w:rsidR="00C4701E" w:rsidRPr="00137149">
        <w:rPr>
          <w:lang w:val="en-PH"/>
        </w:rPr>
        <w:t>13</w:t>
      </w:r>
      <w:r w:rsidRPr="00137149">
        <w:rPr>
          <w:lang w:val="en-PH"/>
        </w:rPr>
        <w:noBreakHyphen/>
      </w:r>
      <w:r w:rsidR="00C4701E" w:rsidRPr="00137149">
        <w:rPr>
          <w:lang w:val="en-PH"/>
        </w:rPr>
        <w:t>310.</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137149" w:rsidRPr="00137149">
        <w:rPr>
          <w:lang w:val="en-PH"/>
        </w:rPr>
        <w:noBreakHyphen/>
      </w:r>
      <w:r w:rsidRPr="00137149">
        <w:rPr>
          <w:lang w:val="en-PH"/>
        </w:rPr>
        <w:t>13</w:t>
      </w:r>
      <w:r w:rsidR="00137149" w:rsidRPr="00137149">
        <w:rPr>
          <w:lang w:val="en-PH"/>
        </w:rPr>
        <w:noBreakHyphen/>
      </w:r>
      <w:r w:rsidRPr="00137149">
        <w:rPr>
          <w:lang w:val="en-PH"/>
        </w:rPr>
        <w:t>310 in the county where the animal, livestock, or poultry is kept or the county in which the person owning, possessing, or controlling the animal, livestock, or poultry resides.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424;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424;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35; 1932 Code </w:t>
      </w:r>
      <w:r w:rsidRPr="00137149">
        <w:rPr>
          <w:lang w:val="en-PH"/>
        </w:rPr>
        <w:t xml:space="preserve">Section </w:t>
      </w:r>
      <w:r w:rsidR="00C4701E" w:rsidRPr="00137149">
        <w:rPr>
          <w:lang w:val="en-PH"/>
        </w:rPr>
        <w:t xml:space="preserve">1340; 1923 (33) 143; 1994 Act No. 362, </w:t>
      </w:r>
      <w:r w:rsidRPr="00137149">
        <w:rPr>
          <w:lang w:val="en-PH"/>
        </w:rPr>
        <w:t xml:space="preserve">Section </w:t>
      </w:r>
      <w:r w:rsidR="00C4701E" w:rsidRPr="00137149">
        <w:rPr>
          <w:lang w:val="en-PH"/>
        </w:rPr>
        <w:t>13,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360.</w:t>
      </w:r>
      <w:r w:rsidR="00C4701E" w:rsidRPr="00137149">
        <w:rPr>
          <w:lang w:val="en-PH"/>
        </w:rPr>
        <w:t xml:space="preserve"> Indemnity payments for killing of certain animals.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When any such animal is killed because of any of the above</w:t>
      </w:r>
      <w:r w:rsidR="00137149" w:rsidRPr="00137149">
        <w:rPr>
          <w:lang w:val="en-PH"/>
        </w:rPr>
        <w:noBreakHyphen/>
      </w:r>
      <w:r w:rsidRPr="00137149">
        <w:rPr>
          <w:lang w:val="en-PH"/>
        </w:rPr>
        <w:t>mentioned diseases, the actual cash value of the diseased animal immediately prior to killing shall be fixed within twenty</w:t>
      </w:r>
      <w:r w:rsidR="00137149" w:rsidRPr="00137149">
        <w:rPr>
          <w:lang w:val="en-PH"/>
        </w:rPr>
        <w:noBreakHyphen/>
      </w:r>
      <w:r w:rsidRPr="00137149">
        <w:rPr>
          <w:lang w:val="en-PH"/>
        </w:rPr>
        <w:t>four hours thereafter by appraisers chosen in the manner described in Section 47</w:t>
      </w:r>
      <w:r w:rsidR="00137149" w:rsidRPr="00137149">
        <w:rPr>
          <w:lang w:val="en-PH"/>
        </w:rPr>
        <w:noBreakHyphen/>
      </w:r>
      <w:r w:rsidRPr="00137149">
        <w:rPr>
          <w:lang w:val="en-PH"/>
        </w:rPr>
        <w:t>13</w:t>
      </w:r>
      <w:r w:rsidR="00137149" w:rsidRPr="00137149">
        <w:rPr>
          <w:lang w:val="en-PH"/>
        </w:rPr>
        <w:noBreakHyphen/>
      </w:r>
      <w:r w:rsidRPr="00137149">
        <w:rPr>
          <w:lang w:val="en-PH"/>
        </w:rPr>
        <w:t>380. Indemnity payments, less salvage value, which in no case shall exceed the appraised value of the animal, shall be made by the State to the owner from State or other available sources but in no case shall the State's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426;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426;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33; 1932 Code </w:t>
      </w:r>
      <w:r w:rsidRPr="00137149">
        <w:rPr>
          <w:lang w:val="en-PH"/>
        </w:rPr>
        <w:t xml:space="preserve">Section </w:t>
      </w:r>
      <w:r w:rsidR="00C4701E" w:rsidRPr="00137149">
        <w:rPr>
          <w:lang w:val="en-PH"/>
        </w:rPr>
        <w:t xml:space="preserve">1338; Cr. C. '22 </w:t>
      </w:r>
      <w:r w:rsidRPr="00137149">
        <w:rPr>
          <w:lang w:val="en-PH"/>
        </w:rPr>
        <w:t xml:space="preserve">Sections </w:t>
      </w:r>
      <w:r w:rsidR="00C4701E" w:rsidRPr="00137149">
        <w:rPr>
          <w:lang w:val="en-PH"/>
        </w:rPr>
        <w:t xml:space="preserve"> 146, 228; Cr. C. '12 </w:t>
      </w:r>
      <w:r w:rsidRPr="00137149">
        <w:rPr>
          <w:lang w:val="en-PH"/>
        </w:rPr>
        <w:t xml:space="preserve">Sections </w:t>
      </w:r>
      <w:r w:rsidR="00C4701E" w:rsidRPr="00137149">
        <w:rPr>
          <w:lang w:val="en-PH"/>
        </w:rPr>
        <w:t xml:space="preserve"> 294, 522; Cr. C. '02 </w:t>
      </w:r>
      <w:r w:rsidRPr="00137149">
        <w:rPr>
          <w:lang w:val="en-PH"/>
        </w:rPr>
        <w:t xml:space="preserve">Section </w:t>
      </w:r>
      <w:r w:rsidR="00C4701E" w:rsidRPr="00137149">
        <w:rPr>
          <w:lang w:val="en-PH"/>
        </w:rPr>
        <w:t>370; R. S. 516; 1890 (20) 709; 1909 (26) 209; 1919 (31) 92; 1948 (45) 1888; 1972 (57) 3013.</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370.</w:t>
      </w:r>
      <w:r w:rsidR="00C4701E" w:rsidRPr="00137149">
        <w:rPr>
          <w:lang w:val="en-PH"/>
        </w:rPr>
        <w:t xml:space="preserve"> Blank forms used to certify test results.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Veterinarian shall, upon request, furnish to the persons needing them, suitable blank forms to be used in certifying the result of any test made under the provisions of Section 47</w:t>
      </w:r>
      <w:r w:rsidR="00137149" w:rsidRPr="00137149">
        <w:rPr>
          <w:lang w:val="en-PH"/>
        </w:rPr>
        <w:noBreakHyphen/>
      </w:r>
      <w:r w:rsidRPr="00137149">
        <w:rPr>
          <w:lang w:val="en-PH"/>
        </w:rPr>
        <w:t>13</w:t>
      </w:r>
      <w:r w:rsidR="00137149" w:rsidRPr="00137149">
        <w:rPr>
          <w:lang w:val="en-PH"/>
        </w:rPr>
        <w:noBreakHyphen/>
      </w:r>
      <w:r w:rsidRPr="00137149">
        <w:rPr>
          <w:lang w:val="en-PH"/>
        </w:rPr>
        <w:t>360.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427;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427; 1948 (45) 1888.</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380.</w:t>
      </w:r>
      <w:r w:rsidR="00C4701E" w:rsidRPr="00137149">
        <w:rPr>
          <w:lang w:val="en-PH"/>
        </w:rPr>
        <w:t xml:space="preserve"> Appointment of appraisers of animals to be killed.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Whenever the State Veterinarian or an assistant of his shall, pursuant to Section 47</w:t>
      </w:r>
      <w:r w:rsidR="00137149" w:rsidRPr="00137149">
        <w:rPr>
          <w:lang w:val="en-PH"/>
        </w:rPr>
        <w:noBreakHyphen/>
      </w:r>
      <w:r w:rsidRPr="00137149">
        <w:rPr>
          <w:lang w:val="en-PH"/>
        </w:rPr>
        <w:t>13</w:t>
      </w:r>
      <w:r w:rsidR="00137149" w:rsidRPr="00137149">
        <w:rPr>
          <w:lang w:val="en-PH"/>
        </w:rPr>
        <w:noBreakHyphen/>
      </w:r>
      <w:r w:rsidRPr="00137149">
        <w:rPr>
          <w:lang w:val="en-PH"/>
        </w:rPr>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428;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428;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33; 1932 Code </w:t>
      </w:r>
      <w:r w:rsidRPr="00137149">
        <w:rPr>
          <w:lang w:val="en-PH"/>
        </w:rPr>
        <w:t xml:space="preserve">Section </w:t>
      </w:r>
      <w:r w:rsidR="00C4701E" w:rsidRPr="00137149">
        <w:rPr>
          <w:lang w:val="en-PH"/>
        </w:rPr>
        <w:t xml:space="preserve">1338; Cr. C. '22 </w:t>
      </w:r>
      <w:r w:rsidRPr="00137149">
        <w:rPr>
          <w:lang w:val="en-PH"/>
        </w:rPr>
        <w:t xml:space="preserve">Sections </w:t>
      </w:r>
      <w:r w:rsidR="00C4701E" w:rsidRPr="00137149">
        <w:rPr>
          <w:lang w:val="en-PH"/>
        </w:rPr>
        <w:t xml:space="preserve"> 146, 228; Cr. C. '12 </w:t>
      </w:r>
      <w:r w:rsidRPr="00137149">
        <w:rPr>
          <w:lang w:val="en-PH"/>
        </w:rPr>
        <w:t xml:space="preserve">Sections </w:t>
      </w:r>
      <w:r w:rsidR="00C4701E" w:rsidRPr="00137149">
        <w:rPr>
          <w:lang w:val="en-PH"/>
        </w:rPr>
        <w:t xml:space="preserve"> 294, 522; Cr. C. '02 </w:t>
      </w:r>
      <w:r w:rsidRPr="00137149">
        <w:rPr>
          <w:lang w:val="en-PH"/>
        </w:rPr>
        <w:t xml:space="preserve">Section </w:t>
      </w:r>
      <w:r w:rsidR="00C4701E" w:rsidRPr="00137149">
        <w:rPr>
          <w:lang w:val="en-PH"/>
        </w:rPr>
        <w:t>370; R. S. 516; 1890 (20) 709; 1909 (26) 209; 1919 (31) 92; 1948 (45) 1888.</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390.</w:t>
      </w:r>
      <w:r w:rsidR="00C4701E" w:rsidRPr="00137149">
        <w:rPr>
          <w:lang w:val="en-PH"/>
        </w:rPr>
        <w:t xml:space="preserve"> Procedure in event prescribed appraisal method is unsatisfactory to owner.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If the method of appraisal prescribed by Section 47</w:t>
      </w:r>
      <w:r w:rsidR="00137149" w:rsidRPr="00137149">
        <w:rPr>
          <w:lang w:val="en-PH"/>
        </w:rPr>
        <w:noBreakHyphen/>
      </w:r>
      <w:r w:rsidRPr="00137149">
        <w:rPr>
          <w:lang w:val="en-PH"/>
        </w:rPr>
        <w:t>13</w:t>
      </w:r>
      <w:r w:rsidR="00137149" w:rsidRPr="00137149">
        <w:rPr>
          <w:lang w:val="en-PH"/>
        </w:rPr>
        <w:noBreakHyphen/>
      </w:r>
      <w:r w:rsidRPr="00137149">
        <w:rPr>
          <w:lang w:val="en-PH"/>
        </w:rPr>
        <w:t>380 is unsatisfactory to the owner, within twenty</w:t>
      </w:r>
      <w:r w:rsidR="00137149" w:rsidRPr="00137149">
        <w:rPr>
          <w:lang w:val="en-PH"/>
        </w:rPr>
        <w:noBreakHyphen/>
      </w:r>
      <w:r w:rsidRPr="00137149">
        <w:rPr>
          <w:lang w:val="en-PH"/>
        </w:rPr>
        <w:t>four hours after receipt of notice from the State Veterinarian, the owner may file with the State Livestock</w:t>
      </w:r>
      <w:r w:rsidR="00137149" w:rsidRPr="00137149">
        <w:rPr>
          <w:lang w:val="en-PH"/>
        </w:rPr>
        <w:noBreakHyphen/>
      </w:r>
      <w:r w:rsidRPr="00137149">
        <w:rPr>
          <w:lang w:val="en-PH"/>
        </w:rPr>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429;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429;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33; 1932 Code </w:t>
      </w:r>
      <w:r w:rsidRPr="00137149">
        <w:rPr>
          <w:lang w:val="en-PH"/>
        </w:rPr>
        <w:t xml:space="preserve">Section </w:t>
      </w:r>
      <w:r w:rsidR="00C4701E" w:rsidRPr="00137149">
        <w:rPr>
          <w:lang w:val="en-PH"/>
        </w:rPr>
        <w:t xml:space="preserve">1338; Cr. C. '22 </w:t>
      </w:r>
      <w:r w:rsidRPr="00137149">
        <w:rPr>
          <w:lang w:val="en-PH"/>
        </w:rPr>
        <w:t xml:space="preserve">Sections </w:t>
      </w:r>
      <w:r w:rsidR="00C4701E" w:rsidRPr="00137149">
        <w:rPr>
          <w:lang w:val="en-PH"/>
        </w:rPr>
        <w:t xml:space="preserve"> 146, 228; Cr. C. '12 </w:t>
      </w:r>
      <w:r w:rsidRPr="00137149">
        <w:rPr>
          <w:lang w:val="en-PH"/>
        </w:rPr>
        <w:t xml:space="preserve">Sections </w:t>
      </w:r>
      <w:r w:rsidR="00C4701E" w:rsidRPr="00137149">
        <w:rPr>
          <w:lang w:val="en-PH"/>
        </w:rPr>
        <w:t xml:space="preserve"> 294, 522; Cr. C. '02 </w:t>
      </w:r>
      <w:r w:rsidRPr="00137149">
        <w:rPr>
          <w:lang w:val="en-PH"/>
        </w:rPr>
        <w:t xml:space="preserve">Section </w:t>
      </w:r>
      <w:r w:rsidR="00C4701E" w:rsidRPr="00137149">
        <w:rPr>
          <w:lang w:val="en-PH"/>
        </w:rPr>
        <w:t xml:space="preserve">370; R. S. 516; 1890 (20) 709; 1909 (26) 209; 1919 (31) 92; 1948 (45) 1888; 1994 Act No. 362, </w:t>
      </w:r>
      <w:r w:rsidRPr="00137149">
        <w:rPr>
          <w:lang w:val="en-PH"/>
        </w:rPr>
        <w:t xml:space="preserve">Section </w:t>
      </w:r>
      <w:r w:rsidR="00C4701E" w:rsidRPr="00137149">
        <w:rPr>
          <w:lang w:val="en-PH"/>
        </w:rPr>
        <w:t>14,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400.</w:t>
      </w:r>
      <w:r w:rsidR="00C4701E" w:rsidRPr="00137149">
        <w:rPr>
          <w:lang w:val="en-PH"/>
        </w:rPr>
        <w:t xml:space="preserve"> Form and payment of appraisements.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Appraisements made under Sections 47</w:t>
      </w:r>
      <w:r w:rsidR="00137149" w:rsidRPr="00137149">
        <w:rPr>
          <w:lang w:val="en-PH"/>
        </w:rPr>
        <w:noBreakHyphen/>
      </w:r>
      <w:r w:rsidRPr="00137149">
        <w:rPr>
          <w:lang w:val="en-PH"/>
        </w:rPr>
        <w:t>13</w:t>
      </w:r>
      <w:r w:rsidR="00137149" w:rsidRPr="00137149">
        <w:rPr>
          <w:lang w:val="en-PH"/>
        </w:rPr>
        <w:noBreakHyphen/>
      </w:r>
      <w:r w:rsidRPr="00137149">
        <w:rPr>
          <w:lang w:val="en-PH"/>
        </w:rPr>
        <w:t>360 and 47</w:t>
      </w:r>
      <w:r w:rsidR="00137149" w:rsidRPr="00137149">
        <w:rPr>
          <w:lang w:val="en-PH"/>
        </w:rPr>
        <w:noBreakHyphen/>
      </w:r>
      <w:r w:rsidRPr="00137149">
        <w:rPr>
          <w:lang w:val="en-PH"/>
        </w:rPr>
        <w:t>13</w:t>
      </w:r>
      <w:r w:rsidR="00137149" w:rsidRPr="00137149">
        <w:rPr>
          <w:lang w:val="en-PH"/>
        </w:rPr>
        <w:noBreakHyphen/>
      </w:r>
      <w:r w:rsidRPr="00137149">
        <w:rPr>
          <w:lang w:val="en-PH"/>
        </w:rPr>
        <w:t>390 shall be in writing and shall be signed by the appraisers and certified by the local board of health and the State Veterinarian, respectively; these appraisements shall be paid from annual appropriations to Clemson University.</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430;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430;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33; 1932 Code </w:t>
      </w:r>
      <w:r w:rsidRPr="00137149">
        <w:rPr>
          <w:lang w:val="en-PH"/>
        </w:rPr>
        <w:t xml:space="preserve">Section </w:t>
      </w:r>
      <w:r w:rsidR="00C4701E" w:rsidRPr="00137149">
        <w:rPr>
          <w:lang w:val="en-PH"/>
        </w:rPr>
        <w:t xml:space="preserve">1338; Cr. C. '22 </w:t>
      </w:r>
      <w:r w:rsidRPr="00137149">
        <w:rPr>
          <w:lang w:val="en-PH"/>
        </w:rPr>
        <w:t xml:space="preserve">Sections </w:t>
      </w:r>
      <w:r w:rsidR="00C4701E" w:rsidRPr="00137149">
        <w:rPr>
          <w:lang w:val="en-PH"/>
        </w:rPr>
        <w:t xml:space="preserve"> 146, 228; Cr. C. '12 </w:t>
      </w:r>
      <w:r w:rsidRPr="00137149">
        <w:rPr>
          <w:lang w:val="en-PH"/>
        </w:rPr>
        <w:t xml:space="preserve">Sections </w:t>
      </w:r>
      <w:r w:rsidR="00C4701E" w:rsidRPr="00137149">
        <w:rPr>
          <w:lang w:val="en-PH"/>
        </w:rPr>
        <w:t xml:space="preserve"> 294, 522; Cr. C. '02 </w:t>
      </w:r>
      <w:r w:rsidRPr="00137149">
        <w:rPr>
          <w:lang w:val="en-PH"/>
        </w:rPr>
        <w:t xml:space="preserve">Section </w:t>
      </w:r>
      <w:r w:rsidR="00C4701E" w:rsidRPr="00137149">
        <w:rPr>
          <w:lang w:val="en-PH"/>
        </w:rPr>
        <w:t xml:space="preserve">370; R. S. 516; 1890 (20) 709; 1909 (26) 209; 1919 (31) 92; 1948 (45) 1888; 1982 Act No. 330, </w:t>
      </w:r>
      <w:r w:rsidRPr="00137149">
        <w:rPr>
          <w:lang w:val="en-PH"/>
        </w:rPr>
        <w:t xml:space="preserve">Section </w:t>
      </w:r>
      <w:r w:rsidR="00C4701E" w:rsidRPr="00137149">
        <w:rPr>
          <w:lang w:val="en-PH"/>
        </w:rPr>
        <w:t>2.</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410.</w:t>
      </w:r>
      <w:r w:rsidR="00C4701E" w:rsidRPr="00137149">
        <w:rPr>
          <w:lang w:val="en-PH"/>
        </w:rPr>
        <w:t xml:space="preserve"> Procedure when animal killed because exposed to contagion or infection.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If any animal be killed by the order of the State Veterinarian or an assistant of his for the sole reason that it has been exposed to contagion or infection, the provisions of Sections 47</w:t>
      </w:r>
      <w:r w:rsidR="00137149" w:rsidRPr="00137149">
        <w:rPr>
          <w:lang w:val="en-PH"/>
        </w:rPr>
        <w:noBreakHyphen/>
      </w:r>
      <w:r w:rsidRPr="00137149">
        <w:rPr>
          <w:lang w:val="en-PH"/>
        </w:rPr>
        <w:t>13</w:t>
      </w:r>
      <w:r w:rsidR="00137149" w:rsidRPr="00137149">
        <w:rPr>
          <w:lang w:val="en-PH"/>
        </w:rPr>
        <w:noBreakHyphen/>
      </w:r>
      <w:r w:rsidRPr="00137149">
        <w:rPr>
          <w:lang w:val="en-PH"/>
        </w:rPr>
        <w:t>390 and 47</w:t>
      </w:r>
      <w:r w:rsidR="00137149" w:rsidRPr="00137149">
        <w:rPr>
          <w:lang w:val="en-PH"/>
        </w:rPr>
        <w:noBreakHyphen/>
      </w:r>
      <w:r w:rsidRPr="00137149">
        <w:rPr>
          <w:lang w:val="en-PH"/>
        </w:rPr>
        <w:t>13</w:t>
      </w:r>
      <w:r w:rsidR="00137149" w:rsidRPr="00137149">
        <w:rPr>
          <w:lang w:val="en-PH"/>
        </w:rPr>
        <w:noBreakHyphen/>
      </w:r>
      <w:r w:rsidRPr="00137149">
        <w:rPr>
          <w:lang w:val="en-PH"/>
        </w:rPr>
        <w:t>400 as to autopsy, appraisal and payment shall apply except that no protest need be filed.</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431;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33; 1932 Code </w:t>
      </w:r>
      <w:r w:rsidRPr="00137149">
        <w:rPr>
          <w:lang w:val="en-PH"/>
        </w:rPr>
        <w:t xml:space="preserve">Section </w:t>
      </w:r>
      <w:r w:rsidR="00C4701E" w:rsidRPr="00137149">
        <w:rPr>
          <w:lang w:val="en-PH"/>
        </w:rPr>
        <w:t xml:space="preserve">1338; Cr. C. '22 </w:t>
      </w:r>
      <w:r w:rsidRPr="00137149">
        <w:rPr>
          <w:lang w:val="en-PH"/>
        </w:rPr>
        <w:t xml:space="preserve">Sections </w:t>
      </w:r>
      <w:r w:rsidR="00C4701E" w:rsidRPr="00137149">
        <w:rPr>
          <w:lang w:val="en-PH"/>
        </w:rPr>
        <w:t xml:space="preserve"> 146, 228; Cr. C. '12 </w:t>
      </w:r>
      <w:r w:rsidRPr="00137149">
        <w:rPr>
          <w:lang w:val="en-PH"/>
        </w:rPr>
        <w:t xml:space="preserve">Sections </w:t>
      </w:r>
      <w:r w:rsidR="00C4701E" w:rsidRPr="00137149">
        <w:rPr>
          <w:lang w:val="en-PH"/>
        </w:rPr>
        <w:t xml:space="preserve"> 294, 522; Cr. C. '02 </w:t>
      </w:r>
      <w:r w:rsidRPr="00137149">
        <w:rPr>
          <w:lang w:val="en-PH"/>
        </w:rPr>
        <w:t xml:space="preserve">Section </w:t>
      </w:r>
      <w:r w:rsidR="00C4701E" w:rsidRPr="00137149">
        <w:rPr>
          <w:lang w:val="en-PH"/>
        </w:rPr>
        <w:t>370; R. S. 516; 1890 (20) 709; 1909 (26) 209; 1919 (31) 92; 1948 (45) 1888.</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420.</w:t>
      </w:r>
      <w:r w:rsidR="00C4701E" w:rsidRPr="00137149">
        <w:rPr>
          <w:lang w:val="en-PH"/>
        </w:rPr>
        <w:t xml:space="preserve"> Expenses of appraisal.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432;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432;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33; 1932 Code </w:t>
      </w:r>
      <w:r w:rsidRPr="00137149">
        <w:rPr>
          <w:lang w:val="en-PH"/>
        </w:rPr>
        <w:t xml:space="preserve">Section </w:t>
      </w:r>
      <w:r w:rsidR="00C4701E" w:rsidRPr="00137149">
        <w:rPr>
          <w:lang w:val="en-PH"/>
        </w:rPr>
        <w:t xml:space="preserve">1338; Cr. C. '22 </w:t>
      </w:r>
      <w:r w:rsidRPr="00137149">
        <w:rPr>
          <w:lang w:val="en-PH"/>
        </w:rPr>
        <w:t xml:space="preserve">Sections </w:t>
      </w:r>
      <w:r w:rsidR="00C4701E" w:rsidRPr="00137149">
        <w:rPr>
          <w:lang w:val="en-PH"/>
        </w:rPr>
        <w:t xml:space="preserve"> 146, 228; Cr. C. '12 </w:t>
      </w:r>
      <w:r w:rsidRPr="00137149">
        <w:rPr>
          <w:lang w:val="en-PH"/>
        </w:rPr>
        <w:t xml:space="preserve">Sections </w:t>
      </w:r>
      <w:r w:rsidR="00C4701E" w:rsidRPr="00137149">
        <w:rPr>
          <w:lang w:val="en-PH"/>
        </w:rPr>
        <w:t xml:space="preserve"> 294, 522; Cr. C. '02 </w:t>
      </w:r>
      <w:r w:rsidRPr="00137149">
        <w:rPr>
          <w:lang w:val="en-PH"/>
        </w:rPr>
        <w:t xml:space="preserve">Section </w:t>
      </w:r>
      <w:r w:rsidR="00C4701E" w:rsidRPr="00137149">
        <w:rPr>
          <w:lang w:val="en-PH"/>
        </w:rPr>
        <w:t xml:space="preserve">370; R. S. 516; 1890 (20) 709; 1909 (26) 209; 1919 (31) 92; 1948 (45) 1888; 1982 Act No. 330, </w:t>
      </w:r>
      <w:r w:rsidRPr="00137149">
        <w:rPr>
          <w:lang w:val="en-PH"/>
        </w:rPr>
        <w:t xml:space="preserve">Section </w:t>
      </w:r>
      <w:r w:rsidR="00C4701E" w:rsidRPr="00137149">
        <w:rPr>
          <w:lang w:val="en-PH"/>
        </w:rPr>
        <w:t xml:space="preserve">3; 1994 Act No. 362, </w:t>
      </w:r>
      <w:r w:rsidRPr="00137149">
        <w:rPr>
          <w:lang w:val="en-PH"/>
        </w:rPr>
        <w:t xml:space="preserve">Section </w:t>
      </w:r>
      <w:r w:rsidR="00C4701E" w:rsidRPr="00137149">
        <w:rPr>
          <w:lang w:val="en-PH"/>
        </w:rPr>
        <w:t>15,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430.</w:t>
      </w:r>
      <w:r w:rsidR="00C4701E" w:rsidRPr="00137149">
        <w:rPr>
          <w:lang w:val="en-PH"/>
        </w:rPr>
        <w:t xml:space="preserve"> Indemnity for animals condemned for foot and mouth disease, vesicular exanthema, or rinderpest.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Should an outbreak of any of the diseases which are commonly known as "foot and mouth disease," "vesicular exanthema," or "rinderpest" occur, the value to be placed on animals condemned and destroyed on account of being affected with, or having been exposed to, any of such diseases shall be fixed in accordance with the provisions of Section 47</w:t>
      </w:r>
      <w:r w:rsidR="00137149" w:rsidRPr="00137149">
        <w:rPr>
          <w:lang w:val="en-PH"/>
        </w:rPr>
        <w:noBreakHyphen/>
      </w:r>
      <w:r w:rsidRPr="00137149">
        <w:rPr>
          <w:lang w:val="en-PH"/>
        </w:rPr>
        <w:t>13</w:t>
      </w:r>
      <w:r w:rsidR="00137149" w:rsidRPr="00137149">
        <w:rPr>
          <w:lang w:val="en-PH"/>
        </w:rPr>
        <w:noBreakHyphen/>
      </w:r>
      <w:r w:rsidRPr="00137149">
        <w:rPr>
          <w:lang w:val="en-PH"/>
        </w:rPr>
        <w:t>360 and funded in accordance with Section 47</w:t>
      </w:r>
      <w:r w:rsidR="00137149" w:rsidRPr="00137149">
        <w:rPr>
          <w:lang w:val="en-PH"/>
        </w:rPr>
        <w:noBreakHyphen/>
      </w:r>
      <w:r w:rsidRPr="00137149">
        <w:rPr>
          <w:lang w:val="en-PH"/>
        </w:rPr>
        <w:t>13</w:t>
      </w:r>
      <w:r w:rsidR="00137149" w:rsidRPr="00137149">
        <w:rPr>
          <w:lang w:val="en-PH"/>
        </w:rPr>
        <w:noBreakHyphen/>
      </w:r>
      <w:r w:rsidRPr="00137149">
        <w:rPr>
          <w:lang w:val="en-PH"/>
        </w:rPr>
        <w:t>130; provided, however, that the limitation on indemnity for animals imported into the State within six months shall not apply to the diseases mentioned above in this section.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433;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433; 1942 Code </w:t>
      </w:r>
      <w:r w:rsidRPr="00137149">
        <w:rPr>
          <w:lang w:val="en-PH"/>
        </w:rPr>
        <w:t xml:space="preserve">Sections </w:t>
      </w:r>
      <w:r w:rsidR="00C4701E" w:rsidRPr="00137149">
        <w:rPr>
          <w:lang w:val="en-PH"/>
        </w:rPr>
        <w:t xml:space="preserve"> 5806</w:t>
      </w:r>
      <w:r w:rsidRPr="00137149">
        <w:rPr>
          <w:lang w:val="en-PH"/>
        </w:rPr>
        <w:noBreakHyphen/>
      </w:r>
      <w:r w:rsidR="00C4701E" w:rsidRPr="00137149">
        <w:rPr>
          <w:lang w:val="en-PH"/>
        </w:rPr>
        <w:t>37, 5806</w:t>
      </w:r>
      <w:r w:rsidRPr="00137149">
        <w:rPr>
          <w:lang w:val="en-PH"/>
        </w:rPr>
        <w:noBreakHyphen/>
      </w:r>
      <w:r w:rsidR="00C4701E" w:rsidRPr="00137149">
        <w:rPr>
          <w:lang w:val="en-PH"/>
        </w:rPr>
        <w:t xml:space="preserve">38; 1932 Code </w:t>
      </w:r>
      <w:r w:rsidRPr="00137149">
        <w:rPr>
          <w:lang w:val="en-PH"/>
        </w:rPr>
        <w:t xml:space="preserve">Sections </w:t>
      </w:r>
      <w:r w:rsidR="00C4701E" w:rsidRPr="00137149">
        <w:rPr>
          <w:lang w:val="en-PH"/>
        </w:rPr>
        <w:t xml:space="preserve"> 5754, 5755; Civ. C. '22 </w:t>
      </w:r>
      <w:r w:rsidRPr="00137149">
        <w:rPr>
          <w:lang w:val="en-PH"/>
        </w:rPr>
        <w:t xml:space="preserve">Sections </w:t>
      </w:r>
      <w:r w:rsidR="00C4701E" w:rsidRPr="00137149">
        <w:rPr>
          <w:lang w:val="en-PH"/>
        </w:rPr>
        <w:t xml:space="preserve"> 2849, 2850; 1919 (31) 241; 1953 (48) 243; 1972 (57) 3013.</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01E" w:rsidRPr="00137149">
        <w:rPr>
          <w:lang w:val="en-PH"/>
        </w:rPr>
        <w:t xml:space="preserve"> 5</w:t>
      </w:r>
    </w:p>
    <w:p w:rsidR="00137149" w:rsidRP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149">
        <w:rPr>
          <w:lang w:val="en-PH"/>
        </w:rPr>
        <w:t>Brucellosis</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510.</w:t>
      </w:r>
      <w:r w:rsidR="00C4701E" w:rsidRPr="00137149">
        <w:rPr>
          <w:lang w:val="en-PH"/>
        </w:rPr>
        <w:t xml:space="preserve"> "Brucellosis" defined; declaring animal infected.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"Brucellosis" (Bang's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441; 1949 (46) 454.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520.</w:t>
      </w:r>
      <w:r w:rsidR="00C4701E" w:rsidRPr="00137149">
        <w:rPr>
          <w:lang w:val="en-PH"/>
        </w:rPr>
        <w:t xml:space="preserve"> "Approved accredited veterinarian" defined.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words "approved accredited veterinarian" shall be construed to mean a graduate veterinarian approved by the State Veterinarian and the Director of the Animal Disease Eradication Division, United States Department of Agriculture, for the testing of cattle intended for interstate shipment.</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442;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442; 1949 (46) 454; 1961 (52) 438.</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530.</w:t>
      </w:r>
      <w:r w:rsidR="00C4701E" w:rsidRPr="00137149">
        <w:rPr>
          <w:lang w:val="en-PH"/>
        </w:rPr>
        <w:t xml:space="preserve"> Conduct of control.</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control and eradication of brucellosis in the herds of the State shall be conducted as far as the funds of the State Livestock</w:t>
      </w:r>
      <w:r w:rsidR="00137149" w:rsidRPr="00137149">
        <w:rPr>
          <w:lang w:val="en-PH"/>
        </w:rPr>
        <w:noBreakHyphen/>
      </w:r>
      <w:r w:rsidRPr="00137149">
        <w:rPr>
          <w:lang w:val="en-PH"/>
        </w:rPr>
        <w:t>Poultry Health Commission will permit and in accordance with the rules and regulations promulgated by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443;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443; 1949 (46) 454; 1960 (51) 2085;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540.</w:t>
      </w:r>
      <w:r w:rsidR="00C4701E" w:rsidRPr="00137149">
        <w:rPr>
          <w:lang w:val="en-PH"/>
        </w:rPr>
        <w:t xml:space="preserve"> Exposed or suspected animals subject to quarantine.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Animals infected with or exposed to the disease of brucellosis, or suspected of being carriers of that disease, shall be subject to quarantine and the rules and regulations of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444;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444; 1949 (46) 454; 1960 (51) 2085;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550.</w:t>
      </w:r>
      <w:r w:rsidR="00C4701E" w:rsidRPr="00137149">
        <w:rPr>
          <w:lang w:val="en-PH"/>
        </w:rPr>
        <w:t xml:space="preserve"> Vaccination.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445;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445; 1949 (46) 454; 1961 (52) 438;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560.</w:t>
      </w:r>
      <w:r w:rsidR="00C4701E" w:rsidRPr="00137149">
        <w:rPr>
          <w:lang w:val="en-PH"/>
        </w:rPr>
        <w:t xml:space="preserve"> Tattooing or branding of vaccinated animals.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"B" in accordance with the law covering such branding.</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446;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446; 1949 (46) 454.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570.</w:t>
      </w:r>
      <w:r w:rsidR="00C4701E" w:rsidRPr="00137149">
        <w:rPr>
          <w:lang w:val="en-PH"/>
        </w:rPr>
        <w:t xml:space="preserve"> Sale of vaccine.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It shall be unlawful to sell, offer for sale, distribute or use Brucella vaccine or any other product containing living Brucella organisms, except as provided for in this article.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447;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447; 1949 (46) 454.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580.</w:t>
      </w:r>
      <w:r w:rsidR="00C4701E" w:rsidRPr="00137149">
        <w:rPr>
          <w:lang w:val="en-PH"/>
        </w:rPr>
        <w:t xml:space="preserve"> Sale of cattle generally.</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137149" w:rsidRPr="00137149">
        <w:rPr>
          <w:lang w:val="en-PH"/>
        </w:rPr>
        <w:noBreakHyphen/>
      </w:r>
      <w:r w:rsidRPr="00137149">
        <w:rPr>
          <w:lang w:val="en-PH"/>
        </w:rPr>
        <w:t>Poultry Health Commission and reported at the time of vaccination to State and Federal cooperating agencies or (c) are in brucellosis</w:t>
      </w:r>
      <w:r w:rsidR="00137149" w:rsidRPr="00137149">
        <w:rPr>
          <w:lang w:val="en-PH"/>
        </w:rPr>
        <w:noBreakHyphen/>
      </w:r>
      <w:r w:rsidRPr="00137149">
        <w:rPr>
          <w:lang w:val="en-PH"/>
        </w:rPr>
        <w:t>free accredited herds or areas at the time of sale.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448;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448; 1949 (46) 454;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590.</w:t>
      </w:r>
      <w:r w:rsidR="00C4701E" w:rsidRPr="00137149">
        <w:rPr>
          <w:lang w:val="en-PH"/>
        </w:rPr>
        <w:t xml:space="preserve"> Sale of infected animals.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449;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449; 1949 (46) 454.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600.</w:t>
      </w:r>
      <w:r w:rsidR="00C4701E" w:rsidRPr="00137149">
        <w:rPr>
          <w:lang w:val="en-PH"/>
        </w:rPr>
        <w:t xml:space="preserve"> Liability for sale of infected animal except for slaughter.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450;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450; 1949 (46) 454;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610.</w:t>
      </w:r>
      <w:r w:rsidR="00C4701E" w:rsidRPr="00137149">
        <w:rPr>
          <w:lang w:val="en-PH"/>
        </w:rPr>
        <w:t xml:space="preserve"> Veterinarian shall require testing of suspected animals.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451; 1949 (46) 454; 1963 (53) 238.</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620.</w:t>
      </w:r>
      <w:r w:rsidR="00C4701E" w:rsidRPr="00137149">
        <w:rPr>
          <w:lang w:val="en-PH"/>
        </w:rPr>
        <w:t xml:space="preserve"> Compulsory tests of cattle.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When the director of the State Livestock</w:t>
      </w:r>
      <w:r w:rsidR="00137149" w:rsidRPr="00137149">
        <w:rPr>
          <w:lang w:val="en-PH"/>
        </w:rPr>
        <w:noBreakHyphen/>
      </w:r>
      <w:r w:rsidRPr="00137149">
        <w:rPr>
          <w:lang w:val="en-PH"/>
        </w:rPr>
        <w:t>Poultry Health Commission shall deem it advisable to test all cattle in any specified county within the State, in accordance with the provisions of this article or upon receipt of a petition containing at least seventy</w:t>
      </w:r>
      <w:r w:rsidR="00137149" w:rsidRPr="00137149">
        <w:rPr>
          <w:lang w:val="en-PH"/>
        </w:rPr>
        <w:noBreakHyphen/>
      </w:r>
      <w:r w:rsidRPr="00137149">
        <w:rPr>
          <w:lang w:val="en-PH"/>
        </w:rPr>
        <w:t>five per cent or more of the livestock owners holding ninety</w:t>
      </w:r>
      <w:r w:rsidR="00137149" w:rsidRPr="00137149">
        <w:rPr>
          <w:lang w:val="en-PH"/>
        </w:rPr>
        <w:noBreakHyphen/>
      </w:r>
      <w:r w:rsidRPr="00137149">
        <w:rPr>
          <w:lang w:val="en-PH"/>
        </w:rPr>
        <w:t>five per cent or more of the cattle in the county, the test of all cattle in such county shall become compulsory and the cattle owners or persons in charge, upon notification from the livestock and poultry health department or one of the department's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452;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452; 1949 (46) 454; 1960 (51) 2085;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630.</w:t>
      </w:r>
      <w:r w:rsidR="00C4701E" w:rsidRPr="00137149">
        <w:rPr>
          <w:lang w:val="en-PH"/>
        </w:rPr>
        <w:t xml:space="preserve"> Blood samples to be drawn by veterinarian.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All blood samples for brucellosis tests shall be drawn by an approved accredited veterinarian or other person specifically authorized in writing by the State Veterinarian.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453;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453; 1949 (46) 454.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640.</w:t>
      </w:r>
      <w:r w:rsidR="00C4701E" w:rsidRPr="00137149">
        <w:rPr>
          <w:lang w:val="en-PH"/>
        </w:rPr>
        <w:t xml:space="preserve"> Report and branding of infected animals.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Any animals found infected with brucellosis shall be reported in writing to the State Veterinarian within five days after the test and the infected animal and all other animals exposed to such animal shall be quarantined on the owner's premises. Animals infected with brucellosis shall be branded with the letter "B" on the left jaw, not less than three nor more than four inches high, and be tagged with a suitable ear tag.</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454;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454; 1949 (46) 454.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650.</w:t>
      </w:r>
      <w:r w:rsidR="00C4701E" w:rsidRPr="00137149">
        <w:rPr>
          <w:lang w:val="en-PH"/>
        </w:rPr>
        <w:t xml:space="preserve"> Cooperation with United States Department of Agriculture; inspectors.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Livestock</w:t>
      </w:r>
      <w:r w:rsidR="00137149" w:rsidRPr="00137149">
        <w:rPr>
          <w:lang w:val="en-PH"/>
        </w:rPr>
        <w:noBreakHyphen/>
      </w:r>
      <w:r w:rsidRPr="00137149">
        <w:rPr>
          <w:lang w:val="en-PH"/>
        </w:rPr>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w:t>
      </w:r>
      <w:r w:rsidRPr="00137149">
        <w:rPr>
          <w:lang w:val="en-PH"/>
        </w:rPr>
        <w:lastRenderedPageBreak/>
        <w:t>Disease Eradication Division, United States Department of Agriculture, and may accept from the United States Government such assistance, financial and otherwise, for carrying out the purpose of this article, as may be available from time to time.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455;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455; 1949 (46) 454; 1960 (51) 2085; 1961 (52) 441;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660.</w:t>
      </w:r>
      <w:r w:rsidR="00C4701E" w:rsidRPr="00137149">
        <w:rPr>
          <w:lang w:val="en-PH"/>
        </w:rPr>
        <w:t xml:space="preserve"> Reports.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Reports, made in duplicate, of all activities of all personnel engaged in the testing or vaccination of cattle in connection with brucellosis are compulsory and shall be made promptly to the State Livestock</w:t>
      </w:r>
      <w:r w:rsidR="00137149" w:rsidRPr="00137149">
        <w:rPr>
          <w:lang w:val="en-PH"/>
        </w:rPr>
        <w:noBreakHyphen/>
      </w:r>
      <w:r w:rsidRPr="00137149">
        <w:rPr>
          <w:lang w:val="en-PH"/>
        </w:rPr>
        <w:t>Poultry Health Commission, such reports to be made on forms furnished by the department.</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456;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456; 1949 (46) 454; 1960 (51) 2085;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670.</w:t>
      </w:r>
      <w:r w:rsidR="00C4701E" w:rsidRPr="00137149">
        <w:rPr>
          <w:lang w:val="en-PH"/>
        </w:rPr>
        <w:t xml:space="preserve"> Enforcement of rules and regulations.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Veterinarian may enforce such rules and regulations promulgated by the State Livestock</w:t>
      </w:r>
      <w:r w:rsidR="00137149" w:rsidRPr="00137149">
        <w:rPr>
          <w:lang w:val="en-PH"/>
        </w:rPr>
        <w:noBreakHyphen/>
      </w:r>
      <w:r w:rsidRPr="00137149">
        <w:rPr>
          <w:lang w:val="en-PH"/>
        </w:rPr>
        <w:t>Poultry Health Commission as may be necessary to carry out the provisions of this article and for the effective control and eradication of brucellosis.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457;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457; 1949 (46) 454;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680.</w:t>
      </w:r>
      <w:r w:rsidR="00C4701E" w:rsidRPr="00137149">
        <w:rPr>
          <w:lang w:val="en-PH"/>
        </w:rPr>
        <w:t xml:space="preserve"> Violations.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violating this article or regulations promulgated under it by the State Livestock</w:t>
      </w:r>
      <w:r w:rsidR="00137149" w:rsidRPr="00137149">
        <w:rPr>
          <w:lang w:val="en-PH"/>
        </w:rPr>
        <w:noBreakHyphen/>
      </w:r>
      <w:r w:rsidRPr="00137149">
        <w:rPr>
          <w:lang w:val="en-PH"/>
        </w:rPr>
        <w:t>Poultry Health Commission is guilty of a misdemeanor and, upon conviction, must be punished in accordance with Section 47</w:t>
      </w:r>
      <w:r w:rsidR="00137149" w:rsidRPr="00137149">
        <w:rPr>
          <w:lang w:val="en-PH"/>
        </w:rPr>
        <w:noBreakHyphen/>
      </w:r>
      <w:r w:rsidRPr="00137149">
        <w:rPr>
          <w:lang w:val="en-PH"/>
        </w:rPr>
        <w:t>4</w:t>
      </w:r>
      <w:r w:rsidR="00137149" w:rsidRPr="00137149">
        <w:rPr>
          <w:lang w:val="en-PH"/>
        </w:rPr>
        <w:noBreakHyphen/>
      </w:r>
      <w:r w:rsidRPr="00137149">
        <w:rPr>
          <w:lang w:val="en-PH"/>
        </w:rPr>
        <w:t>130.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458;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458; 1949 (46) 454; 1994 Act No. 362, </w:t>
      </w:r>
      <w:r w:rsidRPr="00137149">
        <w:rPr>
          <w:lang w:val="en-PH"/>
        </w:rPr>
        <w:t xml:space="preserve">Section </w:t>
      </w:r>
      <w:r w:rsidR="00C4701E" w:rsidRPr="00137149">
        <w:rPr>
          <w:lang w:val="en-PH"/>
        </w:rPr>
        <w:t>16,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690.</w:t>
      </w:r>
      <w:r w:rsidR="00C4701E" w:rsidRPr="00137149">
        <w:rPr>
          <w:lang w:val="en-PH"/>
        </w:rPr>
        <w:t xml:space="preserve"> Cooperation of State with federal government in paying indemnity for infected cattle.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137149" w:rsidRPr="00137149">
        <w:rPr>
          <w:lang w:val="en-PH"/>
        </w:rPr>
        <w:noBreakHyphen/>
      </w:r>
      <w:r w:rsidRPr="00137149">
        <w:rPr>
          <w:lang w:val="en-PH"/>
        </w:rPr>
        <w:t>13</w:t>
      </w:r>
      <w:r w:rsidR="00137149" w:rsidRPr="00137149">
        <w:rPr>
          <w:lang w:val="en-PH"/>
        </w:rPr>
        <w:noBreakHyphen/>
      </w:r>
      <w:r w:rsidRPr="00137149">
        <w:rPr>
          <w:lang w:val="en-PH"/>
        </w:rPr>
        <w:t>360.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459;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411; 1942 Code </w:t>
      </w:r>
      <w:r w:rsidRPr="00137149">
        <w:rPr>
          <w:lang w:val="en-PH"/>
        </w:rPr>
        <w:t xml:space="preserve">Section </w:t>
      </w:r>
      <w:r w:rsidR="00C4701E" w:rsidRPr="00137149">
        <w:rPr>
          <w:lang w:val="en-PH"/>
        </w:rPr>
        <w:t>5806</w:t>
      </w:r>
      <w:r w:rsidRPr="00137149">
        <w:rPr>
          <w:lang w:val="en-PH"/>
        </w:rPr>
        <w:noBreakHyphen/>
      </w:r>
      <w:r w:rsidR="00C4701E" w:rsidRPr="00137149">
        <w:rPr>
          <w:lang w:val="en-PH"/>
        </w:rPr>
        <w:t xml:space="preserve">43; 1939 (41) 220; 1943 (43) 78; 1948 (45) 1869; 1960 (51) 2085; 1961 (52) 436; 1972 (57) 3013; 1994 Act No. 362, </w:t>
      </w:r>
      <w:r w:rsidRPr="00137149">
        <w:rPr>
          <w:lang w:val="en-PH"/>
        </w:rPr>
        <w:t xml:space="preserve">Section </w:t>
      </w:r>
      <w:r w:rsidR="00C4701E" w:rsidRPr="00137149">
        <w:rPr>
          <w:lang w:val="en-PH"/>
        </w:rPr>
        <w:t>17, eff May 3, 1994.</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01E" w:rsidRPr="00137149">
        <w:rPr>
          <w:lang w:val="en-PH"/>
        </w:rPr>
        <w:t xml:space="preserve"> 7</w:t>
      </w:r>
    </w:p>
    <w:p w:rsidR="00137149" w:rsidRP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149">
        <w:rPr>
          <w:lang w:val="en-PH"/>
        </w:rPr>
        <w:t>Tuberculosis and Paratuberculosis</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810.</w:t>
      </w:r>
      <w:r w:rsidR="00C4701E" w:rsidRPr="00137149">
        <w:rPr>
          <w:lang w:val="en-PH"/>
        </w:rPr>
        <w:t xml:space="preserve"> Tuberculosis and paratuberculosis declared contagious and infectious; animals subject to quarantine.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471;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471; 1949 (46) 412;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820.</w:t>
      </w:r>
      <w:r w:rsidR="00C4701E" w:rsidRPr="00137149">
        <w:rPr>
          <w:lang w:val="en-PH"/>
        </w:rPr>
        <w:t xml:space="preserve"> Tuberculin and paratuberculin tests; observation.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When the State Livestock</w:t>
      </w:r>
      <w:r w:rsidR="00137149" w:rsidRPr="00137149">
        <w:rPr>
          <w:lang w:val="en-PH"/>
        </w:rPr>
        <w:noBreakHyphen/>
      </w:r>
      <w:r w:rsidRPr="00137149">
        <w:rPr>
          <w:lang w:val="en-PH"/>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137149" w:rsidRPr="00137149">
        <w:rPr>
          <w:lang w:val="en-PH"/>
        </w:rPr>
        <w:noBreakHyphen/>
      </w:r>
      <w:r w:rsidRPr="00137149">
        <w:rPr>
          <w:lang w:val="en-PH"/>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472;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472; 1949 (46) 412; 1960 (51) 2085; 1961 (52) 625;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830.</w:t>
      </w:r>
      <w:r w:rsidR="00C4701E" w:rsidRPr="00137149">
        <w:rPr>
          <w:lang w:val="en-PH"/>
        </w:rPr>
        <w:t xml:space="preserve"> Quarantine of herds in which reactors are found.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473;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473; 1949 (46) 412;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840.</w:t>
      </w:r>
      <w:r w:rsidR="00C4701E" w:rsidRPr="00137149">
        <w:rPr>
          <w:lang w:val="en-PH"/>
        </w:rPr>
        <w:t xml:space="preserve"> Branding and slaughtering of reacting animals; disinfecting quarters and equipment.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All animals reacting to the tuberculin or paratuberculin test shall be branded immediately with the letter "T"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474;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474; 1949 (46) 412;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850.</w:t>
      </w:r>
      <w:r w:rsidR="00C4701E" w:rsidRPr="00137149">
        <w:rPr>
          <w:lang w:val="en-PH"/>
        </w:rPr>
        <w:t xml:space="preserve"> Liability for disposing of affected animal except for immediate slaughter.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137149" w:rsidRPr="00137149">
        <w:rPr>
          <w:lang w:val="en-PH"/>
        </w:rPr>
        <w:noBreakHyphen/>
      </w:r>
      <w:r w:rsidRPr="00137149">
        <w:rPr>
          <w:lang w:val="en-PH"/>
        </w:rPr>
        <w:t>Poultry Health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475;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475; 1949 (46) 412;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860.</w:t>
      </w:r>
      <w:r w:rsidR="00C4701E" w:rsidRPr="00137149">
        <w:rPr>
          <w:lang w:val="en-PH"/>
        </w:rPr>
        <w:t xml:space="preserve"> Official tests.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intradermal and thermal tuberculosis test for tuberculosis and the intradermal test for paratuberculosis will be recognized as official tests when applied by an approved accredited veterinarian, under the direction of the State Livestock</w:t>
      </w:r>
      <w:r w:rsidR="00137149" w:rsidRPr="00137149">
        <w:rPr>
          <w:lang w:val="en-PH"/>
        </w:rPr>
        <w:noBreakHyphen/>
      </w:r>
      <w:r w:rsidRPr="00137149">
        <w:rPr>
          <w:lang w:val="en-PH"/>
        </w:rPr>
        <w:t>Poultry Health Commission and when the certificate is filed with the State Veterinarian immediately after the completion of the test.</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476;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476; 1949 (46) 412; 1960 (51) 2085;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870.</w:t>
      </w:r>
      <w:r w:rsidR="00C4701E" w:rsidRPr="00137149">
        <w:rPr>
          <w:lang w:val="en-PH"/>
        </w:rPr>
        <w:t xml:space="preserve"> Inspectors; accepting assistance from United States Government.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Livestock</w:t>
      </w:r>
      <w:r w:rsidR="00137149" w:rsidRPr="00137149">
        <w:rPr>
          <w:lang w:val="en-PH"/>
        </w:rPr>
        <w:noBreakHyphen/>
      </w:r>
      <w:r w:rsidRPr="00137149">
        <w:rPr>
          <w:lang w:val="en-PH"/>
        </w:rPr>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477;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477; 1949 (46) 412; 1960 (51) 2085;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880.</w:t>
      </w:r>
      <w:r w:rsidR="00C4701E" w:rsidRPr="00137149">
        <w:rPr>
          <w:lang w:val="en-PH"/>
        </w:rPr>
        <w:t xml:space="preserve"> Violations.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violating this article or regulations of the State Livestock</w:t>
      </w:r>
      <w:r w:rsidR="00137149" w:rsidRPr="00137149">
        <w:rPr>
          <w:lang w:val="en-PH"/>
        </w:rPr>
        <w:noBreakHyphen/>
      </w:r>
      <w:r w:rsidRPr="00137149">
        <w:rPr>
          <w:lang w:val="en-PH"/>
        </w:rPr>
        <w:t>Poultry Health Commission promulgated under it is guilty of a misdemeanor and, upon conviction, must be punished in accordance with Section 47</w:t>
      </w:r>
      <w:r w:rsidR="00137149" w:rsidRPr="00137149">
        <w:rPr>
          <w:lang w:val="en-PH"/>
        </w:rPr>
        <w:noBreakHyphen/>
      </w:r>
      <w:r w:rsidRPr="00137149">
        <w:rPr>
          <w:lang w:val="en-PH"/>
        </w:rPr>
        <w:t>4</w:t>
      </w:r>
      <w:r w:rsidR="00137149" w:rsidRPr="00137149">
        <w:rPr>
          <w:lang w:val="en-PH"/>
        </w:rPr>
        <w:noBreakHyphen/>
      </w:r>
      <w:r w:rsidRPr="00137149">
        <w:rPr>
          <w:lang w:val="en-PH"/>
        </w:rPr>
        <w:t>130.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01E" w:rsidRPr="00137149">
        <w:rPr>
          <w:lang w:val="en-PH"/>
        </w:rPr>
        <w:t xml:space="preserve">: 1962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478; 1952 Code </w:t>
      </w:r>
      <w:r w:rsidRPr="00137149">
        <w:rPr>
          <w:lang w:val="en-PH"/>
        </w:rPr>
        <w:t xml:space="preserve">Section </w:t>
      </w:r>
      <w:r w:rsidR="00C4701E" w:rsidRPr="00137149">
        <w:rPr>
          <w:lang w:val="en-PH"/>
        </w:rPr>
        <w:t>6</w:t>
      </w:r>
      <w:r w:rsidRPr="00137149">
        <w:rPr>
          <w:lang w:val="en-PH"/>
        </w:rPr>
        <w:noBreakHyphen/>
      </w:r>
      <w:r w:rsidR="00C4701E" w:rsidRPr="00137149">
        <w:rPr>
          <w:lang w:val="en-PH"/>
        </w:rPr>
        <w:t xml:space="preserve">478; 1949 (46) 412; 1994 Act No. 362, </w:t>
      </w:r>
      <w:r w:rsidRPr="00137149">
        <w:rPr>
          <w:lang w:val="en-PH"/>
        </w:rPr>
        <w:t xml:space="preserve">Section </w:t>
      </w:r>
      <w:r w:rsidR="00C4701E" w:rsidRPr="00137149">
        <w:rPr>
          <w:lang w:val="en-PH"/>
        </w:rPr>
        <w:t>18, eff May 3, 1994.</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01E" w:rsidRPr="00137149">
        <w:rPr>
          <w:lang w:val="en-PH"/>
        </w:rPr>
        <w:t xml:space="preserve"> 11</w:t>
      </w:r>
    </w:p>
    <w:p w:rsidR="00137149" w:rsidRP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149">
        <w:rPr>
          <w:lang w:val="en-PH"/>
        </w:rPr>
        <w:t>Poultry Pullorum and Typhoid</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1210.</w:t>
      </w:r>
      <w:r w:rsidR="00C4701E" w:rsidRPr="00137149">
        <w:rPr>
          <w:lang w:val="en-PH"/>
        </w:rPr>
        <w:t xml:space="preserve"> Definitions.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Except where the context otherwise requires, for the purposes of this article the following terms shall be construed, respectively, to mean: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A natural person, firm or corporation.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 Poultry. Live fowl, including chickens, turkeys, waterfowl and game birds which are propagated and maintained under the control of any person for any purpose.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(c) Hatching eggs. Eggs for use in a hatchery to produce young poultry or embryonated eggs.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(d) Hatchery. Incubators, hatchers and auxiliary equipment on one premise operated and controlled by any person for the hatching of poultry.</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(e) Flock. All of the poultry on one premise, except that, at the discretion of the State Livestock</w:t>
      </w:r>
      <w:r w:rsidR="00137149" w:rsidRPr="00137149">
        <w:rPr>
          <w:lang w:val="en-PH"/>
        </w:rPr>
        <w:noBreakHyphen/>
      </w:r>
      <w:r w:rsidRPr="00137149">
        <w:rPr>
          <w:lang w:val="en-PH"/>
        </w:rPr>
        <w:t>Poultry Health Commission, any group of poultry which is segregated from other poultry and has been so segregated for a period of at least twenty</w:t>
      </w:r>
      <w:r w:rsidR="00137149" w:rsidRPr="00137149">
        <w:rPr>
          <w:lang w:val="en-PH"/>
        </w:rPr>
        <w:noBreakHyphen/>
      </w:r>
      <w:r w:rsidRPr="00137149">
        <w:rPr>
          <w:lang w:val="en-PH"/>
        </w:rPr>
        <w:t>one days may be considered as a separate flock.</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(f) Pullorum disease or pullorum. A disease of poultry caused by salmonella pullorum.</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(g) Fowl typhoid or hyphoid. A disease of poultry caused by salmonella gallinarum.</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1976 Act No. 643 </w:t>
      </w:r>
      <w:r w:rsidRPr="00137149">
        <w:rPr>
          <w:lang w:val="en-PH"/>
        </w:rPr>
        <w:t xml:space="preserve">Section </w:t>
      </w:r>
      <w:r w:rsidR="00C4701E" w:rsidRPr="00137149">
        <w:rPr>
          <w:lang w:val="en-PH"/>
        </w:rPr>
        <w:t xml:space="preserve">1; 1994 Act No. 362, </w:t>
      </w:r>
      <w:r w:rsidRPr="00137149">
        <w:rPr>
          <w:lang w:val="en-PH"/>
        </w:rPr>
        <w:t xml:space="preserve">Section </w:t>
      </w:r>
      <w:r w:rsidR="00C4701E" w:rsidRPr="00137149">
        <w:rPr>
          <w:lang w:val="en-PH"/>
        </w:rPr>
        <w:t>31,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1220.</w:t>
      </w:r>
      <w:r w:rsidR="00C4701E" w:rsidRPr="00137149">
        <w:rPr>
          <w:lang w:val="en-PH"/>
        </w:rPr>
        <w:t xml:space="preserve"> Authority and functions of commission.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Full authority for the control, suppression, and eradication of pullorum and typhoid in poultry in this State is vested in the commission. The commission shall administer the following:</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(1) Poultry hatcheries and hatchery supply flocks within the State must qualify as United States Pullorum</w:t>
      </w:r>
      <w:r w:rsidR="00137149" w:rsidRPr="00137149">
        <w:rPr>
          <w:lang w:val="en-PH"/>
        </w:rPr>
        <w:noBreakHyphen/>
      </w:r>
      <w:r w:rsidRPr="00137149">
        <w:rPr>
          <w:lang w:val="en-PH"/>
        </w:rPr>
        <w:t>Typhoid Clean or meet equivalent requirements for pullorum</w:t>
      </w:r>
      <w:r w:rsidR="00137149" w:rsidRPr="00137149">
        <w:rPr>
          <w:lang w:val="en-PH"/>
        </w:rPr>
        <w:noBreakHyphen/>
      </w:r>
      <w:r w:rsidRPr="00137149">
        <w:rPr>
          <w:lang w:val="en-PH"/>
        </w:rPr>
        <w:t>typhoid control under official supervision.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(2) Shipments of poultry and eggs not destined for slaughter other than United States Pullorum</w:t>
      </w:r>
      <w:r w:rsidR="00137149" w:rsidRPr="00137149">
        <w:rPr>
          <w:lang w:val="en-PH"/>
        </w:rPr>
        <w:noBreakHyphen/>
      </w:r>
      <w:r w:rsidRPr="00137149">
        <w:rPr>
          <w:lang w:val="en-PH"/>
        </w:rPr>
        <w:t>Typhoid Clean, or equivalent, into the State are prohibited.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(3) Whenever a veterinarian or other person performing poultry disease diagnostic services has knowledge or reason to suspect that pullorum or typhoid exists in a poultry flock or hatchery, within forty</w:t>
      </w:r>
      <w:r w:rsidR="00137149" w:rsidRPr="00137149">
        <w:rPr>
          <w:lang w:val="en-PH"/>
        </w:rPr>
        <w:noBreakHyphen/>
      </w:r>
      <w:r w:rsidRPr="00137149">
        <w:rPr>
          <w:lang w:val="en-PH"/>
        </w:rPr>
        <w:t>eight hours, he shall give notice of the fact to the commission.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(6) Poultry shown in public exhibitions in this State must have originated from United States Pullorum</w:t>
      </w:r>
      <w:r w:rsidR="00137149" w:rsidRPr="00137149">
        <w:rPr>
          <w:lang w:val="en-PH"/>
        </w:rPr>
        <w:noBreakHyphen/>
      </w:r>
      <w:r w:rsidRPr="00137149">
        <w:rPr>
          <w:lang w:val="en-PH"/>
        </w:rPr>
        <w:t>Typhoid Clean, or equivalent, flocks or have had a negative pullorum</w:t>
      </w:r>
      <w:r w:rsidR="00137149" w:rsidRPr="00137149">
        <w:rPr>
          <w:lang w:val="en-PH"/>
        </w:rPr>
        <w:noBreakHyphen/>
      </w:r>
      <w:r w:rsidRPr="00137149">
        <w:rPr>
          <w:lang w:val="en-PH"/>
        </w:rPr>
        <w:t>typhoid test within ninety days of the movement to the public exhibition.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1976 Act No. 643 </w:t>
      </w:r>
      <w:r w:rsidRPr="00137149">
        <w:rPr>
          <w:lang w:val="en-PH"/>
        </w:rPr>
        <w:t xml:space="preserve">Section </w:t>
      </w:r>
      <w:r w:rsidR="00C4701E" w:rsidRPr="00137149">
        <w:rPr>
          <w:lang w:val="en-PH"/>
        </w:rPr>
        <w:t xml:space="preserve">2; 1994 Act No. 362, </w:t>
      </w:r>
      <w:r w:rsidRPr="00137149">
        <w:rPr>
          <w:lang w:val="en-PH"/>
        </w:rPr>
        <w:t xml:space="preserve">Section </w:t>
      </w:r>
      <w:r w:rsidR="00C4701E" w:rsidRPr="00137149">
        <w:rPr>
          <w:lang w:val="en-PH"/>
        </w:rPr>
        <w:t>19,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1230.</w:t>
      </w:r>
      <w:r w:rsidR="00C4701E" w:rsidRPr="00137149">
        <w:rPr>
          <w:lang w:val="en-PH"/>
        </w:rPr>
        <w:t xml:space="preserve"> Promulgation of regulations by commission; poultry advisory committee.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Livestock</w:t>
      </w:r>
      <w:r w:rsidR="00137149" w:rsidRPr="00137149">
        <w:rPr>
          <w:lang w:val="en-PH"/>
        </w:rPr>
        <w:noBreakHyphen/>
      </w:r>
      <w:r w:rsidRPr="00137149">
        <w:rPr>
          <w:lang w:val="en-PH"/>
        </w:rPr>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1976 Act No. 643 </w:t>
      </w:r>
      <w:r w:rsidRPr="00137149">
        <w:rPr>
          <w:lang w:val="en-PH"/>
        </w:rPr>
        <w:t xml:space="preserve">Section </w:t>
      </w:r>
      <w:r w:rsidR="00C4701E" w:rsidRPr="00137149">
        <w:rPr>
          <w:lang w:val="en-PH"/>
        </w:rPr>
        <w:t xml:space="preserve">3; 1994 Act No. 362, </w:t>
      </w:r>
      <w:r w:rsidRPr="00137149">
        <w:rPr>
          <w:lang w:val="en-PH"/>
        </w:rPr>
        <w:t xml:space="preserve">Section </w:t>
      </w:r>
      <w:r w:rsidR="00C4701E" w:rsidRPr="00137149">
        <w:rPr>
          <w:lang w:val="en-PH"/>
        </w:rPr>
        <w:t>20, eff May 3, 1994.</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1240.</w:t>
      </w:r>
      <w:r w:rsidR="00C4701E" w:rsidRPr="00137149">
        <w:rPr>
          <w:lang w:val="en-PH"/>
        </w:rPr>
        <w:t xml:space="preserve"> Penalties.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violating this article or regulations promulgated by its authority is guilty of a misdemeanor and, upon conviction, must be punished in accordance with Section 47</w:t>
      </w:r>
      <w:r w:rsidR="00137149" w:rsidRPr="00137149">
        <w:rPr>
          <w:lang w:val="en-PH"/>
        </w:rPr>
        <w:noBreakHyphen/>
      </w:r>
      <w:r w:rsidRPr="00137149">
        <w:rPr>
          <w:lang w:val="en-PH"/>
        </w:rPr>
        <w:t>4</w:t>
      </w:r>
      <w:r w:rsidR="00137149" w:rsidRPr="00137149">
        <w:rPr>
          <w:lang w:val="en-PH"/>
        </w:rPr>
        <w:noBreakHyphen/>
      </w:r>
      <w:r w:rsidRPr="00137149">
        <w:rPr>
          <w:lang w:val="en-PH"/>
        </w:rPr>
        <w:t>130. Each violation constitutes a separate offense.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01E" w:rsidRPr="00137149">
        <w:rPr>
          <w:lang w:val="en-PH"/>
        </w:rPr>
        <w:t xml:space="preserve">: 1976 Act No. 643 </w:t>
      </w:r>
      <w:r w:rsidRPr="00137149">
        <w:rPr>
          <w:lang w:val="en-PH"/>
        </w:rPr>
        <w:t xml:space="preserve">Section </w:t>
      </w:r>
      <w:r w:rsidR="00C4701E" w:rsidRPr="00137149">
        <w:rPr>
          <w:lang w:val="en-PH"/>
        </w:rPr>
        <w:t xml:space="preserve">4; 1994 Act No. 362, </w:t>
      </w:r>
      <w:r w:rsidRPr="00137149">
        <w:rPr>
          <w:lang w:val="en-PH"/>
        </w:rPr>
        <w:t xml:space="preserve">Section </w:t>
      </w:r>
      <w:r w:rsidR="00C4701E" w:rsidRPr="00137149">
        <w:rPr>
          <w:lang w:val="en-PH"/>
        </w:rPr>
        <w:t>21, eff May 3, 1994.</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4701E" w:rsidRPr="00137149">
        <w:rPr>
          <w:lang w:val="en-PH"/>
        </w:rPr>
        <w:t xml:space="preserve"> 13</w:t>
      </w:r>
    </w:p>
    <w:p w:rsidR="00137149" w:rsidRP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149">
        <w:rPr>
          <w:lang w:val="en-PH"/>
        </w:rPr>
        <w:t>Equine Infectious Anemia</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1310.</w:t>
      </w:r>
      <w:r w:rsidR="00C4701E" w:rsidRPr="00137149">
        <w:rPr>
          <w:lang w:val="en-PH"/>
        </w:rPr>
        <w:t xml:space="preserve"> Definitions.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As used in this article: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(1) "Equine infectious anemia" means a widely spread, virus</w:t>
      </w:r>
      <w:r w:rsidR="00137149" w:rsidRPr="00137149">
        <w:rPr>
          <w:lang w:val="en-PH"/>
        </w:rPr>
        <w:noBreakHyphen/>
      </w:r>
      <w:r w:rsidRPr="00137149">
        <w:rPr>
          <w:lang w:val="en-PH"/>
        </w:rPr>
        <w:t>caused disease of the horse, commonly known as swamp fever, which is infectious in nature and spreads by improper use of hypodermic needles, other instruments, and insects. The disease may be acute, subacute, chronic, or inapparent.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(2) "Horse" means a member of the equine family over six months of age including horses, mules, asses, zebras, or other equidae.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(3) "State veterinarian" means the state veterinarian as defined by Section 47</w:t>
      </w:r>
      <w:r w:rsidR="00137149" w:rsidRPr="00137149">
        <w:rPr>
          <w:lang w:val="en-PH"/>
        </w:rPr>
        <w:noBreakHyphen/>
      </w:r>
      <w:r w:rsidRPr="00137149">
        <w:rPr>
          <w:lang w:val="en-PH"/>
        </w:rPr>
        <w:t>13</w:t>
      </w:r>
      <w:r w:rsidR="00137149" w:rsidRPr="00137149">
        <w:rPr>
          <w:lang w:val="en-PH"/>
        </w:rPr>
        <w:noBreakHyphen/>
      </w:r>
      <w:r w:rsidRPr="00137149">
        <w:rPr>
          <w:lang w:val="en-PH"/>
        </w:rPr>
        <w:t>20.</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(4) "Accredited veterinarian" means a licensed veterinarian approved by the United States Department of Agriculture and the state veterinarian.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(5) "Reactor" means a horse that reacts positively to an approved serological test performed by an approved laboratory.</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(6) "Date of test" means date blood sample is collected from the horse.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(7) "Exposed horse" means a horse which the state veterinarian or his authorized representative has reasonable grounds to believe has been exposed to equine infectious anemia.</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(8) "Quarantine" means confinement of an exposed horse to an area not less than two hundred yards from another unaffected horse, with no horses being admitted or leaving the premises.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(9) "Isolation" means confinement of a reactor horse to an area not less than two hundred yards from another unaffected horse until a blood sample submitted from the reactor horse provides a negative Coggins test from a laboratory approved within the State or death.</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1; 1990 Act No. 375, </w:t>
      </w:r>
      <w:r w:rsidRPr="00137149">
        <w:rPr>
          <w:lang w:val="en-PH"/>
        </w:rPr>
        <w:t xml:space="preserve">Section </w:t>
      </w:r>
      <w:r w:rsidR="00C4701E" w:rsidRPr="00137149">
        <w:rPr>
          <w:lang w:val="en-PH"/>
        </w:rPr>
        <w:t xml:space="preserve">1, eff March 19, 1990; 1993 Act No. 33, </w:t>
      </w:r>
      <w:r w:rsidRPr="00137149">
        <w:rPr>
          <w:lang w:val="en-PH"/>
        </w:rPr>
        <w:t xml:space="preserve">Section </w:t>
      </w:r>
      <w:r w:rsidR="00C4701E" w:rsidRPr="00137149">
        <w:rPr>
          <w:lang w:val="en-PH"/>
        </w:rPr>
        <w:t>1, eff April 22, 1993.</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1315.</w:t>
      </w:r>
      <w:r w:rsidR="00C4701E" w:rsidRPr="00137149">
        <w:rPr>
          <w:lang w:val="en-PH"/>
        </w:rPr>
        <w:t xml:space="preserve"> State veterinarian and Livestock</w:t>
      </w:r>
      <w:r w:rsidRPr="00137149">
        <w:rPr>
          <w:lang w:val="en-PH"/>
        </w:rPr>
        <w:noBreakHyphen/>
      </w:r>
      <w:r w:rsidR="00C4701E" w:rsidRPr="00137149">
        <w:rPr>
          <w:lang w:val="en-PH"/>
        </w:rPr>
        <w:t>Poultry Service to develop and institute programs for control of equine infectious anemia.</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state veterinarian and the Livestock</w:t>
      </w:r>
      <w:r w:rsidR="00137149" w:rsidRPr="00137149">
        <w:rPr>
          <w:lang w:val="en-PH"/>
        </w:rPr>
        <w:noBreakHyphen/>
      </w:r>
      <w:r w:rsidRPr="00137149">
        <w:rPr>
          <w:lang w:val="en-PH"/>
        </w:rPr>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1990 Act No. 375, </w:t>
      </w:r>
      <w:r w:rsidRPr="00137149">
        <w:rPr>
          <w:lang w:val="en-PH"/>
        </w:rPr>
        <w:t xml:space="preserve">Section </w:t>
      </w:r>
      <w:r w:rsidR="00C4701E" w:rsidRPr="00137149">
        <w:rPr>
          <w:lang w:val="en-PH"/>
        </w:rPr>
        <w:t xml:space="preserve">1, eff March 19, 1990; 1993 Act No. 33, </w:t>
      </w:r>
      <w:r w:rsidRPr="00137149">
        <w:rPr>
          <w:lang w:val="en-PH"/>
        </w:rPr>
        <w:t xml:space="preserve">Section </w:t>
      </w:r>
      <w:r w:rsidR="00C4701E" w:rsidRPr="00137149">
        <w:rPr>
          <w:lang w:val="en-PH"/>
        </w:rPr>
        <w:t>2, eff April 22, 1993.</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1330.</w:t>
      </w:r>
      <w:r w:rsidR="00C4701E" w:rsidRPr="00137149">
        <w:rPr>
          <w:lang w:val="en-PH"/>
        </w:rPr>
        <w:t xml:space="preserve"> Official tests.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The official test for equine infectious anemia is: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(2) other tests as may be devised and approved by the United States Department of Agriculture and the state veterinarian.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3; 1990 Act No. 375, </w:t>
      </w:r>
      <w:r w:rsidRPr="00137149">
        <w:rPr>
          <w:lang w:val="en-PH"/>
        </w:rPr>
        <w:t xml:space="preserve">Section </w:t>
      </w:r>
      <w:r w:rsidR="00C4701E" w:rsidRPr="00137149">
        <w:rPr>
          <w:lang w:val="en-PH"/>
        </w:rPr>
        <w:t>1, eff March 19, 1990.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1340.</w:t>
      </w:r>
      <w:r w:rsidR="00C4701E" w:rsidRPr="00137149">
        <w:rPr>
          <w:lang w:val="en-PH"/>
        </w:rPr>
        <w:t xml:space="preserve"> Reporting of tests.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4; 1990 Act No. 375, </w:t>
      </w:r>
      <w:r w:rsidRPr="00137149">
        <w:rPr>
          <w:lang w:val="en-PH"/>
        </w:rPr>
        <w:t xml:space="preserve">Section </w:t>
      </w:r>
      <w:r w:rsidR="00C4701E" w:rsidRPr="00137149">
        <w:rPr>
          <w:lang w:val="en-PH"/>
        </w:rPr>
        <w:t>1, eff March 19, 1990.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1350.</w:t>
      </w:r>
      <w:r w:rsidR="00C4701E" w:rsidRPr="00137149">
        <w:rPr>
          <w:lang w:val="en-PH"/>
        </w:rPr>
        <w:t xml:space="preserve"> Unlawful for horse to enter State unless tested; rules and regulations.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5; 1990 Act No. 375, </w:t>
      </w:r>
      <w:r w:rsidRPr="00137149">
        <w:rPr>
          <w:lang w:val="en-PH"/>
        </w:rPr>
        <w:t xml:space="preserve">Section </w:t>
      </w:r>
      <w:r w:rsidR="00C4701E" w:rsidRPr="00137149">
        <w:rPr>
          <w:lang w:val="en-PH"/>
        </w:rPr>
        <w:t xml:space="preserve">1, eff March 19, 1990; 1993 Act No. 33, </w:t>
      </w:r>
      <w:r w:rsidRPr="00137149">
        <w:rPr>
          <w:lang w:val="en-PH"/>
        </w:rPr>
        <w:t xml:space="preserve">Section </w:t>
      </w:r>
      <w:r w:rsidR="00C4701E" w:rsidRPr="00137149">
        <w:rPr>
          <w:lang w:val="en-PH"/>
        </w:rPr>
        <w:t xml:space="preserve">3, eff April 22, 1993; 2000 Act No. 290, </w:t>
      </w:r>
      <w:r w:rsidRPr="00137149">
        <w:rPr>
          <w:lang w:val="en-PH"/>
        </w:rPr>
        <w:t xml:space="preserve">Section </w:t>
      </w:r>
      <w:r w:rsidR="00C4701E" w:rsidRPr="00137149">
        <w:rPr>
          <w:lang w:val="en-PH"/>
        </w:rPr>
        <w:t>3, eff May 19, 2000.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1360.</w:t>
      </w:r>
      <w:r w:rsidR="00C4701E" w:rsidRPr="00137149">
        <w:rPr>
          <w:lang w:val="en-PH"/>
        </w:rPr>
        <w:t xml:space="preserve"> Quarantine of exposed horses.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 Before a quarantine for equine infectious anemia may be lifted by the state veterinarian, all exposed animals must be tested negative no sooner than forty</w:t>
      </w:r>
      <w:r w:rsidR="00137149" w:rsidRPr="00137149">
        <w:rPr>
          <w:lang w:val="en-PH"/>
        </w:rPr>
        <w:noBreakHyphen/>
      </w:r>
      <w:r w:rsidRPr="00137149">
        <w:rPr>
          <w:lang w:val="en-PH"/>
        </w:rPr>
        <w:t>five days after the reactor has been removed from the herd.</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6; 1990 Act No. 375, </w:t>
      </w:r>
      <w:r w:rsidRPr="00137149">
        <w:rPr>
          <w:lang w:val="en-PH"/>
        </w:rPr>
        <w:t xml:space="preserve">Section </w:t>
      </w:r>
      <w:r w:rsidR="00C4701E" w:rsidRPr="00137149">
        <w:rPr>
          <w:lang w:val="en-PH"/>
        </w:rPr>
        <w:t>1, eff March 19, 1990.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1365.</w:t>
      </w:r>
      <w:r w:rsidR="00C4701E" w:rsidRPr="00137149">
        <w:rPr>
          <w:lang w:val="en-PH"/>
        </w:rPr>
        <w:t xml:space="preserve"> Disposition of animal after second confirmatory test.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After a second confirmatory test of the reactor equine, the animal must be either: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(1) euthanized;</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(2) identified and sold to slaughter or research, or</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(3) permanently isolated not less than two hundred yards from other unaffected horses. If the owner of the reactor equine chooses to have the animal "permanently isolated not less than two hundred yards from other unaffected horses",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1990 Act No. 375, </w:t>
      </w:r>
      <w:r w:rsidRPr="00137149">
        <w:rPr>
          <w:lang w:val="en-PH"/>
        </w:rPr>
        <w:t xml:space="preserve">Section </w:t>
      </w:r>
      <w:r w:rsidR="00C4701E" w:rsidRPr="00137149">
        <w:rPr>
          <w:lang w:val="en-PH"/>
        </w:rPr>
        <w:t>1, eff March 19, 1990.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1370.</w:t>
      </w:r>
      <w:r w:rsidR="00C4701E" w:rsidRPr="00137149">
        <w:rPr>
          <w:lang w:val="en-PH"/>
        </w:rPr>
        <w:t xml:space="preserve"> Proof of tests required for public assembly of horses.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 Horses which are permanently maintained at a public stable or other public facility must be tested for equine infectious anemia each twelve months.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137149" w:rsidRPr="00137149">
        <w:rPr>
          <w:lang w:val="en-PH"/>
        </w:rPr>
        <w:noBreakHyphen/>
      </w:r>
      <w:r w:rsidRPr="00137149">
        <w:rPr>
          <w:lang w:val="en-PH"/>
        </w:rPr>
        <w:t>Poultry Health Service of Clemson University may require proof of annual test administrations as they consider necessary.</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7; 1978 Act No. 610; 1990 Act No. 375, </w:t>
      </w:r>
      <w:r w:rsidRPr="00137149">
        <w:rPr>
          <w:lang w:val="en-PH"/>
        </w:rPr>
        <w:t xml:space="preserve">Section </w:t>
      </w:r>
      <w:r w:rsidR="00C4701E" w:rsidRPr="00137149">
        <w:rPr>
          <w:lang w:val="en-PH"/>
        </w:rPr>
        <w:t xml:space="preserve">1, eff March 19, 1990; 1993 Act No. 33, </w:t>
      </w:r>
      <w:r w:rsidRPr="00137149">
        <w:rPr>
          <w:lang w:val="en-PH"/>
        </w:rPr>
        <w:t xml:space="preserve">Section </w:t>
      </w:r>
      <w:r w:rsidR="00C4701E" w:rsidRPr="00137149">
        <w:rPr>
          <w:lang w:val="en-PH"/>
        </w:rPr>
        <w:t>4, eff April 22, 1993.</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1380.</w:t>
      </w:r>
      <w:r w:rsidR="00C4701E" w:rsidRPr="00137149">
        <w:rPr>
          <w:lang w:val="en-PH"/>
        </w:rPr>
        <w:t xml:space="preserve"> Preventive measures for race tracks, horse shows, rodeos, horse owners, and veterinarians.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Officials at race tracks, horse shows, and rodeos are requested to:</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(1) see that sanitary and other protective measures prescribed by the state veterinarian are carried out;</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(2) ensure that tattoo instruments and saliva collecting equipment are adequately sterilized before being used on any horse;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(3) enforce rules preventing the use of hypodermic syringes and needles on horses by other than accredited veterinarians;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(4) require provision for and operation of adequate isolation facilities.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(B) Horse owners and practicing veterinarians are requested to:</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(1) report immediately any suspect horse to the state veterinarian;</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 xml:space="preserve">(2) use disposable hypodermic needles and syringes (one needle </w:t>
      </w:r>
      <w:r w:rsidR="00137149" w:rsidRPr="00137149">
        <w:rPr>
          <w:lang w:val="en-PH"/>
        </w:rPr>
        <w:noBreakHyphen/>
      </w:r>
      <w:r w:rsidRPr="00137149">
        <w:rPr>
          <w:lang w:val="en-PH"/>
        </w:rPr>
        <w:t xml:space="preserve"> one horse);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r>
      <w:r w:rsidRPr="00137149">
        <w:rPr>
          <w:lang w:val="en-PH"/>
        </w:rPr>
        <w:tab/>
        <w:t>(3) institute and carry out proper sanitary and preventive measures, including control of biting insects.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(C) Organizations representing particular breeds of horses should recommend to individual farms and owners that the test for equine infectious anemia be administered to all animals and preventive measures as set forth in this article be instituted.</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8; 1990 Act No. 375, </w:t>
      </w:r>
      <w:r w:rsidRPr="00137149">
        <w:rPr>
          <w:lang w:val="en-PH"/>
        </w:rPr>
        <w:t xml:space="preserve">Section </w:t>
      </w:r>
      <w:r w:rsidR="00C4701E" w:rsidRPr="00137149">
        <w:rPr>
          <w:lang w:val="en-PH"/>
        </w:rPr>
        <w:t>1, eff March 19, 1990.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1390.</w:t>
      </w:r>
      <w:r w:rsidR="00C4701E" w:rsidRPr="00137149">
        <w:rPr>
          <w:lang w:val="en-PH"/>
        </w:rPr>
        <w:t xml:space="preserve"> False certificates unlawful; penalties.</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137149" w:rsidRPr="00137149">
        <w:rPr>
          <w:lang w:val="en-PH"/>
        </w:rPr>
        <w:noBreakHyphen/>
      </w:r>
      <w:r w:rsidRPr="00137149">
        <w:rPr>
          <w:lang w:val="en-PH"/>
        </w:rPr>
        <w:t>4</w:t>
      </w:r>
      <w:r w:rsidR="00137149" w:rsidRPr="00137149">
        <w:rPr>
          <w:lang w:val="en-PH"/>
        </w:rPr>
        <w:noBreakHyphen/>
      </w:r>
      <w:r w:rsidRPr="00137149">
        <w:rPr>
          <w:lang w:val="en-PH"/>
        </w:rPr>
        <w:t>130.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9; 1990 Act No. 375, </w:t>
      </w:r>
      <w:r w:rsidRPr="00137149">
        <w:rPr>
          <w:lang w:val="en-PH"/>
        </w:rPr>
        <w:t xml:space="preserve">Section </w:t>
      </w:r>
      <w:r w:rsidR="00C4701E" w:rsidRPr="00137149">
        <w:rPr>
          <w:lang w:val="en-PH"/>
        </w:rPr>
        <w:t xml:space="preserve">1, eff March 19, 1990; 2000 Act No. 290, </w:t>
      </w:r>
      <w:r w:rsidRPr="00137149">
        <w:rPr>
          <w:lang w:val="en-PH"/>
        </w:rPr>
        <w:t xml:space="preserve">Section </w:t>
      </w:r>
      <w:r w:rsidR="00C4701E" w:rsidRPr="00137149">
        <w:rPr>
          <w:lang w:val="en-PH"/>
        </w:rPr>
        <w:t>4, eff May 19, 2000.</w:t>
      </w:r>
    </w:p>
    <w:p w:rsidR="00137149" w:rsidRP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b/>
          <w:lang w:val="en-PH"/>
        </w:rPr>
        <w:t xml:space="preserve">SECTION </w:t>
      </w:r>
      <w:r w:rsidR="00C4701E" w:rsidRPr="00137149">
        <w:rPr>
          <w:b/>
          <w:lang w:val="en-PH"/>
        </w:rPr>
        <w:t>47</w:t>
      </w:r>
      <w:r w:rsidRPr="00137149">
        <w:rPr>
          <w:b/>
          <w:lang w:val="en-PH"/>
        </w:rPr>
        <w:noBreakHyphen/>
      </w:r>
      <w:r w:rsidR="00C4701E" w:rsidRPr="00137149">
        <w:rPr>
          <w:b/>
          <w:lang w:val="en-PH"/>
        </w:rPr>
        <w:t>13</w:t>
      </w:r>
      <w:r w:rsidRPr="00137149">
        <w:rPr>
          <w:b/>
          <w:lang w:val="en-PH"/>
        </w:rPr>
        <w:noBreakHyphen/>
      </w:r>
      <w:r w:rsidR="00C4701E" w:rsidRPr="00137149">
        <w:rPr>
          <w:b/>
          <w:lang w:val="en-PH"/>
        </w:rPr>
        <w:t>1400.</w:t>
      </w:r>
      <w:r w:rsidR="00C4701E" w:rsidRPr="00137149">
        <w:rPr>
          <w:lang w:val="en-PH"/>
        </w:rPr>
        <w:t xml:space="preserve"> Additional penalties for violation of article.</w:t>
      </w:r>
    </w:p>
    <w:p w:rsidR="00137149" w:rsidRDefault="00C4701E"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149">
        <w:rPr>
          <w:lang w:val="en-PH"/>
        </w:rPr>
        <w:tab/>
        <w:t>A person violating the provisions of this article is guilty of a misdemeanor and, upon conviction, must be punished in accordance with Section 47</w:t>
      </w:r>
      <w:r w:rsidR="00137149" w:rsidRPr="00137149">
        <w:rPr>
          <w:lang w:val="en-PH"/>
        </w:rPr>
        <w:noBreakHyphen/>
      </w:r>
      <w:r w:rsidRPr="00137149">
        <w:rPr>
          <w:lang w:val="en-PH"/>
        </w:rPr>
        <w:t>4</w:t>
      </w:r>
      <w:r w:rsidR="00137149" w:rsidRPr="00137149">
        <w:rPr>
          <w:lang w:val="en-PH"/>
        </w:rPr>
        <w:noBreakHyphen/>
      </w:r>
      <w:r w:rsidRPr="00137149">
        <w:rPr>
          <w:lang w:val="en-PH"/>
        </w:rPr>
        <w:t>130.</w:t>
      </w: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149" w:rsidRDefault="001371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4701E" w:rsidRPr="00137149">
        <w:rPr>
          <w:lang w:val="en-PH"/>
        </w:rPr>
        <w:t xml:space="preserve">: 1978 Act No. 400 </w:t>
      </w:r>
      <w:r w:rsidRPr="00137149">
        <w:rPr>
          <w:lang w:val="en-PH"/>
        </w:rPr>
        <w:t xml:space="preserve">Section </w:t>
      </w:r>
      <w:r w:rsidR="00C4701E" w:rsidRPr="00137149">
        <w:rPr>
          <w:lang w:val="en-PH"/>
        </w:rPr>
        <w:t xml:space="preserve">10; 1990 Act No. 375, </w:t>
      </w:r>
      <w:r w:rsidRPr="00137149">
        <w:rPr>
          <w:lang w:val="en-PH"/>
        </w:rPr>
        <w:t xml:space="preserve">Section </w:t>
      </w:r>
      <w:r w:rsidR="00C4701E" w:rsidRPr="00137149">
        <w:rPr>
          <w:lang w:val="en-PH"/>
        </w:rPr>
        <w:t xml:space="preserve">1, eff March 19, 1990; 2000 Act No. 290, </w:t>
      </w:r>
      <w:r w:rsidRPr="00137149">
        <w:rPr>
          <w:lang w:val="en-PH"/>
        </w:rPr>
        <w:t xml:space="preserve">Section </w:t>
      </w:r>
      <w:r w:rsidR="00C4701E" w:rsidRPr="00137149">
        <w:rPr>
          <w:lang w:val="en-PH"/>
        </w:rPr>
        <w:t>5, eff May 19, 2000.</w:t>
      </w:r>
    </w:p>
    <w:p w:rsidR="00F25049" w:rsidRPr="00137149" w:rsidRDefault="00F25049" w:rsidP="00137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7149" w:rsidSect="001371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149" w:rsidRDefault="00137149" w:rsidP="00137149">
      <w:r>
        <w:separator/>
      </w:r>
    </w:p>
  </w:endnote>
  <w:endnote w:type="continuationSeparator" w:id="0">
    <w:p w:rsidR="00137149" w:rsidRDefault="00137149" w:rsidP="0013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9" w:rsidRPr="00137149" w:rsidRDefault="00137149" w:rsidP="0013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9" w:rsidRPr="00137149" w:rsidRDefault="00137149" w:rsidP="00137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9" w:rsidRPr="00137149" w:rsidRDefault="00137149" w:rsidP="0013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149" w:rsidRDefault="00137149" w:rsidP="00137149">
      <w:r>
        <w:separator/>
      </w:r>
    </w:p>
  </w:footnote>
  <w:footnote w:type="continuationSeparator" w:id="0">
    <w:p w:rsidR="00137149" w:rsidRDefault="00137149" w:rsidP="0013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9" w:rsidRPr="00137149" w:rsidRDefault="00137149" w:rsidP="00137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9" w:rsidRPr="00137149" w:rsidRDefault="00137149" w:rsidP="00137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49" w:rsidRPr="00137149" w:rsidRDefault="00137149" w:rsidP="00137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1E"/>
    <w:rsid w:val="00137149"/>
    <w:rsid w:val="00C470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E2892-A8DA-4585-B771-AF65A2E5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7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701E"/>
    <w:rPr>
      <w:rFonts w:ascii="Courier New" w:eastAsiaTheme="minorEastAsia" w:hAnsi="Courier New" w:cs="Courier New"/>
      <w:sz w:val="20"/>
      <w:szCs w:val="20"/>
    </w:rPr>
  </w:style>
  <w:style w:type="paragraph" w:styleId="Header">
    <w:name w:val="header"/>
    <w:basedOn w:val="Normal"/>
    <w:link w:val="HeaderChar"/>
    <w:uiPriority w:val="99"/>
    <w:unhideWhenUsed/>
    <w:rsid w:val="00137149"/>
    <w:pPr>
      <w:tabs>
        <w:tab w:val="center" w:pos="4680"/>
        <w:tab w:val="right" w:pos="9360"/>
      </w:tabs>
    </w:pPr>
  </w:style>
  <w:style w:type="character" w:customStyle="1" w:styleId="HeaderChar">
    <w:name w:val="Header Char"/>
    <w:basedOn w:val="DefaultParagraphFont"/>
    <w:link w:val="Header"/>
    <w:uiPriority w:val="99"/>
    <w:rsid w:val="00137149"/>
  </w:style>
  <w:style w:type="paragraph" w:styleId="Footer">
    <w:name w:val="footer"/>
    <w:basedOn w:val="Normal"/>
    <w:link w:val="FooterChar"/>
    <w:uiPriority w:val="99"/>
    <w:unhideWhenUsed/>
    <w:rsid w:val="00137149"/>
    <w:pPr>
      <w:tabs>
        <w:tab w:val="center" w:pos="4680"/>
        <w:tab w:val="right" w:pos="9360"/>
      </w:tabs>
    </w:pPr>
  </w:style>
  <w:style w:type="character" w:customStyle="1" w:styleId="FooterChar">
    <w:name w:val="Footer Char"/>
    <w:basedOn w:val="DefaultParagraphFont"/>
    <w:link w:val="Footer"/>
    <w:uiPriority w:val="99"/>
    <w:rsid w:val="0013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8381</Words>
  <Characters>47777</Characters>
  <Application>Microsoft Office Word</Application>
  <DocSecurity>0</DocSecurity>
  <Lines>398</Lines>
  <Paragraphs>112</Paragraphs>
  <ScaleCrop>false</ScaleCrop>
  <Company>Legislative Services Agency</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