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31A4">
        <w:rPr>
          <w:lang w:val="en-PH"/>
        </w:rPr>
        <w:t>CHAPTER 1</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31A4">
        <w:rPr>
          <w:lang w:val="en-PH"/>
        </w:rPr>
        <w:t>General Provisions</w:t>
      </w:r>
      <w:bookmarkStart w:id="0" w:name="_GoBack"/>
      <w:bookmarkEnd w:id="0"/>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5.</w:t>
      </w:r>
      <w:r w:rsidR="002B377D" w:rsidRPr="00C331A4">
        <w:rPr>
          <w:lang w:val="en-PH"/>
        </w:rPr>
        <w:t xml:space="preserve"> Definitions.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For the purposes of this title unless the context clearly indicates otherwise: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 "Board" means the governing body of the department.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 "Department" means the South Carolina Department of Natural Resources.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 "Director" means the administrative head of the department, appointed by the board.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 "Enforcement officer" means an enforcement officer of the Natural Resources Enforcement Division of the department.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 The following terms define wildlife, fish, and plant species under the jurisdiction of the department or its successor agency: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(a) "Established" or "naturalized" means a nonindigenous organism with one or more reproducing wild populations.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(b) "Exotic" means an organism or species indigenous to a foreign ecosystem.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(c) "Indigenous" or "native" means an organism or species found naturally in this State prior to the arrival of the first European settlers.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(d) "Introduced" means an organism or species moved by human action to an area or ecosystem where it was not found historically.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(e) "Invasive" means nonindigenous organisms or species that establish in a new area or ecosystem, extend their geographic range and usually include native ecological or economic impacts.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(f) "Locally established" means a nonindigenous species with one or more naturally reproducing populations in an area or ecosystem but with very restricted distribution and no evidence of range expansion.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(g) "Nonindigenous", "alien", "exotic", "foreign", "transplanted", "nonnative", or "introduced" means an organism or species found in an area or ecosystem outside its historic or native geographic range.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(h) "Transplant" or "translocated" means an organism or species moved by human action, deliberately or accidentally from its indigenous ecosystem to an area outside of its native range.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(i) "Wild" means an organism or species living in the environment not cultivated or domesticated.</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1993 Act No. 181, </w:t>
      </w:r>
      <w:r w:rsidRPr="00C331A4">
        <w:rPr>
          <w:lang w:val="en-PH"/>
        </w:rPr>
        <w:t xml:space="preserve">Section </w:t>
      </w:r>
      <w:r w:rsidR="002B377D" w:rsidRPr="00C331A4">
        <w:rPr>
          <w:lang w:val="en-PH"/>
        </w:rPr>
        <w:t xml:space="preserve">1257; 2010 Act No. 200, </w:t>
      </w:r>
      <w:r w:rsidRPr="00C331A4">
        <w:rPr>
          <w:lang w:val="en-PH"/>
        </w:rPr>
        <w:t xml:space="preserve">Section </w:t>
      </w:r>
      <w:r w:rsidR="002B377D" w:rsidRPr="00C331A4">
        <w:rPr>
          <w:lang w:val="en-PH"/>
        </w:rPr>
        <w:t>1, eff May 28, 2010.</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The 2010 amendment added subsection (5) relating to terms that define wildlife, fish, and plant species.</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10.</w:t>
      </w:r>
      <w:r w:rsidR="002B377D" w:rsidRPr="00C331A4">
        <w:rPr>
          <w:lang w:val="en-PH"/>
        </w:rPr>
        <w:t xml:space="preserve"> Wild birds, wild game, and fish are property of State.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All wild birds, wild game, and fish, except fish in strictly private ponds and lakes and lakes entirely segregated from other waters or held and grown in bonafide aquaculture operations are the property of the State.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3;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3; 1942 Code </w:t>
      </w:r>
      <w:r w:rsidRPr="00C331A4">
        <w:rPr>
          <w:lang w:val="en-PH"/>
        </w:rPr>
        <w:t xml:space="preserve">Section </w:t>
      </w:r>
      <w:r w:rsidR="002B377D" w:rsidRPr="00C331A4">
        <w:rPr>
          <w:lang w:val="en-PH"/>
        </w:rPr>
        <w:t xml:space="preserve">1750; 1932 Code </w:t>
      </w:r>
      <w:r w:rsidRPr="00C331A4">
        <w:rPr>
          <w:lang w:val="en-PH"/>
        </w:rPr>
        <w:t xml:space="preserve">Section </w:t>
      </w:r>
      <w:r w:rsidR="002B377D" w:rsidRPr="00C331A4">
        <w:rPr>
          <w:lang w:val="en-PH"/>
        </w:rPr>
        <w:t xml:space="preserve">1750; Cr. C. '22 </w:t>
      </w:r>
      <w:r w:rsidRPr="00C331A4">
        <w:rPr>
          <w:lang w:val="en-PH"/>
        </w:rPr>
        <w:t xml:space="preserve">Section </w:t>
      </w:r>
      <w:r w:rsidR="002B377D" w:rsidRPr="00C331A4">
        <w:rPr>
          <w:lang w:val="en-PH"/>
        </w:rPr>
        <w:t xml:space="preserve">732; 1919 (31) 269; 1952 (47) 2179; 1989 Act No. 121, </w:t>
      </w:r>
      <w:r w:rsidRPr="00C331A4">
        <w:rPr>
          <w:lang w:val="en-PH"/>
        </w:rPr>
        <w:t xml:space="preserve">Section </w:t>
      </w:r>
      <w:r w:rsidR="002B377D" w:rsidRPr="00C331A4">
        <w:rPr>
          <w:lang w:val="en-PH"/>
        </w:rPr>
        <w:t xml:space="preserve">3;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20.</w:t>
      </w:r>
      <w:r w:rsidR="002B377D" w:rsidRPr="00C331A4">
        <w:rPr>
          <w:lang w:val="en-PH"/>
        </w:rPr>
        <w:t xml:space="preserve"> "Hunters" and "hunting" defined.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 1942 Code </w:t>
      </w:r>
      <w:r w:rsidRPr="00C331A4">
        <w:rPr>
          <w:lang w:val="en-PH"/>
        </w:rPr>
        <w:t xml:space="preserve">Section </w:t>
      </w:r>
      <w:r w:rsidR="002B377D" w:rsidRPr="00C331A4">
        <w:rPr>
          <w:lang w:val="en-PH"/>
        </w:rPr>
        <w:t>1780</w:t>
      </w:r>
      <w:r w:rsidRPr="00C331A4">
        <w:rPr>
          <w:lang w:val="en-PH"/>
        </w:rPr>
        <w:noBreakHyphen/>
      </w:r>
      <w:r w:rsidR="002B377D" w:rsidRPr="00C331A4">
        <w:rPr>
          <w:lang w:val="en-PH"/>
        </w:rPr>
        <w:t xml:space="preserve">1; 1939 (41) 119;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lastRenderedPageBreak/>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30.</w:t>
      </w:r>
      <w:r w:rsidR="002B377D" w:rsidRPr="00C331A4">
        <w:rPr>
          <w:lang w:val="en-PH"/>
        </w:rPr>
        <w:t xml:space="preserve"> Classifications of birds, animals, and fish.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For the purpose of this title the following classifications are recognized: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 Game birds: mourning dove, northern bob white, ruffed grouse, wild turkey, Wilson snipe, woodcock, the Anatidae (commonly known as goose, brant, and duck), and the Rallidae (commonly known as marsh hen, coot, gallinule, and rail).</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 Unprotected birds: house sparrow (Passer domesticus), rock pigeon (Columba livia), European starling (Sturnus vulgaris), and Eurasian collared dove (Streptopelia decaocto). These birds are unprotected by state law.</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 Nongame birds: all native birds not named in items (1) and (2) of this section are nongame birds and must not be destroyed in any manner at any time, except as otherwise provided by law.</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 Game animals: beaver, black bear, bobcat, white</w:t>
      </w:r>
      <w:r w:rsidR="00C331A4" w:rsidRPr="00C331A4">
        <w:rPr>
          <w:lang w:val="en-PH"/>
        </w:rPr>
        <w:noBreakHyphen/>
      </w:r>
      <w:r w:rsidRPr="00C331A4">
        <w:rPr>
          <w:lang w:val="en-PH"/>
        </w:rPr>
        <w:t>tailed deer, fox, mink, muskrat, opossum, otter, rabbit, raccoon, skunk, squirrel, and weasel.</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C331A4" w:rsidRPr="00C331A4">
        <w:rPr>
          <w:lang w:val="en-PH"/>
        </w:rPr>
        <w:noBreakHyphen/>
      </w:r>
      <w:r w:rsidRPr="00C331A4">
        <w:rPr>
          <w:lang w:val="en-PH"/>
        </w:rPr>
        <w:t>white bass; white crappie, black crappie; Trout: rainbow, brown and brook, chain pickerel (jackfish), redfin pickerel, sauger, walleye, and yellow perch.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 Freshwater nongame fish: any freshwater fish species not classified as a game fish.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 Saltwater gamefish: Cobia Rachycentron canadum; spotted seatrout (winter trout) Cynoscion nebulosus; red drum (channel bass) Sciaenops ocellatus; tarpon Megalops atlanticus; and any species of billfish of the Family Istiophoridae.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 Migratory waterfowl: members of the family "Anatidae" including brants, ducks, geese, and swans.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 1942 Code </w:t>
      </w:r>
      <w:r w:rsidRPr="00C331A4">
        <w:rPr>
          <w:lang w:val="en-PH"/>
        </w:rPr>
        <w:t xml:space="preserve">Section </w:t>
      </w:r>
      <w:r w:rsidR="002B377D" w:rsidRPr="00C331A4">
        <w:rPr>
          <w:lang w:val="en-PH"/>
        </w:rPr>
        <w:t xml:space="preserve">1757; 1932 Code </w:t>
      </w:r>
      <w:r w:rsidRPr="00C331A4">
        <w:rPr>
          <w:lang w:val="en-PH"/>
        </w:rPr>
        <w:t xml:space="preserve">Section </w:t>
      </w:r>
      <w:r w:rsidR="002B377D" w:rsidRPr="00C331A4">
        <w:rPr>
          <w:lang w:val="en-PH"/>
        </w:rPr>
        <w:t xml:space="preserve">1751; Cr. C. '22 </w:t>
      </w:r>
      <w:r w:rsidRPr="00C331A4">
        <w:rPr>
          <w:lang w:val="en-PH"/>
        </w:rPr>
        <w:t xml:space="preserve">Section </w:t>
      </w:r>
      <w:r w:rsidR="002B377D" w:rsidRPr="00C331A4">
        <w:rPr>
          <w:lang w:val="en-PH"/>
        </w:rPr>
        <w:t xml:space="preserve">733; 1919 (31) 269; 1920 (31) 732; 1921 (32) 224, 233; 1924 (33) 1152; 1927 (35) 372; 1928 (35) 1217; 1930 (36) 1740, 2122; 1952 (47) 2179; 1955 (49) 596; 1956 (49) 2074; 1957 (50) 403; 1961 (52) 475; 1964 (53) 2143, 2154; 1965 (54) 157; 1971 (57) 84; 1978 Act No. 625 </w:t>
      </w:r>
      <w:r w:rsidRPr="00C331A4">
        <w:rPr>
          <w:lang w:val="en-PH"/>
        </w:rPr>
        <w:t xml:space="preserve">Sections </w:t>
      </w:r>
      <w:r w:rsidR="002B377D" w:rsidRPr="00C331A4">
        <w:rPr>
          <w:lang w:val="en-PH"/>
        </w:rPr>
        <w:t xml:space="preserve"> 1, 2; 1984 Act No. 282, </w:t>
      </w:r>
      <w:r w:rsidRPr="00C331A4">
        <w:rPr>
          <w:lang w:val="en-PH"/>
        </w:rPr>
        <w:t xml:space="preserve">Section </w:t>
      </w:r>
      <w:r w:rsidR="002B377D" w:rsidRPr="00C331A4">
        <w:rPr>
          <w:lang w:val="en-PH"/>
        </w:rPr>
        <w:t xml:space="preserve">1; 1985 Act No. 148, </w:t>
      </w:r>
      <w:r w:rsidRPr="00C331A4">
        <w:rPr>
          <w:lang w:val="en-PH"/>
        </w:rPr>
        <w:t xml:space="preserve">Section </w:t>
      </w:r>
      <w:r w:rsidR="002B377D" w:rsidRPr="00C331A4">
        <w:rPr>
          <w:lang w:val="en-PH"/>
        </w:rPr>
        <w:t xml:space="preserve">2; 1993 Act No. 181, </w:t>
      </w:r>
      <w:r w:rsidRPr="00C331A4">
        <w:rPr>
          <w:lang w:val="en-PH"/>
        </w:rPr>
        <w:t xml:space="preserve">Section </w:t>
      </w:r>
      <w:r w:rsidR="002B377D" w:rsidRPr="00C331A4">
        <w:rPr>
          <w:lang w:val="en-PH"/>
        </w:rPr>
        <w:t xml:space="preserve">1257; 2007 Act No. 85, </w:t>
      </w:r>
      <w:r w:rsidRPr="00C331A4">
        <w:rPr>
          <w:lang w:val="en-PH"/>
        </w:rPr>
        <w:t xml:space="preserve">Section </w:t>
      </w:r>
      <w:r w:rsidR="002B377D" w:rsidRPr="00C331A4">
        <w:rPr>
          <w:lang w:val="en-PH"/>
        </w:rPr>
        <w:t xml:space="preserve">1, eff upon approval (became law without the Governor's signature on June 15, 2007); 2008 Act No. 227, </w:t>
      </w:r>
      <w:r w:rsidRPr="00C331A4">
        <w:rPr>
          <w:lang w:val="en-PH"/>
        </w:rPr>
        <w:t xml:space="preserve">Section </w:t>
      </w:r>
      <w:r w:rsidR="002B377D" w:rsidRPr="00C331A4">
        <w:rPr>
          <w:lang w:val="en-PH"/>
        </w:rPr>
        <w:t xml:space="preserve">1, eff upon approval (became law without the Governor's signature on May 15, 2008); 2010 Act No. 200, </w:t>
      </w:r>
      <w:r w:rsidRPr="00C331A4">
        <w:rPr>
          <w:lang w:val="en-PH"/>
        </w:rPr>
        <w:t xml:space="preserve">Section </w:t>
      </w:r>
      <w:r w:rsidR="002B377D" w:rsidRPr="00C331A4">
        <w:rPr>
          <w:lang w:val="en-PH"/>
        </w:rPr>
        <w:t xml:space="preserve">2, eff May 28, 2010; 2012 Act No. 249, </w:t>
      </w:r>
      <w:r w:rsidRPr="00C331A4">
        <w:rPr>
          <w:lang w:val="en-PH"/>
        </w:rPr>
        <w:t xml:space="preserve">Section </w:t>
      </w:r>
      <w:r w:rsidR="002B377D" w:rsidRPr="00C331A4">
        <w:rPr>
          <w:lang w:val="en-PH"/>
        </w:rPr>
        <w:t xml:space="preserve">1, eff June 18, 2012; 2020 Act No. 152 (S.1068), </w:t>
      </w:r>
      <w:r w:rsidRPr="00C331A4">
        <w:rPr>
          <w:lang w:val="en-PH"/>
        </w:rPr>
        <w:t xml:space="preserve">Section </w:t>
      </w:r>
      <w:r w:rsidR="002B377D" w:rsidRPr="00C331A4">
        <w:rPr>
          <w:lang w:val="en-PH"/>
        </w:rPr>
        <w:t>1, eff September 28, 2020.</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Code Commissioner's Note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At the direction of the Code Commissioner, "mourning dove" was substituted for "morning dove" in item (1) to correct a typographical error.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2007 amendment added item (6) relating to saltwater gamefish.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2008 amendment, in item (5), removed white perch from the list of game fish.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2010 amendment rewrote the section.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2012 amendment inserted "Cobia Rachycentron canadum;" in item (7).</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2020 Act No. 152, </w:t>
      </w:r>
      <w:r w:rsidR="00C331A4" w:rsidRPr="00C331A4">
        <w:rPr>
          <w:lang w:val="en-PH"/>
        </w:rPr>
        <w:t xml:space="preserve">Section </w:t>
      </w:r>
      <w:r w:rsidRPr="00C331A4">
        <w:rPr>
          <w:lang w:val="en-PH"/>
        </w:rPr>
        <w:t>1, added (8), relating to migratory waterfowl.</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40.</w:t>
      </w:r>
      <w:r w:rsidR="002B377D" w:rsidRPr="00C331A4">
        <w:rPr>
          <w:lang w:val="en-PH"/>
        </w:rPr>
        <w:t xml:space="preserve"> Stocked or released exotic game birds.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4.1; 1961 (52) 475; 1972 (57) 2431;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50.</w:t>
      </w:r>
      <w:r w:rsidR="002B377D" w:rsidRPr="00C331A4">
        <w:rPr>
          <w:lang w:val="en-PH"/>
        </w:rPr>
        <w:t xml:space="preserve"> Geographic boundaries for certain bodies of water.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lastRenderedPageBreak/>
        <w:tab/>
        <w:t>The following water bodies have the geographical boundaries as described: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 "Ashepoo River" means all waters of the Ashepoo River from its confluence with Saint Helena Sound upstream to the confluence of Jones Swamp and Ireland Creeks, near S.C. State Highway 63/U.S. Highway 17A Bridge in Colleton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 "Ashley River" means all waters of the Ashley River from its confluence with the Cooper River in Charleston Harbor upstream to the confluence of Great Cypress Swamp and Rumphs Hill Creeks.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 "Back River (Jasper County)" means all waters of Back River from its confluence with the Savannah River upstream to its headwaters on Hutchinson Island.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 "Little Back River (Jasper County)" means all waters of Little Back River from its confluence with Back River upstream to the confluence of McCoy's Creek and Union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 "Beaufort River (Beaufort County)" means all waters of Beaufort River from its confluence with Port Royal Sound upstream to the confluence with Battery, Cowen, Albergottie, and Brickyard Creeks.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 "Black Creek (Chesterfield, Darlington, and Florence counties)" means all waters of Black Creek from its confluence with the Great Pee Dee River upstream to S.C. State Highway S</w:t>
      </w:r>
      <w:r w:rsidR="00C331A4" w:rsidRPr="00C331A4">
        <w:rPr>
          <w:lang w:val="en-PH"/>
        </w:rPr>
        <w:noBreakHyphen/>
      </w:r>
      <w:r w:rsidRPr="00C331A4">
        <w:rPr>
          <w:lang w:val="en-PH"/>
        </w:rPr>
        <w:t>13</w:t>
      </w:r>
      <w:r w:rsidR="00C331A4" w:rsidRPr="00C331A4">
        <w:rPr>
          <w:lang w:val="en-PH"/>
        </w:rPr>
        <w:noBreakHyphen/>
      </w:r>
      <w:r w:rsidRPr="00C331A4">
        <w:rPr>
          <w:lang w:val="en-PH"/>
        </w:rPr>
        <w:t>513 (Griggs Street Bridge) in Chesterfield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 "Black Creek (Lexington County)" means all waters of Black Creek from its confluence with North Fork Edisto River upstream to its headwaters at Taylors Pond Dam near S.C. State Highway S</w:t>
      </w:r>
      <w:r w:rsidR="00C331A4" w:rsidRPr="00C331A4">
        <w:rPr>
          <w:lang w:val="en-PH"/>
        </w:rPr>
        <w:noBreakHyphen/>
      </w:r>
      <w:r w:rsidRPr="00C331A4">
        <w:rPr>
          <w:lang w:val="en-PH"/>
        </w:rPr>
        <w:t>32</w:t>
      </w:r>
      <w:r w:rsidR="00C331A4" w:rsidRPr="00C331A4">
        <w:rPr>
          <w:lang w:val="en-PH"/>
        </w:rPr>
        <w:noBreakHyphen/>
      </w:r>
      <w:r w:rsidRPr="00C331A4">
        <w:rPr>
          <w:lang w:val="en-PH"/>
        </w:rPr>
        <w:t>77 (Two Notch Road Bridge) in Lexington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 "Black Mingo Creek" means all waters of Black Mingo Creek from its confluence with the Black River upstream to the confluence of Paisley Swamp and Cedar Swamp Creeks.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 "Black River" means all waters of Black River from its confluence with the Great Pee Dee River upstream to its headwaters northwest of S.C. State Highway S</w:t>
      </w:r>
      <w:r w:rsidR="00C331A4" w:rsidRPr="00C331A4">
        <w:rPr>
          <w:lang w:val="en-PH"/>
        </w:rPr>
        <w:noBreakHyphen/>
      </w:r>
      <w:r w:rsidRPr="00C331A4">
        <w:rPr>
          <w:lang w:val="en-PH"/>
        </w:rPr>
        <w:t>31</w:t>
      </w:r>
      <w:r w:rsidR="00C331A4" w:rsidRPr="00C331A4">
        <w:rPr>
          <w:lang w:val="en-PH"/>
        </w:rPr>
        <w:noBreakHyphen/>
      </w:r>
      <w:r w:rsidRPr="00C331A4">
        <w:rPr>
          <w:lang w:val="en-PH"/>
        </w:rPr>
        <w:t>33 near McCutchens Crossroads in Lee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 "Bohicket Creek (Charleston County)" means all waters of Bohicket Creek from its confluence with North Edisto River upstream to its confluence with Church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 "Broad River" means all waters of Broad River from its confluence with the Saluda River at U.S. Highway 1/U.S. Highway 378 (Gervais Street Bridge)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 "Lower reach of the Broad River" means all waters of the Broad River from its confluence with the Saluda River at U.S. Highway 1/U.S. Highway 378 (Gervais Street Bridge) upstream to Parr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 "Upper reach of the Broad River" means all waters of the Broad River from Parr Dam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 "Broad River (Beaufort County)" means all waters of Broad River from its confluence with Port Royal Sound upstream to the confluence of Whale Branch, Coosawhatchie River, and Pocotaligo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 "Buffalo Creek (Newberry County)" means all waters of Buffalo Creek from its confluence with Lake Murray upstream to S.C. State Highway S</w:t>
      </w:r>
      <w:r w:rsidR="00C331A4" w:rsidRPr="00C331A4">
        <w:rPr>
          <w:lang w:val="en-PH"/>
        </w:rPr>
        <w:noBreakHyphen/>
      </w:r>
      <w:r w:rsidRPr="00C331A4">
        <w:rPr>
          <w:lang w:val="en-PH"/>
        </w:rPr>
        <w:t>36</w:t>
      </w:r>
      <w:r w:rsidR="00C331A4" w:rsidRPr="00C331A4">
        <w:rPr>
          <w:lang w:val="en-PH"/>
        </w:rPr>
        <w:noBreakHyphen/>
      </w:r>
      <w:r w:rsidRPr="00C331A4">
        <w:rPr>
          <w:lang w:val="en-PH"/>
        </w:rPr>
        <w:t>404.</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(16) "Bull Creek (Georgetown and Horry counties)" means all waters of Bull Creek from its divergence from the Great Pee Dee River to its confluence with the Waccamaw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(17) "Bull River (Beaufort County)" means all waters of Bull River from its confluence with Coosaw River upstream to its confluence with Wimbee Creek and Williman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(18) "Bulls Bay" means all open bay waters bounded on the east by a line running northeast from the northern tip of Bull Island following the COLREG line to the southern tip of Sandy Point.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(19) "Bush River" means all waters of Bush River from Lake Murray in Newberry County at S.C. State Highway S</w:t>
      </w:r>
      <w:r w:rsidR="00C331A4" w:rsidRPr="00C331A4">
        <w:rPr>
          <w:lang w:val="en-PH"/>
        </w:rPr>
        <w:noBreakHyphen/>
      </w:r>
      <w:r w:rsidRPr="00C331A4">
        <w:rPr>
          <w:lang w:val="en-PH"/>
        </w:rPr>
        <w:t>36</w:t>
      </w:r>
      <w:r w:rsidR="00C331A4" w:rsidRPr="00C331A4">
        <w:rPr>
          <w:lang w:val="en-PH"/>
        </w:rPr>
        <w:noBreakHyphen/>
      </w:r>
      <w:r w:rsidRPr="00C331A4">
        <w:rPr>
          <w:lang w:val="en-PH"/>
        </w:rPr>
        <w:t>41, upstream to its headwaters beyond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72 Bridge (Gary Street)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(20) "Calibogue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w:t>
      </w:r>
      <w:r w:rsidRPr="00C331A4">
        <w:rPr>
          <w:lang w:val="en-PH"/>
        </w:rPr>
        <w:lastRenderedPageBreak/>
        <w:t>to Hilton Head Island, and then following the shoreline in a southwesterly direction across the confluence of Broad Creek to the westernmost tip of Hilton Head Island.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(21) "Cape Romain Harbor (Charleston County)" means all waters inshore of the COLREG line between Cape Island and Murphy Island and bounded on the eastern side by Cape Island and to its </w:t>
      </w:r>
      <w:r w:rsidRPr="00C331A4">
        <w:rPr>
          <w:lang w:val="en-PH"/>
        </w:rPr>
        <w:lastRenderedPageBreak/>
        <w:t>confluence with Romain River, Horsehead Creek, Congaree Boat Creek, and Alligator Creek, and inshore of the COLREG line from Cape Island to Raccoon Key.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(22) "Catawba River" means all waters of the Catawba River from the backwaters of Fishing Creek Reservoir at S.C. State Highway 9 upstream to the Lake Wylie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(23) "Chattooga River" means all waters of the Chattooga River beginning at its confluence with Opossum Creek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(24) "East Fork Chattooga River" means all waters of East Fork Chattooga River from its confluence with the Chattooga River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(25) "Chauga River" means all waters of the Chauga River from Lake Hartwell upstream to the confluence of Village and East Village Creeks.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(26) "Chechessee Creek (Beaufort County)" means all waters of Chechessee Creek from its confluence with Chechessee River upstream to the confluence with Colleton River near Manigault Neck.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(27) "Chechessee River (Beaufort County)" means all waters of Chechessee River from its confluence with Port Royal Sound upstream to the confluence with Hazzard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(28) "New Chehaw River (Colleton County)" means all waters of New Chehaw River from its confluence with the Combahee River upstream to its diversion from the Old Chehaw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(29) "Old Chehaw River (Colleton County)" means all waters of Old Chehaw River from its confluence with the Combahee River upstream to its headwaters outside of the town of Green Pond.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(30) "Cheohee Creek" means all waters of Cheohee Creek from its confluence with Flat Shoal River and Tamassee Creek upstream to its headwaters east of S.C. State Highway 107 in Oconee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(31) "Church Creek (Charleston County)" means all waters of Church Creek from its confluence with Wadmalaw River in Wadmalaw Sound upstream to its confluence with Bohicket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(32) "Clark Sound" means all waters bounded on the northwestern side by James Island and on the eastern side by marshes associated with Morris Island.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(33) "Clark's Creek" means all waters of Clark's Creek from its confluence with the Great Pee Dee River upstream to its divergence from the Lynches River in Florence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(34) "Colleton River (Beaufort County)" means all waters of Colleton River from its confluence with Chechessee River upstream until its confluence with Okatee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(35) "Combahee River" means all waters of the Combahee River from its confluence with the Coosaw River upstream to the confluence of the Salkehatchie and Little Salkehatchie Rivers.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(36) "Congaree River" means all waters of the Congaree River from its confluence with the Wateree River upstream to the confluence with the Broad and Saluda Rivers at U.S. Highway 1/U.S. Highway 378 (Gervais Street Bridge).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(37) "Cooper River (Beaufort County)" means all waters of Cooper River from its confluence with Calibogue Sound upstream to its confluence with the New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(38) "Cooper River (Berkeley and Charleston counties)" means all waters of Cooper River from its confluence with the Ashley River in the Charleston Harbor upstream to the confluence of East Branch Cooper River and West Branch Cooper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(39) "Cooper River system (Berkeley and Charleston counties)" means all waters of Cooper River and its fresh water tributaries, from the freshwater/saltwater dividing line to its headwaters including the East and West Branch and the Tailrace Canal.</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(40) "Coosaw River (Beaufort County)" means all waters of Coosaw River from its confluence with Saint Helena Sound upstream to its confluence with Whale Branch, McCalleys Creek, and Brickyard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(41) "Coosawhatchie River" means all waters of the Coosawhatchie River from its confluence with the Broad River (Jasper County) upstream to U.S. Highway 301 in Allendale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(42) "Great Cypress Swamp" means all waters of the Great Cypress Swamp from its confluence with the Ashley River upstream to the confluence of Partridge Creek and Wassamasaw Swamp Creek or Big Run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(43) "Dawhoo River (Charleston County)" means all waters of Dawhoo River from its confluence with the North Edisto River upstream to its divergence with the South Edisto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(44) "Durbin Creek (Greenville and Laurens counties)" means all waters of Durbin Creek from its confluence with the Enoree River in Laurens County upstream to S.C. State Highway 418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(45) "Eastatoe Creek" means all waters of Eastatoe Creek from Lake Keowee backwaters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(46) "Edisto River" means all waters of the Edisto River from its confluence with the South Edisto River and Dawhoo River upstream to the confluence of the North Fork Edisto River and South Fork Edisto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(47) "North Edisto River" means all waters of the North Edisto River from its confluence with the Atlantic Ocean upstream to the confluence of Dawhoo River and Wadmalaw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(48) "South Edisto River" means all waters of the South Edisto River from its confluence with Saint Helena Sound upstream to the confluence of the Edisto River and Dawhoo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(49) "North Fork Edisto River" means all waters of the North Fork Edisto River from its confluence with the South Fork Edisto River upstream to the confluence of Chinquapin Creek and Lightwood Knot Creek in Lexington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(50) "South Fork Edisto River" means all waters of the South Fork Edisto River from its confluence with the North Fork Edisto River upstream to S.C. State Highway S</w:t>
      </w:r>
      <w:r w:rsidR="00C331A4" w:rsidRPr="00C331A4">
        <w:rPr>
          <w:lang w:val="en-PH"/>
        </w:rPr>
        <w:noBreakHyphen/>
      </w:r>
      <w:r w:rsidRPr="00C331A4">
        <w:rPr>
          <w:lang w:val="en-PH"/>
        </w:rPr>
        <w:t>19</w:t>
      </w:r>
      <w:r w:rsidR="00C331A4" w:rsidRPr="00C331A4">
        <w:rPr>
          <w:lang w:val="en-PH"/>
        </w:rPr>
        <w:noBreakHyphen/>
      </w:r>
      <w:r w:rsidRPr="00C331A4">
        <w:rPr>
          <w:lang w:val="en-PH"/>
        </w:rPr>
        <w:t>41(Edisto Road) in Edgefield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(51) "Enoree River" means all waters of the Enoree River from its confluence with the Broad River upstream to its headwaters near S.C. State Highway S</w:t>
      </w:r>
      <w:r w:rsidR="00C331A4" w:rsidRPr="00C331A4">
        <w:rPr>
          <w:lang w:val="en-PH"/>
        </w:rPr>
        <w:noBreakHyphen/>
      </w:r>
      <w:r w:rsidRPr="00C331A4">
        <w:rPr>
          <w:lang w:val="en-PH"/>
        </w:rPr>
        <w:t>23</w:t>
      </w:r>
      <w:r w:rsidR="00C331A4" w:rsidRPr="00C331A4">
        <w:rPr>
          <w:lang w:val="en-PH"/>
        </w:rPr>
        <w:noBreakHyphen/>
      </w:r>
      <w:r w:rsidRPr="00C331A4">
        <w:rPr>
          <w:lang w:val="en-PH"/>
        </w:rPr>
        <w:t>869 (Tubbs Mt. Road).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(52) "Five Fathom Creek (Charleston County)" means all waters of Five Fathom Creek from its confluence with Bull's Bay just west of Sandy Point to its divergence from the Intracoastal Waterway.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(53) "Folly Creek (Charleston County)" means all waters of Folly Creek from its confluence with Folly River upstream to its confluence with Lighthouse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(54) "Folly River (Charleston County)" means all waters of Folly River from its confluence with the Atlantic Ocean north of Stono Inlet upstream to the tidal flats behind Folly Island and onto its confluence with Rat Island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(55) "Harbor River (Beaufort County)" means all waters of Harbor River from its confluence with Saint Helena Sound and the Atlantic Ocean upstream to its confluence with Station Creek and Trenchards Inlet.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(56) "Intracoastal Waterway (Horry County)" means all waters of the Intracoastal Waterway from its confluence with the Waccamaw River upstream to U.S. Highway 17.</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(57) "Jeffries Creek" means all waters of Jeffries Creek from its confluence with the Great Pee Dee River upstream to S.C. State Highway 403 in Darlington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(58) "Kiawah River (Charleston County)" means all waters of Kiawah River from its confluence with the Atlantic Ocean at Captain Sam's Inlet upstream to its confluence with the Stono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(60) "Little River (Newberry and Laurens counties)" means all waters of Little River from its confluence with the Saluda River upstream to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419 (Ghost Creek Road)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(61) "Little River (Sumter County)" means all waters of Little River from its confluence with the Wateree River upstream to its divergence from the Wateree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(62) "Log Creek (Edgefield County)" means all waters of Log Creek from its confluence with Turkey Creek upstream to S.C. State Highway 23 (Columbia Highway).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(63) "Long Cane Creek (McCormick County)" means all waters of Long Cane Creek from the backwaters of Lake J. Strom Thurmond near S.C. State Highway 28 in McCormick County upstream to S.C. State Highway S</w:t>
      </w:r>
      <w:r w:rsidR="00C331A4" w:rsidRPr="00C331A4">
        <w:rPr>
          <w:lang w:val="en-PH"/>
        </w:rPr>
        <w:noBreakHyphen/>
      </w:r>
      <w:r w:rsidRPr="00C331A4">
        <w:rPr>
          <w:lang w:val="en-PH"/>
        </w:rPr>
        <w:t>1</w:t>
      </w:r>
      <w:r w:rsidR="00C331A4" w:rsidRPr="00C331A4">
        <w:rPr>
          <w:lang w:val="en-PH"/>
        </w:rPr>
        <w:noBreakHyphen/>
      </w:r>
      <w:r w:rsidRPr="00C331A4">
        <w:rPr>
          <w:lang w:val="en-PH"/>
        </w:rPr>
        <w:t>75 in Abbeville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(64) "Lumber River" means all waters of Lumber River from its confluence with the Little Pee Dee River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(65) "Lynches River" means all waters of Lynches River from its confluence with the Great Pee Dee River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(66) "May River (Beaufort County)" means all waters of May River from its confluence with Calibogue Sound upstream to its headwaters just past the confluence of Stoney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(67) "McCoy's Cut (Jasper County)" means all waters of McCoy's Cut from its divergence from Savannah River to its confluence with Union Creek to form the Little Back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(68) "Mill Creek (Florence County)" means all waters of Mill Creek from its confluence with Muddy Creek upstream to its divergence from Lynches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(69) "Morgan River (Beaufort County)" means all waters of Morgan River from its confluence with Saint Helena Sound upstream to the confluence of Lucy Point Creek and Warsaw Flats.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(70) "Muddy Creek (Florence and Williamsburg counties)" means all waters of Muddy Creek from its confluence with Clark's Creek upstream to its headwaters near Hemingway, South Carolina.</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(71) "Mulberry Creek (Greenwood County)" means all waters of Mulberry Creek from the backwaters of Lake Greenwood upstream to U. S. Highway 25 in Greenwood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(72) "Mungen Creek (Beaufort County)" means all waters of Mungen Creek from its divergence from the New River to its confluence with the New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(73) "Murrells Inlet (Georgetown County)" means all saltwaters of Murrells Inlet from the seaward tip of the Murrells Inlet jetties inland. This includes these tributary creeks: Main Creek, Woodland Creek, Parsonage Creek, Allston Creek, and Oaks Creek and adjacent marshes.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(74) "New River" means all waters of New River from its confluence with the Atlantic Ocean upstream to its headwaters at Garrett Lake near U.S. Interstate Highway 95.</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(75) "North Santee Bay" means all waters of the bay west of a line running southwest from the southern tip of South Island to the eastern tip of Cedar Island and upstream to the confluence of Mosquito and Big Duck Creeks.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(76) "Okatee River (Beaufort County)" means all waters of Okatee River from its confluence with Colleton River upstream to its headwaters near U.S. Highway 278.</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(77) "Oolenoy River" means all waters of Oolenoy River from its confluence with the South Saluda River upstream to its headwaters near U.S. Highway 178 in Pickens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(78) "Pacolet River" means all waters of Pacolet River from its confluence with the Broad River upstream to the Lake H. Taylor Blalock Dam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(79) "North Pacolet River" means all waters of North Pacolet River from its confluence with the South Pacolet River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(80) "South Pacolet River" means all waters of South Pacolet River from Lake William C. Bowen in Spartanburg County upstream to its headwaters near Glassy Mountain in Greenville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(81) "Great Pee Dee River (also known as Pee Dee River or Big Pee Dee River)" means all waters of Great Pee Dee River from its confluence with Winyah Bay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(82) "Little Pee Dee River" means all waters of Little Pee Dee River from its confluence with the Great Pee Dee River upstream to Red Bluff Lake Dam at the confluence of Gum Swamp Creek and Beaver Dam Creek in Marlboro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(83) "Pocotaligo River (Beaufort, Hampton, and Jasper counties)" means all waters of Pocotaligo River from its confluence with the Broad River upstream to its headwaters north of U.S. Highway 17 in Jasper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(84) "Pocotaligo River (Clarendon and Sumter counties)" means all waters of Pocotaligo River from its confluence with the Black River upstream to the confluence of Cane Savannah Creek and Turkey Creek in Sumter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(86) "Price Creek (Charleston County)" means all waters of Price Creek from its confluence with the Atlantic Ocean upstream to its divergence from Sewee Bay.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(87) "Rabon Creek (Laurens County)" means all waters of Rabon Creek from the backwaters of Lake Greenwood upstream to the Lake Rabon Dam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(88) "Re</w:t>
      </w:r>
      <w:r w:rsidR="00C331A4" w:rsidRPr="00C331A4">
        <w:rPr>
          <w:lang w:val="en-PH"/>
        </w:rPr>
        <w:noBreakHyphen/>
      </w:r>
      <w:r w:rsidRPr="00C331A4">
        <w:rPr>
          <w:lang w:val="en-PH"/>
        </w:rPr>
        <w:t>diversion Canal" means all waters of the Re</w:t>
      </w:r>
      <w:r w:rsidR="00C331A4" w:rsidRPr="00C331A4">
        <w:rPr>
          <w:lang w:val="en-PH"/>
        </w:rPr>
        <w:noBreakHyphen/>
      </w:r>
      <w:r w:rsidRPr="00C331A4">
        <w:rPr>
          <w:lang w:val="en-PH"/>
        </w:rPr>
        <w:t>diversion Canal from its confluence with the Santee River upstream to the St. Stephen Dam and those waters upstream of the dam to its juncture with Lake Moultrie in Berkeley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(89) "Reedy River" means all waters of Reedy River from the backwaters of Lake Greenwood at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6 in Laurens County, upstream to Boyd Millpond Dam, and all waters upstream of Boyd Millpond to its headwaters near Renfrew and Travelers Rest in Greenville County at S.C. State Highway S</w:t>
      </w:r>
      <w:r w:rsidR="00C331A4" w:rsidRPr="00C331A4">
        <w:rPr>
          <w:lang w:val="en-PH"/>
        </w:rPr>
        <w:noBreakHyphen/>
      </w:r>
      <w:r w:rsidRPr="00C331A4">
        <w:rPr>
          <w:lang w:val="en-PH"/>
        </w:rPr>
        <w:t>23</w:t>
      </w:r>
      <w:r w:rsidR="00C331A4" w:rsidRPr="00C331A4">
        <w:rPr>
          <w:lang w:val="en-PH"/>
        </w:rPr>
        <w:noBreakHyphen/>
      </w:r>
      <w:r w:rsidRPr="00C331A4">
        <w:rPr>
          <w:lang w:val="en-PH"/>
        </w:rPr>
        <w:t>103.</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(90) "Rocky River" means all waters of Rocky River from Lake Secession upstream to the confluence of Little Beaverdam and Beaverdam Creeks in Anderson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(92) "Salkehatchie River" means all waters of Salkehatchie River from its confluence with the Little Salkehatchie River upstream to the confluence of Buck Creek and Rosemary Creek near S.C. State Highway S</w:t>
      </w:r>
      <w:r w:rsidR="00C331A4" w:rsidRPr="00C331A4">
        <w:rPr>
          <w:lang w:val="en-PH"/>
        </w:rPr>
        <w:noBreakHyphen/>
      </w:r>
      <w:r w:rsidRPr="00C331A4">
        <w:rPr>
          <w:lang w:val="en-PH"/>
        </w:rPr>
        <w:t>06</w:t>
      </w:r>
      <w:r w:rsidR="00C331A4" w:rsidRPr="00C331A4">
        <w:rPr>
          <w:lang w:val="en-PH"/>
        </w:rPr>
        <w:noBreakHyphen/>
      </w:r>
      <w:r w:rsidRPr="00C331A4">
        <w:rPr>
          <w:lang w:val="en-PH"/>
        </w:rPr>
        <w:t>166 in Barnwell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(93) "Little Salkehatchie River" means all waters of Little Salkehatchie River from its confluence with the Salkehatchie River upstream to the Lake Cynthia Dam in Barnwell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(94) "Middle Saluda River" means all waters of Middle Saluda River from its confluence with South Saluda River upstream to its headwaters near U.S. Highway 276 in Greenville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(95) "North Saluda River" means all waters of North Saluda River from its confluence with South Saluda River upstream to the North Saluda Reservoir (Poinsett Reservoir)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(96) "South Saluda River" means all waters of South Saluda River from its confluence with Saluda River and North Saluda River upstream to the Table Rock Dam in Greenville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(97) "Lower reach of the Saluda River" means all waters of Saluda River from its confluence with Broad River upstream to the Lake Murray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(98) "Middle reach of the Saluda River" means all waters of Saluda River from the backwaters of Lake Murray at S.C. State Highway 395, upstream to the Lake Greenwood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(99) "Upper reach of the Saluda River" means all waters of Saluda River from the backwaters of Lake Greenwood upstream to the confluence of North Saluda River and South Saluda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(100) "Little Saluda River" means all waters of Little Saluda River from the backwaters of Lake Murray upstream to the confluence of Mine Creek and Red Bank Creek near U.S. Highway 378 in Saluda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(101) "Sampit River" means all waters of Sampit River from its confluence with Winyah Bay upstream to U.S. Highway 17A in Georgetown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(103) "North Santee River" means all waters of North Santee River from its confluence with North Santee Bay upstream to its confluence with the Santee River and South Santee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(104) "South Santee River" means all waters of South Santee River from its confluence with the Atlantic Ocean upstream to its confluence with Santee River and North Santee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(105) "Lower reach of the Santee River" means all waters of Santee River from its confluence with the Atlantic Ocean upstream via the North Santee River, the South Santee River, and the Santee River to the Lake Marion Dam including the waters of the Re</w:t>
      </w:r>
      <w:r w:rsidR="00C331A4" w:rsidRPr="00C331A4">
        <w:rPr>
          <w:lang w:val="en-PH"/>
        </w:rPr>
        <w:noBreakHyphen/>
      </w:r>
      <w:r w:rsidRPr="00C331A4">
        <w:rPr>
          <w:lang w:val="en-PH"/>
        </w:rPr>
        <w:t>diversion Canal upstream to the St. Stephen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(106) "Upper reach of the Santee River" means all waters of Santee River from the backwaters of Lake Marion at the railroad trestle bridge near Rimini upstream to the confluence of the Congaree and Wateree Rivers.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(107) "Santee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(108) "Savannah River" means all waters of Savannah River from its confluence with the Atlantic Ocean upstream to the Lake J. Strom Thurmond Dam and from the backwaters of Richard B. Russell Lake upstream to the Lake Hartwell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w:t>
      </w:r>
      <w:r w:rsidRPr="00C331A4">
        <w:rPr>
          <w:lang w:val="en-PH"/>
        </w:rPr>
        <w:lastRenderedPageBreak/>
        <w:t>Lazaretto Creek, Georgia, point at latitude 32° 01.03' N, longitude 080° 52.85' W upstream to the Lake J. Strom Thurmond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(110) "Upper reach of the Savannah River" means all waters of Savannah River from S.C. State Highway 181 (the backwaters of Richard B. Russell Lake) upstream to the Lake Hartwell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(111) "Socastee Creek (Horry County)" means all waters of Socastee Creek from its confluence with Waccamaw River upstream to the Intracoastal Waterway to the headwaters of Little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(112) "Stevens Creek" means all waters of Stevens Creek from the backwaters of Stevens Creek Reservoir upstream to the confluence of Hard Labor Creek and Cuffytown Creek in McCormick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(113) "Stono River (Charleston County)" means all waters of Stono River from its confluence with the Atlantic Ocean at Stono Inlet upstream to its confluence with Wadmalaw River in Wadmalaw Sound.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(114) "Story River (Beaufort County)" means all waters of Story River from its confluence with Fripp Inlet upstream to its confluence with Trenchards Inlet.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(115) "Thicketty Creek" means all waters of Thicketty Creek, excluding private impoundments, from its confluence with the Broad River upstream to the Lake Thicketty Dam in Cherokee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(116) "Trenchards Inlet (Beaufort County)" means all waters of Trenchards Inlet from its confluence with the Atlantic Ocean upstream to its confluence with Station Creek and Harbor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(117) "Tulifinny River" means all waters of Tulifinny River from its confluence with the Coosawhatchie River upstream to its divergence from the Coosawhatchie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(118) "Turkey Creek (Edgefield County)" means all waters of Turkey Creek from its confluence with Stevens Creek upstream to S.C. State Highway 23 in Edgefield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(119) "Tyger River" means all waters of Tyger River from its confluence with Broad River upstream to the confluence of the North Tyger River and South Tyger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(120) "Middle Tyger River" means all waters of Middle Tyger River from its confluence with the North Tyger River upstream to its headwaters just north of S.C. State Highway 11, excluding Lake Lyman.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(121) "North Tyger River" means all waters of North Tyger River from its confluence with the South Tyger River upstream to its headwaters south of S.C. State Highway 11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(122) "South Tyger River" means all waters of South Tyger River from its confluence with the North Tyger River upstream to the confluence of Mush Creek and Barton Creek in Greenville County, excluding the lakes.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(123) "Union Creek (Jasper County)" means all waters of Union Creek from its confluence with McCoy's Cut and Little Back River upstream to its headwaters near Chisolm Cemetery.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(124) "Waccamaw River" means all waters of Waccamaw River from its confluence with Winyah Bay upstream to the North Carolina/South Carolina state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(125) "Wadmalaw River (Charleston County)" means all waters of Wadmalaw River from its confluence with the North Edisto River to its junction with the Intracoastal Waterway and Church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(126) "Wando River" means all waters of Wando River from its confluence with the Cooper River upstream to its headwaters.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(127) "Warrior Creek" means all waters of Warrior Creek from its confluence with the Enoree River upstream to its headwaters just west of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660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(128) "Wateree River" means all waters of Wateree River from its confluence with the Congaree River upstream to the Lake Wateree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(129) "Whale Branch (Beaufort County)" means all waters of Whale Branch from its confluence with Coosaw River, McCalleys Creek, and Brickyard Creek upstream to its junction with the Broad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(130) "Wilson Creek (Greenwood County)" means all waters of Wilson Creek from its confluence with the Saluda River upstream to U.S. Highway 25/U.S. Highway 221/U.S. Highway 178 Bypass in Greenwood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(131) "Winyah Bay" means all waters of Winyah Bay east of a line running south from the southern tip of North Island to the eastern tip of Sand Island, and extending to the mouths of the Sampit, Great Pee Dee, and Waccamaw Rivers.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(132) "Wright River (Jasper County)" means all waters of Wright River from its confluence with the Atlantic Ocean upstream to its headwaters in Jasper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(133) "Lake H. Taylor Blalock" means all waters of Pacolet River impounded by the Lake Blalock Dam upstream to the confluence with North Pacolet River below Reservoir #1 (Rainbow Lake) Dam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(134) "Lake William C. Bowen" means all waters of South Pacolet River impounded by the Lake Bowen Dam upstream to S.C. State Highway 11.</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(136) "Lake Cooley" means all waters of Jordan Creek impounded by the Lake Cooley Dam upstream to S.C. State Highway S</w:t>
      </w:r>
      <w:r w:rsidR="00C331A4" w:rsidRPr="00C331A4">
        <w:rPr>
          <w:lang w:val="en-PH"/>
        </w:rPr>
        <w:noBreakHyphen/>
      </w:r>
      <w:r w:rsidRPr="00C331A4">
        <w:rPr>
          <w:lang w:val="en-PH"/>
        </w:rPr>
        <w:t>42</w:t>
      </w:r>
      <w:r w:rsidR="00C331A4" w:rsidRPr="00C331A4">
        <w:rPr>
          <w:lang w:val="en-PH"/>
        </w:rPr>
        <w:noBreakHyphen/>
      </w:r>
      <w:r w:rsidRPr="00C331A4">
        <w:rPr>
          <w:lang w:val="en-PH"/>
        </w:rPr>
        <w:t>784 (Ballenger Road)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(137) "Lake Cunningham" means all waters of South Tyger River impounded by the Lake Cunningham Dam upstream to S.C. State Highway 101 in Greenville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(139) "Goose Creek Reservoir" means all waters of Goose Creek impounded by the Goose Creek Reservoir Dam upstream to U.S. Highway 52 in Berkley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(140) "Lake Greenwood" means all waters of Saluda River impounded by the Buzzard's Roost (Lake Greenwood) Dam upstream to U.S. Highway 25 including the tributaries of Cane Creek upstream to S.C. State Highway 72, Rabon Creek upstream to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54 in Laurens County, and the Reedy River upstream to S.C. State Highway S</w:t>
      </w:r>
      <w:r w:rsidR="00C331A4" w:rsidRPr="00C331A4">
        <w:rPr>
          <w:lang w:val="en-PH"/>
        </w:rPr>
        <w:noBreakHyphen/>
      </w:r>
      <w:r w:rsidRPr="00C331A4">
        <w:rPr>
          <w:lang w:val="en-PH"/>
        </w:rPr>
        <w:t>30</w:t>
      </w:r>
      <w:r w:rsidR="00C331A4" w:rsidRPr="00C331A4">
        <w:rPr>
          <w:lang w:val="en-PH"/>
        </w:rPr>
        <w:noBreakHyphen/>
      </w:r>
      <w:r w:rsidRPr="00C331A4">
        <w:rPr>
          <w:lang w:val="en-PH"/>
        </w:rPr>
        <w:t>6 in Laurens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(141) "Lake Hartwell" means all waters of Savannah River impounded by the Lake Hartwell Dam upstream to the Lake Yonah Dam on the Tugaloo River and to the Lake Keowee Dam on the Keowee River. This includes all waters upstream of Hartwell Dam to S.C. State Highway S</w:t>
      </w:r>
      <w:r w:rsidR="00C331A4" w:rsidRPr="00C331A4">
        <w:rPr>
          <w:lang w:val="en-PH"/>
        </w:rPr>
        <w:noBreakHyphen/>
      </w:r>
      <w:r w:rsidRPr="00C331A4">
        <w:rPr>
          <w:lang w:val="en-PH"/>
        </w:rPr>
        <w:t>04</w:t>
      </w:r>
      <w:r w:rsidR="00C331A4" w:rsidRPr="00C331A4">
        <w:rPr>
          <w:lang w:val="en-PH"/>
        </w:rPr>
        <w:noBreakHyphen/>
      </w:r>
      <w:r w:rsidRPr="00C331A4">
        <w:rPr>
          <w:lang w:val="en-PH"/>
        </w:rPr>
        <w:t>97 on Six and Twenty Creek in Anderson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(142) "Lake Hartwell Tailwater" means all waters of Savannah River upstream of S.C. State Highway 181 to Lake Hartwell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(143) "Lake Jocassee" means all waters of Keowee, Toxaway, and Whitewater Rivers impounded by the Lake Jocassee Dam upstream to the elevation of 1110 msl.</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00C331A4" w:rsidRPr="00C331A4">
        <w:rPr>
          <w:lang w:val="en-PH"/>
        </w:rPr>
        <w:noBreakHyphen/>
      </w:r>
      <w:r w:rsidRPr="00C331A4">
        <w:rPr>
          <w:lang w:val="en-PH"/>
        </w:rPr>
        <w:t>37</w:t>
      </w:r>
      <w:r w:rsidR="00C331A4" w:rsidRPr="00C331A4">
        <w:rPr>
          <w:lang w:val="en-PH"/>
        </w:rPr>
        <w:noBreakHyphen/>
      </w:r>
      <w:r w:rsidRPr="00C331A4">
        <w:rPr>
          <w:lang w:val="en-PH"/>
        </w:rPr>
        <w:t>175 on Crooked Creek, to S.C. State Highway S</w:t>
      </w:r>
      <w:r w:rsidR="00C331A4" w:rsidRPr="00C331A4">
        <w:rPr>
          <w:lang w:val="en-PH"/>
        </w:rPr>
        <w:noBreakHyphen/>
      </w:r>
      <w:r w:rsidRPr="00C331A4">
        <w:rPr>
          <w:lang w:val="en-PH"/>
        </w:rPr>
        <w:t>37</w:t>
      </w:r>
      <w:r w:rsidR="00C331A4" w:rsidRPr="00C331A4">
        <w:rPr>
          <w:lang w:val="en-PH"/>
        </w:rPr>
        <w:noBreakHyphen/>
      </w:r>
      <w:r w:rsidRPr="00C331A4">
        <w:rPr>
          <w:lang w:val="en-PH"/>
        </w:rPr>
        <w:t>24 (Burnt Tanyard Road) on Little River, and to S.C. State Highway S</w:t>
      </w:r>
      <w:r w:rsidR="00C331A4" w:rsidRPr="00C331A4">
        <w:rPr>
          <w:lang w:val="en-PH"/>
        </w:rPr>
        <w:noBreakHyphen/>
      </w:r>
      <w:r w:rsidRPr="00C331A4">
        <w:rPr>
          <w:lang w:val="en-PH"/>
        </w:rPr>
        <w:t>37</w:t>
      </w:r>
      <w:r w:rsidR="00C331A4" w:rsidRPr="00C331A4">
        <w:rPr>
          <w:lang w:val="en-PH"/>
        </w:rPr>
        <w:noBreakHyphen/>
      </w:r>
      <w:r w:rsidRPr="00C331A4">
        <w:rPr>
          <w:lang w:val="en-PH"/>
        </w:rPr>
        <w:t>200 on Stamp Creek in Oconee County. This includes all waters upstream of the Keowee Dam to the confluence of Eastatoe River and Little Eastatoe Creek on the Eastatoe River; S.C. State Highway 133 on Cedar, Crowe, and Mile Creeks in Pickens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(145) "Louther's Lake" means the oxbow lake off of the Great Pee Dee River in eastern Darlington County near S.C. State Highway S</w:t>
      </w:r>
      <w:r w:rsidR="00C331A4" w:rsidRPr="00C331A4">
        <w:rPr>
          <w:lang w:val="en-PH"/>
        </w:rPr>
        <w:noBreakHyphen/>
      </w:r>
      <w:r w:rsidRPr="00C331A4">
        <w:rPr>
          <w:lang w:val="en-PH"/>
        </w:rPr>
        <w:t>16</w:t>
      </w:r>
      <w:r w:rsidR="00C331A4" w:rsidRPr="00C331A4">
        <w:rPr>
          <w:lang w:val="en-PH"/>
        </w:rPr>
        <w:noBreakHyphen/>
      </w:r>
      <w:r w:rsidRPr="00C331A4">
        <w:rPr>
          <w:lang w:val="en-PH"/>
        </w:rPr>
        <w:t>495.</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(146) "Lake Lyman" means all waters of Middle Tyger River impounded by the Lake Lyman Dam upstream to S.C. State Highway S</w:t>
      </w:r>
      <w:r w:rsidR="00C331A4" w:rsidRPr="00C331A4">
        <w:rPr>
          <w:lang w:val="en-PH"/>
        </w:rPr>
        <w:noBreakHyphen/>
      </w:r>
      <w:r w:rsidRPr="00C331A4">
        <w:rPr>
          <w:lang w:val="en-PH"/>
        </w:rPr>
        <w:t>42</w:t>
      </w:r>
      <w:r w:rsidR="00C331A4" w:rsidRPr="00C331A4">
        <w:rPr>
          <w:lang w:val="en-PH"/>
        </w:rPr>
        <w:noBreakHyphen/>
      </w:r>
      <w:r w:rsidRPr="00C331A4">
        <w:rPr>
          <w:lang w:val="en-PH"/>
        </w:rPr>
        <w:t>75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(147) "Lake Marion" means all waters of the Santee River and its tributaries impounded by the Lake Marion Dam including the flooded backwater areas within the Santee Cooper project area in Calhoun and Sumter counties.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(148) "Lake Monticello" means all waters impounded by the Frees Creek Dam including the recreational subimpoundment in Fairfield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(149) "Lake Moultrie" means all waters impounded by the Pinopolis Dam including the Diversion Canal and those waters of the Re</w:t>
      </w:r>
      <w:r w:rsidR="00C331A4" w:rsidRPr="00C331A4">
        <w:rPr>
          <w:lang w:val="en-PH"/>
        </w:rPr>
        <w:noBreakHyphen/>
      </w:r>
      <w:r w:rsidRPr="00C331A4">
        <w:rPr>
          <w:lang w:val="en-PH"/>
        </w:rPr>
        <w:t>diversion Canal within the Santee Cooper project area.</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(150) "Lake Murray" means all waters of Saluda River impounded by the Lake Murray Dam upstream to S.C. State Highway 395 and the Little Saluda River arm up to Big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(151) "Parr Reservoir" means all waters of Broad River impounded by the Parr Reservoir Dam upstream to S.C. State Highway 34.</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(152) "Reservoir #1 (Rainbow Lake)" means all waters of South Pacolet River impounded by the Reservoir #1 Dam upstream to Lake William C. Bowen Dam in Spartanburg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(153) "Lake Robinson (Darlington and Chesterfield counties)" means all waters of Black Creek and its tributaries impounded by the Lake Robinson Dam upstream to its headwaters west of S.C. State Highway S</w:t>
      </w:r>
      <w:r w:rsidR="00C331A4" w:rsidRPr="00C331A4">
        <w:rPr>
          <w:lang w:val="en-PH"/>
        </w:rPr>
        <w:noBreakHyphen/>
      </w:r>
      <w:r w:rsidRPr="00C331A4">
        <w:rPr>
          <w:lang w:val="en-PH"/>
        </w:rPr>
        <w:t>13</w:t>
      </w:r>
      <w:r w:rsidR="00C331A4" w:rsidRPr="00C331A4">
        <w:rPr>
          <w:lang w:val="en-PH"/>
        </w:rPr>
        <w:noBreakHyphen/>
      </w:r>
      <w:r w:rsidRPr="00C331A4">
        <w:rPr>
          <w:lang w:val="en-PH"/>
        </w:rPr>
        <w:t>46 in Chesterfield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(154) "Lake Robinson (Greenville County)" means all waters of South Tyger River impounded by the Lake Robinson Dam upstream to S.C. State Highway S</w:t>
      </w:r>
      <w:r w:rsidR="00C331A4" w:rsidRPr="00C331A4">
        <w:rPr>
          <w:lang w:val="en-PH"/>
        </w:rPr>
        <w:noBreakHyphen/>
      </w:r>
      <w:r w:rsidRPr="00C331A4">
        <w:rPr>
          <w:lang w:val="en-PH"/>
        </w:rPr>
        <w:t>23</w:t>
      </w:r>
      <w:r w:rsidR="00C331A4" w:rsidRPr="00C331A4">
        <w:rPr>
          <w:lang w:val="en-PH"/>
        </w:rPr>
        <w:noBreakHyphen/>
      </w:r>
      <w:r w:rsidRPr="00C331A4">
        <w:rPr>
          <w:lang w:val="en-PH"/>
        </w:rPr>
        <w:t>114.</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(155) "Lake Russell" means all waters of Savannah River impounded by the Lake Richard B. Russell Dam upstream to the Lake Hartwell Dam including the tributary Rocky River upstream to the Lake Secession Dam.</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(156) "Saluda Lake (Pickens and Greenville counties)" means all the waters of the Saluda River and its tributaries impounded by the Saluda Dam upstream to the S.C. State Highway S</w:t>
      </w:r>
      <w:r w:rsidR="00C331A4" w:rsidRPr="00C331A4">
        <w:rPr>
          <w:lang w:val="en-PH"/>
        </w:rPr>
        <w:noBreakHyphen/>
      </w:r>
      <w:r w:rsidRPr="00C331A4">
        <w:rPr>
          <w:lang w:val="en-PH"/>
        </w:rPr>
        <w:t>39</w:t>
      </w:r>
      <w:r w:rsidR="00C331A4" w:rsidRPr="00C331A4">
        <w:rPr>
          <w:lang w:val="en-PH"/>
        </w:rPr>
        <w:noBreakHyphen/>
      </w:r>
      <w:r w:rsidRPr="00C331A4">
        <w:rPr>
          <w:lang w:val="en-PH"/>
        </w:rPr>
        <w:t>183 (Farr's Bridge Road).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(157) "Lake Secession" means all the waters of Rocky River impounded by the Lake Secession Dam upstream to S.C. State Highway 413.</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(158) "Stevens Creek Reservoir" means all waters of Savannah River upstream of the Stevens Creek Dam to the Lake J. Strom Thurmond Dam including the tributary of Stevens Creek upstream to the confluence of Dry Branch, Cheves Creek, and Stevens Creek in Edgefield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C331A4" w:rsidRPr="00C331A4">
        <w:rPr>
          <w:lang w:val="en-PH"/>
        </w:rPr>
        <w:noBreakHyphen/>
      </w:r>
      <w:r w:rsidRPr="00C331A4">
        <w:rPr>
          <w:lang w:val="en-PH"/>
        </w:rPr>
        <w:t>33</w:t>
      </w:r>
      <w:r w:rsidR="00C331A4" w:rsidRPr="00C331A4">
        <w:rPr>
          <w:lang w:val="en-PH"/>
        </w:rPr>
        <w:noBreakHyphen/>
      </w:r>
      <w:r w:rsidRPr="00C331A4">
        <w:rPr>
          <w:lang w:val="en-PH"/>
        </w:rPr>
        <w:t>117 in McCormick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(160) "Lake Tugaloo" means all waters of Tugaloo River impounded by the Lake Tugaloo Dam upstream to the confluence of the Chattooga River and Opossum Creek in Oconee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(161) "Lake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C331A4" w:rsidRPr="00C331A4">
        <w:rPr>
          <w:lang w:val="en-PH"/>
        </w:rPr>
        <w:noBreakHyphen/>
      </w:r>
      <w:r w:rsidRPr="00C331A4">
        <w:rPr>
          <w:lang w:val="en-PH"/>
        </w:rPr>
        <w:t>28</w:t>
      </w:r>
      <w:r w:rsidR="00C331A4" w:rsidRPr="00C331A4">
        <w:rPr>
          <w:lang w:val="en-PH"/>
        </w:rPr>
        <w:noBreakHyphen/>
      </w:r>
      <w:r w:rsidRPr="00C331A4">
        <w:rPr>
          <w:lang w:val="en-PH"/>
        </w:rPr>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00C331A4" w:rsidRPr="00C331A4">
        <w:rPr>
          <w:lang w:val="en-PH"/>
        </w:rPr>
        <w:noBreakHyphen/>
      </w:r>
      <w:r w:rsidRPr="00C331A4">
        <w:rPr>
          <w:lang w:val="en-PH"/>
        </w:rPr>
        <w:t>28</w:t>
      </w:r>
      <w:r w:rsidR="00C331A4" w:rsidRPr="00C331A4">
        <w:rPr>
          <w:lang w:val="en-PH"/>
        </w:rPr>
        <w:noBreakHyphen/>
      </w:r>
      <w:r w:rsidRPr="00C331A4">
        <w:rPr>
          <w:lang w:val="en-PH"/>
        </w:rPr>
        <w:t>13 on Beaver Creek and to S.C. State Highway 97 on White Oak Creek.</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w:t>
      </w:r>
      <w:r w:rsidRPr="00C331A4">
        <w:rPr>
          <w:lang w:val="en-PH"/>
        </w:rPr>
        <w:lastRenderedPageBreak/>
        <w:t>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(163) "Lake Yonah" means all waters of Tugaloo River impounded by the Lake Yonah Dam upstream to the Lake Tugaloo Dam.</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2010 Act No. 200, </w:t>
      </w:r>
      <w:r w:rsidRPr="00C331A4">
        <w:rPr>
          <w:lang w:val="en-PH"/>
        </w:rPr>
        <w:t xml:space="preserve">Section </w:t>
      </w:r>
      <w:r w:rsidR="002B377D" w:rsidRPr="00C331A4">
        <w:rPr>
          <w:lang w:val="en-PH"/>
        </w:rPr>
        <w:t xml:space="preserve">3, eff May 28, 2010; 2012 Act No. 206, </w:t>
      </w:r>
      <w:r w:rsidRPr="00C331A4">
        <w:rPr>
          <w:lang w:val="en-PH"/>
        </w:rPr>
        <w:t xml:space="preserve">Section </w:t>
      </w:r>
      <w:r w:rsidR="002B377D" w:rsidRPr="00C331A4">
        <w:rPr>
          <w:lang w:val="en-PH"/>
        </w:rPr>
        <w:t xml:space="preserve">1, eff June 7, 2012; 2013 Act No. 7, </w:t>
      </w:r>
      <w:r w:rsidRPr="00C331A4">
        <w:rPr>
          <w:lang w:val="en-PH"/>
        </w:rPr>
        <w:t xml:space="preserve">Section </w:t>
      </w:r>
      <w:r w:rsidR="002B377D" w:rsidRPr="00C331A4">
        <w:rPr>
          <w:lang w:val="en-PH"/>
        </w:rPr>
        <w:t xml:space="preserve">1, eff March 22, 2013; 2018 Act No. 164 (H.3698), </w:t>
      </w:r>
      <w:r w:rsidRPr="00C331A4">
        <w:rPr>
          <w:lang w:val="en-PH"/>
        </w:rPr>
        <w:t xml:space="preserve">Section </w:t>
      </w:r>
      <w:r w:rsidR="002B377D" w:rsidRPr="00C331A4">
        <w:rPr>
          <w:lang w:val="en-PH"/>
        </w:rPr>
        <w:t>1, eff May 3, 2018.</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2012 amendment numbered each item and made other technical changes; amended the latitudes and longitudes in items (20), (84), (90), and (108); substituted "Manigault" for "Manaqualt" in item (26); substituted "Jeffries" for "Jefferies" in item (56); rewrote item (147); substituted "the Lake Hartwell Dam" for "S.C. State Highway 181" in item (154); and added item (155), regarding Saluda Lake.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2013 amendment, in subsection (90), substituted "by a line running due east from the eastern tip of Ashe Island" for "by a line running due west from the western tip of Ashe Island" and "the Ashepoo River to the western side of Otter Island" for "the Ashepoo River to the eastern side of Otter Island".</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2018 Act No. 164, </w:t>
      </w:r>
      <w:r w:rsidR="00C331A4" w:rsidRPr="00C331A4">
        <w:rPr>
          <w:lang w:val="en-PH"/>
        </w:rPr>
        <w:t xml:space="preserve">Section </w:t>
      </w:r>
      <w:r w:rsidRPr="00C331A4">
        <w:rPr>
          <w:lang w:val="en-PH"/>
        </w:rPr>
        <w:t>1, in the introductory paragraph, substituted "geographical" for "geographic"; inserted (56), "Intracoastal Waterway (Horry County)", and redesignated (56) to (162) as (57) to (163); in (59), in the second sentence, substituted "Intracoastal Waterway" for "Intercoastal Waterway"; in (111), substituted "Intracoastal Waterway" for "Intercoastal Waterway"; and made nonsubstantive changes throughout.</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60.</w:t>
      </w:r>
      <w:r w:rsidR="002B377D" w:rsidRPr="00C331A4">
        <w:rPr>
          <w:lang w:val="en-PH"/>
        </w:rPr>
        <w:t xml:space="preserve"> Division of State into game zones.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For the purpose of protection and management of wildlife, the State is divided into four zones: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(2) Game Zone 2 consists of the counties of Abbeville, Anderson, Chester, Cherokee, Edgefield, Fairfield, Greenwood, Lancaster, Laurens, McCormick, Newberry, Saluda, Spartanburg, Union, York; </w:t>
      </w:r>
      <w:r w:rsidRPr="00C331A4">
        <w:rPr>
          <w:lang w:val="en-PH"/>
        </w:rPr>
        <w:lastRenderedPageBreak/>
        <w:t>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(3) Game Zone 3 consists of the counties of Aiken, Allendale, Bamberg, Barnwell, Beaufort, Berkeley, Calhoun, Charleston, Colleton, Dorchester, Hampton, Jasper, Lexington, Orangeburg, and Richland.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(4) Game Zone 4 consists of the counties of Chesterfield, Clarendon, Darlington, Dillon, Florence, Georgetown, Horry, Kershaw, Lee, Marion, Marlboro, Sumter, and Williamsburg.</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5;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5; 1942 Code </w:t>
      </w:r>
      <w:r w:rsidRPr="00C331A4">
        <w:rPr>
          <w:lang w:val="en-PH"/>
        </w:rPr>
        <w:t xml:space="preserve">Section </w:t>
      </w:r>
      <w:r w:rsidR="002B377D" w:rsidRPr="00C331A4">
        <w:rPr>
          <w:lang w:val="en-PH"/>
        </w:rPr>
        <w:t xml:space="preserve">1756; 1937 (40) 286; 1938 (40) 1743; 1939 (41) 469; 1951 (47) 226; 1952 (47) 2179; 1953 (48) 139, 326; 1954 (48) 1429, 1450; 1961 (52) 224; 1967 (55) 159; 1970 (56) 2452; 1974 (58) 2198; 1976 Act No. 626 </w:t>
      </w:r>
      <w:r w:rsidRPr="00C331A4">
        <w:rPr>
          <w:lang w:val="en-PH"/>
        </w:rPr>
        <w:t xml:space="preserve">Section </w:t>
      </w:r>
      <w:r w:rsidR="002B377D" w:rsidRPr="00C331A4">
        <w:rPr>
          <w:lang w:val="en-PH"/>
        </w:rPr>
        <w:t xml:space="preserve">1; 1982 Act No. 274, </w:t>
      </w:r>
      <w:r w:rsidRPr="00C331A4">
        <w:rPr>
          <w:lang w:val="en-PH"/>
        </w:rPr>
        <w:t xml:space="preserve">Section </w:t>
      </w:r>
      <w:r w:rsidR="002B377D" w:rsidRPr="00C331A4">
        <w:rPr>
          <w:lang w:val="en-PH"/>
        </w:rPr>
        <w:t xml:space="preserve">1; 1993 Act No. 181, </w:t>
      </w:r>
      <w:r w:rsidRPr="00C331A4">
        <w:rPr>
          <w:lang w:val="en-PH"/>
        </w:rPr>
        <w:t xml:space="preserve">Section </w:t>
      </w:r>
      <w:r w:rsidR="002B377D" w:rsidRPr="00C331A4">
        <w:rPr>
          <w:lang w:val="en-PH"/>
        </w:rPr>
        <w:t xml:space="preserve">1257; 1997 Act No. 33, </w:t>
      </w:r>
      <w:r w:rsidRPr="00C331A4">
        <w:rPr>
          <w:lang w:val="en-PH"/>
        </w:rPr>
        <w:t xml:space="preserve">Section </w:t>
      </w:r>
      <w:r w:rsidR="002B377D" w:rsidRPr="00C331A4">
        <w:rPr>
          <w:lang w:val="en-PH"/>
        </w:rPr>
        <w:t xml:space="preserve">1, eff May 21, 1997; 1997 Act No. 57, </w:t>
      </w:r>
      <w:r w:rsidRPr="00C331A4">
        <w:rPr>
          <w:lang w:val="en-PH"/>
        </w:rPr>
        <w:t xml:space="preserve">Section </w:t>
      </w:r>
      <w:r w:rsidR="002B377D" w:rsidRPr="00C331A4">
        <w:rPr>
          <w:lang w:val="en-PH"/>
        </w:rPr>
        <w:t xml:space="preserve">1; 1999 Act No. 46, </w:t>
      </w:r>
      <w:r w:rsidRPr="00C331A4">
        <w:rPr>
          <w:lang w:val="en-PH"/>
        </w:rPr>
        <w:t xml:space="preserve">Section </w:t>
      </w:r>
      <w:r w:rsidR="002B377D" w:rsidRPr="00C331A4">
        <w:rPr>
          <w:lang w:val="en-PH"/>
        </w:rPr>
        <w:t xml:space="preserve">1; 2006 Act No. 289, </w:t>
      </w:r>
      <w:r w:rsidRPr="00C331A4">
        <w:rPr>
          <w:lang w:val="en-PH"/>
        </w:rPr>
        <w:t xml:space="preserve">Section </w:t>
      </w:r>
      <w:r w:rsidR="002B377D" w:rsidRPr="00C331A4">
        <w:rPr>
          <w:lang w:val="en-PH"/>
        </w:rPr>
        <w:t xml:space="preserve">1; 2012 Act No. 195, </w:t>
      </w:r>
      <w:r w:rsidRPr="00C331A4">
        <w:rPr>
          <w:lang w:val="en-PH"/>
        </w:rPr>
        <w:t xml:space="preserve">Section </w:t>
      </w:r>
      <w:r w:rsidR="002B377D" w:rsidRPr="00C331A4">
        <w:rPr>
          <w:lang w:val="en-PH"/>
        </w:rPr>
        <w:t xml:space="preserve">1, eff June 7, 2012; 2014 Act No. 227 (S.1071), </w:t>
      </w:r>
      <w:r w:rsidRPr="00C331A4">
        <w:rPr>
          <w:lang w:val="en-PH"/>
        </w:rPr>
        <w:t xml:space="preserve">Section </w:t>
      </w:r>
      <w:r w:rsidR="002B377D" w:rsidRPr="00C331A4">
        <w:rPr>
          <w:lang w:val="en-PH"/>
        </w:rPr>
        <w:t>1, eff July 1, 2015.</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The 2012 amendment removed "Horry" from item (4) and inserted "Horry" in item (5); and made other nonsubstantive changes.</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2014 Act No. 227, </w:t>
      </w:r>
      <w:r w:rsidR="00C331A4" w:rsidRPr="00C331A4">
        <w:rPr>
          <w:lang w:val="en-PH"/>
        </w:rPr>
        <w:t xml:space="preserve">Section </w:t>
      </w:r>
      <w:r w:rsidRPr="00C331A4">
        <w:rPr>
          <w:lang w:val="en-PH"/>
        </w:rPr>
        <w:t>1, in the introductory paragraph, substituted "four zones" for "six zones", and deleted former paragraphs (5) and (6), transferring the counties listed in former paragraph (5) into paragraph (4) and former paragraph (6) into paragraph (3).</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70.</w:t>
      </w:r>
      <w:r w:rsidR="002B377D" w:rsidRPr="00C331A4">
        <w:rPr>
          <w:lang w:val="en-PH"/>
        </w:rPr>
        <w:t xml:space="preserve"> Application of game laws to zones.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All laws of this State in force on April 24, 1952, affecting game shall, until changed, apply to all of the zones of the State, and all laws of the State thereafter enacted shall apply to the entire State except where otherwise specified.</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6; 1952 (47) 2179;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80.</w:t>
      </w:r>
      <w:r w:rsidR="002B377D" w:rsidRPr="00C331A4">
        <w:rPr>
          <w:lang w:val="en-PH"/>
        </w:rPr>
        <w:t xml:space="preserve"> Peace officers to assist in enforcement of game and fish laws.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shall be the positive duty of all sheriffs, deputy sheriffs, constables, rural policemen and special officers to actively cooperate with the department in the enforcement of the game and fish laws of the State.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7;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7; 1942 Code </w:t>
      </w:r>
      <w:r w:rsidRPr="00C331A4">
        <w:rPr>
          <w:lang w:val="en-PH"/>
        </w:rPr>
        <w:t xml:space="preserve">Section </w:t>
      </w:r>
      <w:r w:rsidR="002B377D" w:rsidRPr="00C331A4">
        <w:rPr>
          <w:lang w:val="en-PH"/>
        </w:rPr>
        <w:t xml:space="preserve">1765; 1932 Code </w:t>
      </w:r>
      <w:r w:rsidRPr="00C331A4">
        <w:rPr>
          <w:lang w:val="en-PH"/>
        </w:rPr>
        <w:t xml:space="preserve">Section </w:t>
      </w:r>
      <w:r w:rsidR="002B377D" w:rsidRPr="00C331A4">
        <w:rPr>
          <w:lang w:val="en-PH"/>
        </w:rPr>
        <w:t xml:space="preserve">1756; Cr. C. '22 </w:t>
      </w:r>
      <w:r w:rsidRPr="00C331A4">
        <w:rPr>
          <w:lang w:val="en-PH"/>
        </w:rPr>
        <w:t xml:space="preserve">Section </w:t>
      </w:r>
      <w:r w:rsidR="002B377D" w:rsidRPr="00C331A4">
        <w:rPr>
          <w:lang w:val="en-PH"/>
        </w:rPr>
        <w:t xml:space="preserve">739; 1919 (31) 269; 1952 (47) 2179, 2890; 1972 (57) 2431;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85.</w:t>
      </w:r>
      <w:r w:rsidR="002B377D" w:rsidRPr="00C331A4">
        <w:rPr>
          <w:lang w:val="en-PH"/>
        </w:rPr>
        <w:t xml:space="preserve"> Use of firearms or archery tackle in criminally negligent manner; penalties; seizure of license; disposition of monetary penalties.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person violating the provisions of this section is guilty of a misdemeanor and, upon conviction, must be: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(1) in a case where no personal injury or property damage occurs, fined not more than two hundred dollars or imprisoned for not more than thirty days;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(2) in the case of property damage only, fined not more than one thousand dollars nor less than five hundred dollars or imprisoned for not more than six months, and the court must order restitution to the owner of the property;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(4) in the case of death, be imprisoned for not less than three months nor more than three years.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No part of the minimum fines and penalties provided in this section may be suspended by any court in this State.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w:t>
      </w:r>
      <w:r w:rsidRPr="00C331A4">
        <w:rPr>
          <w:lang w:val="en-PH"/>
        </w:rPr>
        <w:lastRenderedPageBreak/>
        <w:t>of this section shall lose his privilege to hunt for three years, and a person convicted under item (4) of this section shall lose the privilege of hunting for five years.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person may not obtain another hunting license until he has completed satisfactorily a hunter's safety program conducted by the department.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All monetary penalties shall be remitted to the South Carolina Victim Compensation Fund.</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1988 Act No. 556; 1993 Act No. 181, </w:t>
      </w:r>
      <w:r w:rsidRPr="00C331A4">
        <w:rPr>
          <w:lang w:val="en-PH"/>
        </w:rPr>
        <w:t xml:space="preserve">Section </w:t>
      </w:r>
      <w:r w:rsidR="002B377D" w:rsidRPr="00C331A4">
        <w:rPr>
          <w:lang w:val="en-PH"/>
        </w:rPr>
        <w:t>1257.</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Code Commissioner's Note</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Pursuant to 2017 Act No. 96, </w:t>
      </w:r>
      <w:r w:rsidR="00C331A4" w:rsidRPr="00C331A4">
        <w:rPr>
          <w:lang w:val="en-PH"/>
        </w:rPr>
        <w:t xml:space="preserve">Section </w:t>
      </w:r>
      <w:r w:rsidRPr="00C331A4">
        <w:rPr>
          <w:lang w:val="en-PH"/>
        </w:rPr>
        <w:t>14, the reference to "Victim's Compensation Fund" in the last paragraph was changed to "Victim Compensation Fund".</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90.</w:t>
      </w:r>
      <w:r w:rsidR="002B377D" w:rsidRPr="00C331A4">
        <w:rPr>
          <w:lang w:val="en-PH"/>
        </w:rPr>
        <w:t xml:space="preserve"> Hunting, fishing, or trapping without consent on lands of others; penalties.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8;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8; 1942 Code </w:t>
      </w:r>
      <w:r w:rsidRPr="00C331A4">
        <w:rPr>
          <w:lang w:val="en-PH"/>
        </w:rPr>
        <w:t xml:space="preserve">Section </w:t>
      </w:r>
      <w:r w:rsidR="002B377D" w:rsidRPr="00C331A4">
        <w:rPr>
          <w:lang w:val="en-PH"/>
        </w:rPr>
        <w:t xml:space="preserve">1758; 1932 Code </w:t>
      </w:r>
      <w:r w:rsidRPr="00C331A4">
        <w:rPr>
          <w:lang w:val="en-PH"/>
        </w:rPr>
        <w:t xml:space="preserve">Section </w:t>
      </w:r>
      <w:r w:rsidR="002B377D" w:rsidRPr="00C331A4">
        <w:rPr>
          <w:lang w:val="en-PH"/>
        </w:rPr>
        <w:t xml:space="preserve">1779; Cr. C. '22 </w:t>
      </w:r>
      <w:r w:rsidRPr="00C331A4">
        <w:rPr>
          <w:lang w:val="en-PH"/>
        </w:rPr>
        <w:t xml:space="preserve">Section </w:t>
      </w:r>
      <w:r w:rsidR="002B377D" w:rsidRPr="00C331A4">
        <w:rPr>
          <w:lang w:val="en-PH"/>
        </w:rPr>
        <w:t xml:space="preserve">756; Cr. C. '12 </w:t>
      </w:r>
      <w:r w:rsidRPr="00C331A4">
        <w:rPr>
          <w:lang w:val="en-PH"/>
        </w:rPr>
        <w:t xml:space="preserve">Section </w:t>
      </w:r>
      <w:r w:rsidR="002B377D" w:rsidRPr="00C331A4">
        <w:rPr>
          <w:lang w:val="en-PH"/>
        </w:rPr>
        <w:t xml:space="preserve">730; Cr. C. '02 </w:t>
      </w:r>
      <w:r w:rsidRPr="00C331A4">
        <w:rPr>
          <w:lang w:val="en-PH"/>
        </w:rPr>
        <w:t xml:space="preserve">Section </w:t>
      </w:r>
      <w:r w:rsidR="002B377D" w:rsidRPr="00C331A4">
        <w:rPr>
          <w:lang w:val="en-PH"/>
        </w:rPr>
        <w:t xml:space="preserve">542; G. S. 1689; R. S. 422; 1769 (4) 310; 1905 (24) 906; 1976 Act No. 742 </w:t>
      </w:r>
      <w:r w:rsidRPr="00C331A4">
        <w:rPr>
          <w:lang w:val="en-PH"/>
        </w:rPr>
        <w:t xml:space="preserve">Section </w:t>
      </w:r>
      <w:r w:rsidR="002B377D" w:rsidRPr="00C331A4">
        <w:rPr>
          <w:lang w:val="en-PH"/>
        </w:rPr>
        <w:t xml:space="preserve">2; 1979 Act No. 62 </w:t>
      </w:r>
      <w:r w:rsidRPr="00C331A4">
        <w:rPr>
          <w:lang w:val="en-PH"/>
        </w:rPr>
        <w:t xml:space="preserve">Section </w:t>
      </w:r>
      <w:r w:rsidR="002B377D" w:rsidRPr="00C331A4">
        <w:rPr>
          <w:lang w:val="en-PH"/>
        </w:rPr>
        <w:t xml:space="preserve">1A; 1993 Act No. 181, </w:t>
      </w:r>
      <w:r w:rsidRPr="00C331A4">
        <w:rPr>
          <w:lang w:val="en-PH"/>
        </w:rPr>
        <w:t xml:space="preserve">Section </w:t>
      </w:r>
      <w:r w:rsidR="002B377D" w:rsidRPr="00C331A4">
        <w:rPr>
          <w:lang w:val="en-PH"/>
        </w:rPr>
        <w:t xml:space="preserve">1257; 2014 Act No. 250 (S.986), </w:t>
      </w:r>
      <w:r w:rsidRPr="00C331A4">
        <w:rPr>
          <w:lang w:val="en-PH"/>
        </w:rPr>
        <w:t xml:space="preserve">Section </w:t>
      </w:r>
      <w:r w:rsidR="002B377D" w:rsidRPr="00C331A4">
        <w:rPr>
          <w:lang w:val="en-PH"/>
        </w:rPr>
        <w:t>1, eff June 6, 2014.</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2014 Act No. 250, </w:t>
      </w:r>
      <w:r w:rsidR="00C331A4" w:rsidRPr="00C331A4">
        <w:rPr>
          <w:lang w:val="en-PH"/>
        </w:rPr>
        <w:t xml:space="preserve">Section </w:t>
      </w:r>
      <w:r w:rsidRPr="00C331A4">
        <w:rPr>
          <w:lang w:val="en-PH"/>
        </w:rPr>
        <w:t>1, rewrote the section.</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100.</w:t>
      </w:r>
      <w:r w:rsidR="002B377D" w:rsidRPr="00C331A4">
        <w:rPr>
          <w:lang w:val="en-PH"/>
        </w:rPr>
        <w:t xml:space="preserve"> Repealed by 2010 Act No. 200, </w:t>
      </w:r>
      <w:r w:rsidRPr="00C331A4">
        <w:rPr>
          <w:lang w:val="en-PH"/>
        </w:rPr>
        <w:t xml:space="preserve">Section </w:t>
      </w:r>
      <w:r w:rsidR="002B377D" w:rsidRPr="00C331A4">
        <w:rPr>
          <w:lang w:val="en-PH"/>
        </w:rPr>
        <w:t>15, eff May 28, 2010.</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Editor's Note</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 xml:space="preserve">Former </w:t>
      </w:r>
      <w:r w:rsidR="00C331A4" w:rsidRPr="00C331A4">
        <w:rPr>
          <w:lang w:val="en-PH"/>
        </w:rPr>
        <w:t xml:space="preserve">Section </w:t>
      </w:r>
      <w:r w:rsidRPr="00C331A4">
        <w:rPr>
          <w:lang w:val="en-PH"/>
        </w:rPr>
        <w:t>50</w:t>
      </w:r>
      <w:r w:rsidR="00C331A4" w:rsidRPr="00C331A4">
        <w:rPr>
          <w:lang w:val="en-PH"/>
        </w:rPr>
        <w:noBreakHyphen/>
      </w:r>
      <w:r w:rsidRPr="00C331A4">
        <w:rPr>
          <w:lang w:val="en-PH"/>
        </w:rPr>
        <w:t>1</w:t>
      </w:r>
      <w:r w:rsidR="00C331A4" w:rsidRPr="00C331A4">
        <w:rPr>
          <w:lang w:val="en-PH"/>
        </w:rPr>
        <w:noBreakHyphen/>
      </w:r>
      <w:r w:rsidRPr="00C331A4">
        <w:rPr>
          <w:lang w:val="en-PH"/>
        </w:rPr>
        <w:t xml:space="preserve">100 was entitled "Fishing or hunting on banks of navigable stream without landowner's permission" and was derived from 1962 Code </w:t>
      </w:r>
      <w:r w:rsidR="00C331A4" w:rsidRPr="00C331A4">
        <w:rPr>
          <w:lang w:val="en-PH"/>
        </w:rPr>
        <w:t xml:space="preserve">Section </w:t>
      </w:r>
      <w:r w:rsidRPr="00C331A4">
        <w:rPr>
          <w:lang w:val="en-PH"/>
        </w:rPr>
        <w:t>28</w:t>
      </w:r>
      <w:r w:rsidR="00C331A4" w:rsidRPr="00C331A4">
        <w:rPr>
          <w:lang w:val="en-PH"/>
        </w:rPr>
        <w:noBreakHyphen/>
      </w:r>
      <w:r w:rsidRPr="00C331A4">
        <w:rPr>
          <w:lang w:val="en-PH"/>
        </w:rPr>
        <w:t xml:space="preserve">8.1; 1952 (47) 2179; 1993 Act No. 181, </w:t>
      </w:r>
      <w:r w:rsidR="00C331A4" w:rsidRPr="00C331A4">
        <w:rPr>
          <w:lang w:val="en-PH"/>
        </w:rPr>
        <w:t xml:space="preserve">Section </w:t>
      </w:r>
      <w:r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110.</w:t>
      </w:r>
      <w:r w:rsidR="002B377D" w:rsidRPr="00C331A4">
        <w:rPr>
          <w:lang w:val="en-PH"/>
        </w:rPr>
        <w:t xml:space="preserve"> Disposition of game and fish unlawfully caught, taken, or killed.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9;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9; 1942 Code </w:t>
      </w:r>
      <w:r w:rsidRPr="00C331A4">
        <w:rPr>
          <w:lang w:val="en-PH"/>
        </w:rPr>
        <w:t xml:space="preserve">Sections </w:t>
      </w:r>
      <w:r w:rsidR="002B377D" w:rsidRPr="00C331A4">
        <w:rPr>
          <w:lang w:val="en-PH"/>
        </w:rPr>
        <w:t xml:space="preserve"> 1763, 1770</w:t>
      </w:r>
      <w:r w:rsidRPr="00C331A4">
        <w:rPr>
          <w:lang w:val="en-PH"/>
        </w:rPr>
        <w:noBreakHyphen/>
      </w:r>
      <w:r w:rsidR="002B377D" w:rsidRPr="00C331A4">
        <w:rPr>
          <w:lang w:val="en-PH"/>
        </w:rPr>
        <w:t>4, 1780</w:t>
      </w:r>
      <w:r w:rsidRPr="00C331A4">
        <w:rPr>
          <w:lang w:val="en-PH"/>
        </w:rPr>
        <w:noBreakHyphen/>
      </w:r>
      <w:r w:rsidR="002B377D" w:rsidRPr="00C331A4">
        <w:rPr>
          <w:lang w:val="en-PH"/>
        </w:rPr>
        <w:t xml:space="preserve">2; 1932 Code </w:t>
      </w:r>
      <w:r w:rsidRPr="00C331A4">
        <w:rPr>
          <w:lang w:val="en-PH"/>
        </w:rPr>
        <w:t xml:space="preserve">Sections </w:t>
      </w:r>
      <w:r w:rsidR="002B377D" w:rsidRPr="00C331A4">
        <w:rPr>
          <w:lang w:val="en-PH"/>
        </w:rPr>
        <w:t xml:space="preserve"> 1785, 1809; Cr. C. '22 </w:t>
      </w:r>
      <w:r w:rsidRPr="00C331A4">
        <w:rPr>
          <w:lang w:val="en-PH"/>
        </w:rPr>
        <w:t xml:space="preserve">Sections </w:t>
      </w:r>
      <w:r w:rsidR="002B377D" w:rsidRPr="00C331A4">
        <w:rPr>
          <w:lang w:val="en-PH"/>
        </w:rPr>
        <w:t xml:space="preserve"> 767, 779; Cr. C. '12 </w:t>
      </w:r>
      <w:r w:rsidRPr="00C331A4">
        <w:rPr>
          <w:lang w:val="en-PH"/>
        </w:rPr>
        <w:t xml:space="preserve">Sections </w:t>
      </w:r>
      <w:r w:rsidR="002B377D" w:rsidRPr="00C331A4">
        <w:rPr>
          <w:lang w:val="en-PH"/>
        </w:rPr>
        <w:t xml:space="preserve"> 750, 762; 1907 (25) 662; 1910 (26) 576; 1911 (27) 126; 1935 (39) 170; 1952 (47) 2179; 1990 Act No. 355, </w:t>
      </w:r>
      <w:r w:rsidRPr="00C331A4">
        <w:rPr>
          <w:lang w:val="en-PH"/>
        </w:rPr>
        <w:t xml:space="preserve">Section </w:t>
      </w:r>
      <w:r w:rsidR="002B377D" w:rsidRPr="00C331A4">
        <w:rPr>
          <w:lang w:val="en-PH"/>
        </w:rPr>
        <w:t xml:space="preserve">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125.</w:t>
      </w:r>
      <w:r w:rsidR="002B377D" w:rsidRPr="00C331A4">
        <w:rPr>
          <w:lang w:val="en-PH"/>
        </w:rPr>
        <w:t xml:space="preserve"> Wildlife defined; penalties for trafficking in wildlife.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Wildlife, as used in this section, means a wild animal, bird, reptile, amphibian, fish, mollusk, crustacean, or other wild animal, or product, egg, offspring, or the dead body parts of the wildlife.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person illegally buying, selling, trading, trafficking, or bartering any wildlife, upon conviction, must be punished as follows: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(1) For the first offense, if the money or other consideration exchanged for the wildlife is of a value of two hundred dollars or less, the penalty must be a fine of not more than two hundred dollars or imprisonment for no more than thirty days.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r>
      <w:r w:rsidRPr="00C331A4">
        <w:rPr>
          <w:lang w:val="en-PH"/>
        </w:rPr>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1988 Act No. 454, </w:t>
      </w:r>
      <w:r w:rsidRPr="00C331A4">
        <w:rPr>
          <w:lang w:val="en-PH"/>
        </w:rPr>
        <w:t xml:space="preserve">Section </w:t>
      </w:r>
      <w:r w:rsidR="002B377D" w:rsidRPr="00C331A4">
        <w:rPr>
          <w:lang w:val="en-PH"/>
        </w:rPr>
        <w:t xml:space="preserve">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130.</w:t>
      </w:r>
      <w:r w:rsidR="002B377D" w:rsidRPr="00C331A4">
        <w:rPr>
          <w:lang w:val="en-PH"/>
        </w:rPr>
        <w:t xml:space="preserve"> General penalties.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Unless a different penalty is specified, any person who violates a provision of this title is guilty of a misdemeanor and, upon conviction, must be fined not less than twenty</w:t>
      </w:r>
      <w:r w:rsidR="00C331A4" w:rsidRPr="00C331A4">
        <w:rPr>
          <w:lang w:val="en-PH"/>
        </w:rPr>
        <w:noBreakHyphen/>
      </w:r>
      <w:r w:rsidRPr="00C331A4">
        <w:rPr>
          <w:lang w:val="en-PH"/>
        </w:rPr>
        <w:t>five dollars nor more than two hundred dollars or imprisoned for not less than ten days nor more than thirty days.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11;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11; 1942 Code </w:t>
      </w:r>
      <w:r w:rsidRPr="00C331A4">
        <w:rPr>
          <w:lang w:val="en-PH"/>
        </w:rPr>
        <w:t xml:space="preserve">Section </w:t>
      </w:r>
      <w:r w:rsidR="002B377D" w:rsidRPr="00C331A4">
        <w:rPr>
          <w:lang w:val="en-PH"/>
        </w:rPr>
        <w:t xml:space="preserve">1764; 1932 Code </w:t>
      </w:r>
      <w:r w:rsidRPr="00C331A4">
        <w:rPr>
          <w:lang w:val="en-PH"/>
        </w:rPr>
        <w:t xml:space="preserve">Sections </w:t>
      </w:r>
      <w:r w:rsidR="002B377D" w:rsidRPr="00C331A4">
        <w:rPr>
          <w:lang w:val="en-PH"/>
        </w:rPr>
        <w:t xml:space="preserve"> 1752, 1755; Cr. C. '22 </w:t>
      </w:r>
      <w:r w:rsidRPr="00C331A4">
        <w:rPr>
          <w:lang w:val="en-PH"/>
        </w:rPr>
        <w:t xml:space="preserve">Sections </w:t>
      </w:r>
      <w:r w:rsidR="002B377D" w:rsidRPr="00C331A4">
        <w:rPr>
          <w:lang w:val="en-PH"/>
        </w:rPr>
        <w:t xml:space="preserve"> 734, 738; 1919 (31) 269; 1920 (31) 732; 1927 (35) 284; 1933 (38) 437; 1952 (47) 2179; 1987 Act No. 176, </w:t>
      </w:r>
      <w:r w:rsidRPr="00C331A4">
        <w:rPr>
          <w:lang w:val="en-PH"/>
        </w:rPr>
        <w:t xml:space="preserve">Section </w:t>
      </w:r>
      <w:r w:rsidR="002B377D" w:rsidRPr="00C331A4">
        <w:rPr>
          <w:lang w:val="en-PH"/>
        </w:rPr>
        <w:t xml:space="preserve">10A;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135.</w:t>
      </w:r>
      <w:r w:rsidR="002B377D" w:rsidRPr="00C331A4">
        <w:rPr>
          <w:lang w:val="en-PH"/>
        </w:rPr>
        <w:t xml:space="preserve"> Effect of forfeiture of bail, guilty plea, or plea of nolo contendere for violation of fish and game laws.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C331A4" w:rsidRPr="00C331A4">
        <w:rPr>
          <w:lang w:val="en-PH"/>
        </w:rPr>
        <w:noBreakHyphen/>
      </w:r>
      <w:r w:rsidRPr="00C331A4">
        <w:rPr>
          <w:lang w:val="en-PH"/>
        </w:rPr>
        <w:t xml:space="preserve">day </w:t>
      </w:r>
      <w:r w:rsidRPr="00C331A4">
        <w:rPr>
          <w:lang w:val="en-PH"/>
        </w:rPr>
        <w:lastRenderedPageBreak/>
        <w:t>period. The provisions of this section may not be construed to prohibit a defendant from voluntarily entering a plea or forfeiting bail within the ten</w:t>
      </w:r>
      <w:r w:rsidR="00C331A4" w:rsidRPr="00C331A4">
        <w:rPr>
          <w:lang w:val="en-PH"/>
        </w:rPr>
        <w:noBreakHyphen/>
      </w:r>
      <w:r w:rsidRPr="00C331A4">
        <w:rPr>
          <w:lang w:val="en-PH"/>
        </w:rPr>
        <w:t>day period.</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1984 Act No. 358;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136.</w:t>
      </w:r>
      <w:r w:rsidR="002B377D" w:rsidRPr="00C331A4">
        <w:rPr>
          <w:lang w:val="en-PH"/>
        </w:rPr>
        <w:t xml:space="preserve"> Penalties for conspiracy.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Notwithstanding the provisions of Section 16</w:t>
      </w:r>
      <w:r w:rsidR="00C331A4" w:rsidRPr="00C331A4">
        <w:rPr>
          <w:lang w:val="en-PH"/>
        </w:rPr>
        <w:noBreakHyphen/>
      </w:r>
      <w:r w:rsidRPr="00C331A4">
        <w:rPr>
          <w:lang w:val="en-PH"/>
        </w:rPr>
        <w:t>17</w:t>
      </w:r>
      <w:r w:rsidR="00C331A4" w:rsidRPr="00C331A4">
        <w:rPr>
          <w:lang w:val="en-PH"/>
        </w:rPr>
        <w:noBreakHyphen/>
      </w:r>
      <w:r w:rsidRPr="00C331A4">
        <w:rPr>
          <w:lang w:val="en-PH"/>
        </w:rPr>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(C) In addition to the criminal penalty, a person convicted under this section shall have his privilege to hunt or fish either recreationally or commercially revoked for one year.</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1984 Act No. 483; 1993 Act No. 184, </w:t>
      </w:r>
      <w:r w:rsidRPr="00C331A4">
        <w:rPr>
          <w:lang w:val="en-PH"/>
        </w:rPr>
        <w:t xml:space="preserve">Section </w:t>
      </w:r>
      <w:r w:rsidR="002B377D" w:rsidRPr="00C331A4">
        <w:rPr>
          <w:lang w:val="en-PH"/>
        </w:rPr>
        <w:t xml:space="preserve">245;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137.</w:t>
      </w:r>
      <w:r w:rsidR="002B377D" w:rsidRPr="00C331A4">
        <w:rPr>
          <w:lang w:val="en-PH"/>
        </w:rPr>
        <w:t xml:space="preserve"> Impeding or obstructing hunting, trapping, fishing, or harvesting of marine species unlawful; penalty.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C331A4" w:rsidRPr="00C331A4">
        <w:rPr>
          <w:lang w:val="en-PH"/>
        </w:rPr>
        <w:noBreakHyphen/>
      </w:r>
      <w:r w:rsidRPr="00C331A4">
        <w:rPr>
          <w:lang w:val="en-PH"/>
        </w:rPr>
        <w:t>1</w:t>
      </w:r>
      <w:r w:rsidR="00C331A4" w:rsidRPr="00C331A4">
        <w:rPr>
          <w:lang w:val="en-PH"/>
        </w:rPr>
        <w:noBreakHyphen/>
      </w:r>
      <w:r w:rsidRPr="00C331A4">
        <w:rPr>
          <w:lang w:val="en-PH"/>
        </w:rPr>
        <w:t>130. In addition to the criminal penalty, any person convicted must have his privilege to hunt, trap, fish, or harvest marine species recreationally or commercially revoked for one year.</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1987 Act No. 30, </w:t>
      </w:r>
      <w:r w:rsidRPr="00C331A4">
        <w:rPr>
          <w:lang w:val="en-PH"/>
        </w:rPr>
        <w:t xml:space="preserve">Section </w:t>
      </w:r>
      <w:r w:rsidR="002B377D" w:rsidRPr="00C331A4">
        <w:rPr>
          <w:lang w:val="en-PH"/>
        </w:rPr>
        <w:t xml:space="preserve">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140.</w:t>
      </w:r>
      <w:r w:rsidR="002B377D" w:rsidRPr="00C331A4">
        <w:rPr>
          <w:lang w:val="en-PH"/>
        </w:rPr>
        <w:t xml:space="preserve"> Receiving portion of fine imposed for violation of game and fish laws.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shall be unlawful for any enforcement officer or any person to receive any portion of a fine imposed by any court for the violation of the game and fish laws of the State.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12;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12; 1942 Code </w:t>
      </w:r>
      <w:r w:rsidRPr="00C331A4">
        <w:rPr>
          <w:lang w:val="en-PH"/>
        </w:rPr>
        <w:t xml:space="preserve">Section </w:t>
      </w:r>
      <w:r w:rsidR="002B377D" w:rsidRPr="00C331A4">
        <w:rPr>
          <w:lang w:val="en-PH"/>
        </w:rPr>
        <w:t xml:space="preserve">1766; 1934 (38) 1415; 1952 (47) 2179;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160.</w:t>
      </w:r>
      <w:r w:rsidR="002B377D" w:rsidRPr="00C331A4">
        <w:rPr>
          <w:lang w:val="en-PH"/>
        </w:rPr>
        <w:t xml:space="preserve"> Release of seized property to innocent owner or lienholder.</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Notwithstanding another provision of law, the department may release a vehicle, boat, motor, or fishing device seized from a person charged with a violation of this title to an innocent owner or lienholder of the property.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(B) Notwithstanding another provision of law, if an innocent owner or lienholder fails to recover property within thirty days from the date of the notice of release then the department may maintain or dispose of the property.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(C) Before seized property is released to an innocent owner or lienholder, he shall provide the department with proof of ownership or a lienholder interest in the property.</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2012 Act No. 114, </w:t>
      </w:r>
      <w:r w:rsidRPr="00C331A4">
        <w:rPr>
          <w:lang w:val="en-PH"/>
        </w:rPr>
        <w:t xml:space="preserve">Section </w:t>
      </w:r>
      <w:r w:rsidR="002B377D" w:rsidRPr="00C331A4">
        <w:rPr>
          <w:lang w:val="en-PH"/>
        </w:rPr>
        <w:t xml:space="preserve">1, eff July 1, 2012; 2012 Act No. 245, </w:t>
      </w:r>
      <w:r w:rsidRPr="00C331A4">
        <w:rPr>
          <w:lang w:val="en-PH"/>
        </w:rPr>
        <w:t xml:space="preserve">Section </w:t>
      </w:r>
      <w:r w:rsidR="002B377D" w:rsidRPr="00C331A4">
        <w:rPr>
          <w:lang w:val="en-PH"/>
        </w:rPr>
        <w:t>2, eff July 1, 2012.</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Editor's Note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 xml:space="preserve">Prior Laws: Former </w:t>
      </w:r>
      <w:r w:rsidR="00C331A4" w:rsidRPr="00C331A4">
        <w:rPr>
          <w:lang w:val="en-PH"/>
        </w:rPr>
        <w:t xml:space="preserve">Section </w:t>
      </w:r>
      <w:r w:rsidRPr="00C331A4">
        <w:rPr>
          <w:lang w:val="en-PH"/>
        </w:rPr>
        <w:t>50</w:t>
      </w:r>
      <w:r w:rsidR="00C331A4" w:rsidRPr="00C331A4">
        <w:rPr>
          <w:lang w:val="en-PH"/>
        </w:rPr>
        <w:noBreakHyphen/>
      </w:r>
      <w:r w:rsidRPr="00C331A4">
        <w:rPr>
          <w:lang w:val="en-PH"/>
        </w:rPr>
        <w:t>1</w:t>
      </w:r>
      <w:r w:rsidR="00C331A4" w:rsidRPr="00C331A4">
        <w:rPr>
          <w:lang w:val="en-PH"/>
        </w:rPr>
        <w:noBreakHyphen/>
      </w:r>
      <w:r w:rsidRPr="00C331A4">
        <w:rPr>
          <w:lang w:val="en-PH"/>
        </w:rPr>
        <w:t xml:space="preserve">160 was entitled "Disposition of portion of nonresident hunters' license fees" and was derived from 1962 Code </w:t>
      </w:r>
      <w:r w:rsidR="00C331A4" w:rsidRPr="00C331A4">
        <w:rPr>
          <w:lang w:val="en-PH"/>
        </w:rPr>
        <w:t xml:space="preserve">Section </w:t>
      </w:r>
      <w:r w:rsidRPr="00C331A4">
        <w:rPr>
          <w:lang w:val="en-PH"/>
        </w:rPr>
        <w:t>28</w:t>
      </w:r>
      <w:r w:rsidR="00C331A4" w:rsidRPr="00C331A4">
        <w:rPr>
          <w:lang w:val="en-PH"/>
        </w:rPr>
        <w:noBreakHyphen/>
      </w:r>
      <w:r w:rsidRPr="00C331A4">
        <w:rPr>
          <w:lang w:val="en-PH"/>
        </w:rPr>
        <w:t xml:space="preserve">14; 1961 (52) 439; 1972 (57) 2431; 1993 Act No. 181, </w:t>
      </w:r>
      <w:r w:rsidR="00C331A4" w:rsidRPr="00C331A4">
        <w:rPr>
          <w:lang w:val="en-PH"/>
        </w:rPr>
        <w:t xml:space="preserve">Section </w:t>
      </w:r>
      <w:r w:rsidRPr="00C331A4">
        <w:rPr>
          <w:lang w:val="en-PH"/>
        </w:rPr>
        <w:t xml:space="preserve">1257; repealed by 2010 Act No. 233, </w:t>
      </w:r>
      <w:r w:rsidR="00C331A4" w:rsidRPr="00C331A4">
        <w:rPr>
          <w:lang w:val="en-PH"/>
        </w:rPr>
        <w:t xml:space="preserve">Section </w:t>
      </w:r>
      <w:r w:rsidRPr="00C331A4">
        <w:rPr>
          <w:lang w:val="en-PH"/>
        </w:rPr>
        <w:t>13.</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Effect of Amendment</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The 2012 amendment in subsection (A) substituted "title" for "chapter".</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180.</w:t>
      </w:r>
      <w:r w:rsidR="002B377D" w:rsidRPr="00C331A4">
        <w:rPr>
          <w:lang w:val="en-PH"/>
        </w:rPr>
        <w:t xml:space="preserve"> Consent of General Assembly to Congressional rulemaking.</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 or States, or with the United States for the Protection of the Watersheds of Navigable Streams and to </w:t>
      </w:r>
      <w:r w:rsidRPr="00C331A4">
        <w:rPr>
          <w:lang w:val="en-PH"/>
        </w:rPr>
        <w:lastRenderedPageBreak/>
        <w:t>Appoint a Commission for the Acquisition of Lands for the Purpose of Conserving the Navigability of Navigable Rivers" (36 United States Statutes at large, page 961) and acts of Congress supplementary thereto and amendatory thereof.</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41;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41; 1942 Code </w:t>
      </w:r>
      <w:r w:rsidRPr="00C331A4">
        <w:rPr>
          <w:lang w:val="en-PH"/>
        </w:rPr>
        <w:t xml:space="preserve">Section </w:t>
      </w:r>
      <w:r w:rsidR="002B377D" w:rsidRPr="00C331A4">
        <w:rPr>
          <w:lang w:val="en-PH"/>
        </w:rPr>
        <w:t xml:space="preserve">1761; 1937 (40) 203; 1940 (41) 1841; 1952 (47) 2179;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190.</w:t>
      </w:r>
      <w:r w:rsidR="002B377D" w:rsidRPr="00C331A4">
        <w:rPr>
          <w:lang w:val="en-PH"/>
        </w:rPr>
        <w:t xml:space="preserve"> Agreements with United States respecting wildlife of national forest lands.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42;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42; 1942 Code </w:t>
      </w:r>
      <w:r w:rsidRPr="00C331A4">
        <w:rPr>
          <w:lang w:val="en-PH"/>
        </w:rPr>
        <w:t xml:space="preserve">Section </w:t>
      </w:r>
      <w:r w:rsidR="002B377D" w:rsidRPr="00C331A4">
        <w:rPr>
          <w:lang w:val="en-PH"/>
        </w:rPr>
        <w:t xml:space="preserve">1761; 1937 (40) 203; 1940 (41) 1841; 1952 (47) 2179; 1972 (57) 2431;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200.</w:t>
      </w:r>
      <w:r w:rsidR="002B377D" w:rsidRPr="00C331A4">
        <w:rPr>
          <w:lang w:val="en-PH"/>
        </w:rPr>
        <w:t xml:space="preserve"> Powers of department over national forest lands.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43;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43; 1942 Code </w:t>
      </w:r>
      <w:r w:rsidRPr="00C331A4">
        <w:rPr>
          <w:lang w:val="en-PH"/>
        </w:rPr>
        <w:t xml:space="preserve">Section </w:t>
      </w:r>
      <w:r w:rsidR="002B377D" w:rsidRPr="00C331A4">
        <w:rPr>
          <w:lang w:val="en-PH"/>
        </w:rPr>
        <w:t xml:space="preserve">1761; 1937 (40) 203; 1940 (41) 1841; 1944 (43) 1190; 1952 (47) 2179;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210.</w:t>
      </w:r>
      <w:r w:rsidR="002B377D" w:rsidRPr="00C331A4">
        <w:rPr>
          <w:lang w:val="en-PH"/>
        </w:rPr>
        <w:t xml:space="preserve"> Violation of department rules pertaining to national forest lands.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44;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44; 1942 Code </w:t>
      </w:r>
      <w:r w:rsidRPr="00C331A4">
        <w:rPr>
          <w:lang w:val="en-PH"/>
        </w:rPr>
        <w:t xml:space="preserve">Section </w:t>
      </w:r>
      <w:r w:rsidR="002B377D" w:rsidRPr="00C331A4">
        <w:rPr>
          <w:lang w:val="en-PH"/>
        </w:rPr>
        <w:t xml:space="preserve">1761; 1937 (40) 203; 1940 (41) 1841; 1952 (47) 2179; 1985 Act No. 68 </w:t>
      </w:r>
      <w:r w:rsidRPr="00C331A4">
        <w:rPr>
          <w:lang w:val="en-PH"/>
        </w:rPr>
        <w:t xml:space="preserve">Section </w:t>
      </w:r>
      <w:r w:rsidR="002B377D" w:rsidRPr="00C331A4">
        <w:rPr>
          <w:lang w:val="en-PH"/>
        </w:rPr>
        <w:t xml:space="preserve">5;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220.</w:t>
      </w:r>
      <w:r w:rsidR="002B377D" w:rsidRPr="00C331A4">
        <w:rPr>
          <w:lang w:val="en-PH"/>
        </w:rPr>
        <w:t xml:space="preserve"> Application of </w:t>
      </w:r>
      <w:r w:rsidRPr="00C331A4">
        <w:rPr>
          <w:lang w:val="en-PH"/>
        </w:rPr>
        <w:t xml:space="preserve">Sections </w:t>
      </w:r>
      <w:r w:rsidR="002B377D" w:rsidRPr="00C331A4">
        <w:rPr>
          <w:lang w:val="en-PH"/>
        </w:rPr>
        <w:t xml:space="preserve"> 50</w:t>
      </w:r>
      <w:r w:rsidRPr="00C331A4">
        <w:rPr>
          <w:lang w:val="en-PH"/>
        </w:rPr>
        <w:noBreakHyphen/>
      </w:r>
      <w:r w:rsidR="002B377D" w:rsidRPr="00C331A4">
        <w:rPr>
          <w:lang w:val="en-PH"/>
        </w:rPr>
        <w:t>1</w:t>
      </w:r>
      <w:r w:rsidRPr="00C331A4">
        <w:rPr>
          <w:lang w:val="en-PH"/>
        </w:rPr>
        <w:noBreakHyphen/>
      </w:r>
      <w:r w:rsidR="002B377D" w:rsidRPr="00C331A4">
        <w:rPr>
          <w:lang w:val="en-PH"/>
        </w:rPr>
        <w:t>180 to 50</w:t>
      </w:r>
      <w:r w:rsidRPr="00C331A4">
        <w:rPr>
          <w:lang w:val="en-PH"/>
        </w:rPr>
        <w:noBreakHyphen/>
      </w:r>
      <w:r w:rsidR="002B377D" w:rsidRPr="00C331A4">
        <w:rPr>
          <w:lang w:val="en-PH"/>
        </w:rPr>
        <w:t>1</w:t>
      </w:r>
      <w:r w:rsidRPr="00C331A4">
        <w:rPr>
          <w:lang w:val="en-PH"/>
        </w:rPr>
        <w:noBreakHyphen/>
      </w:r>
      <w:r w:rsidR="002B377D" w:rsidRPr="00C331A4">
        <w:rPr>
          <w:lang w:val="en-PH"/>
        </w:rPr>
        <w:t>230 to other federal or state lands.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provisions of Sections 50</w:t>
      </w:r>
      <w:r w:rsidR="00C331A4" w:rsidRPr="00C331A4">
        <w:rPr>
          <w:lang w:val="en-PH"/>
        </w:rPr>
        <w:noBreakHyphen/>
      </w:r>
      <w:r w:rsidRPr="00C331A4">
        <w:rPr>
          <w:lang w:val="en-PH"/>
        </w:rPr>
        <w:t>1</w:t>
      </w:r>
      <w:r w:rsidR="00C331A4" w:rsidRPr="00C331A4">
        <w:rPr>
          <w:lang w:val="en-PH"/>
        </w:rPr>
        <w:noBreakHyphen/>
      </w:r>
      <w:r w:rsidRPr="00C331A4">
        <w:rPr>
          <w:lang w:val="en-PH"/>
        </w:rPr>
        <w:t>180 to 50</w:t>
      </w:r>
      <w:r w:rsidR="00C331A4" w:rsidRPr="00C331A4">
        <w:rPr>
          <w:lang w:val="en-PH"/>
        </w:rPr>
        <w:noBreakHyphen/>
      </w:r>
      <w:r w:rsidRPr="00C331A4">
        <w:rPr>
          <w:lang w:val="en-PH"/>
        </w:rPr>
        <w:t>1</w:t>
      </w:r>
      <w:r w:rsidR="00C331A4" w:rsidRPr="00C331A4">
        <w:rPr>
          <w:lang w:val="en-PH"/>
        </w:rPr>
        <w:noBreakHyphen/>
      </w:r>
      <w:r w:rsidRPr="00C331A4">
        <w:rPr>
          <w:lang w:val="en-PH"/>
        </w:rPr>
        <w:t>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45;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45; 1942 Code </w:t>
      </w:r>
      <w:r w:rsidRPr="00C331A4">
        <w:rPr>
          <w:lang w:val="en-PH"/>
        </w:rPr>
        <w:t xml:space="preserve">Section </w:t>
      </w:r>
      <w:r w:rsidR="002B377D" w:rsidRPr="00C331A4">
        <w:rPr>
          <w:lang w:val="en-PH"/>
        </w:rPr>
        <w:t xml:space="preserve">1761; 1937 (40) 203; 1940 (41) 1841; 1944 (43) 1190; 1952 (47) 2179;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240.</w:t>
      </w:r>
      <w:r w:rsidR="002B377D" w:rsidRPr="00C331A4">
        <w:rPr>
          <w:lang w:val="en-PH"/>
        </w:rPr>
        <w:t xml:space="preserve"> Assent to act of Congress providing aid for wildlife restoration projects; implementation of act.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47;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47; 1942 Code </w:t>
      </w:r>
      <w:r w:rsidRPr="00C331A4">
        <w:rPr>
          <w:lang w:val="en-PH"/>
        </w:rPr>
        <w:t xml:space="preserve">Section </w:t>
      </w:r>
      <w:r w:rsidR="002B377D" w:rsidRPr="00C331A4">
        <w:rPr>
          <w:lang w:val="en-PH"/>
        </w:rPr>
        <w:t xml:space="preserve">1762; 1938 (40) 1763; 1939 (41) 531; 1952 (47) 2179; 1972 (57) 2431, 2441;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250.</w:t>
      </w:r>
      <w:r w:rsidR="002B377D" w:rsidRPr="00C331A4">
        <w:rPr>
          <w:lang w:val="en-PH"/>
        </w:rPr>
        <w:t xml:space="preserve"> Acquiring rights of way to certain waters for public use.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1962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141; 1952 Code </w:t>
      </w:r>
      <w:r w:rsidRPr="00C331A4">
        <w:rPr>
          <w:lang w:val="en-PH"/>
        </w:rPr>
        <w:t xml:space="preserve">Section </w:t>
      </w:r>
      <w:r w:rsidR="002B377D" w:rsidRPr="00C331A4">
        <w:rPr>
          <w:lang w:val="en-PH"/>
        </w:rPr>
        <w:t>28</w:t>
      </w:r>
      <w:r w:rsidRPr="00C331A4">
        <w:rPr>
          <w:lang w:val="en-PH"/>
        </w:rPr>
        <w:noBreakHyphen/>
      </w:r>
      <w:r w:rsidR="002B377D" w:rsidRPr="00C331A4">
        <w:rPr>
          <w:lang w:val="en-PH"/>
        </w:rPr>
        <w:t xml:space="preserve">141; 1951 (47) 76;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260.</w:t>
      </w:r>
      <w:r w:rsidR="002B377D" w:rsidRPr="00C331A4">
        <w:rPr>
          <w:lang w:val="en-PH"/>
        </w:rPr>
        <w:t xml:space="preserve"> Vandalizing property seized by department.</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1988 Act No. 452, </w:t>
      </w:r>
      <w:r w:rsidRPr="00C331A4">
        <w:rPr>
          <w:lang w:val="en-PH"/>
        </w:rPr>
        <w:t xml:space="preserve">Section </w:t>
      </w:r>
      <w:r w:rsidR="002B377D" w:rsidRPr="00C331A4">
        <w:rPr>
          <w:lang w:val="en-PH"/>
        </w:rPr>
        <w:t xml:space="preserve">2;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270.</w:t>
      </w:r>
      <w:r w:rsidR="002B377D" w:rsidRPr="00C331A4">
        <w:rPr>
          <w:lang w:val="en-PH"/>
        </w:rPr>
        <w:t xml:space="preserve"> Liability for gross destruction or injury to wildlife, aquatic life, endangered or threatened species, or state lands or waters.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(C) This section does not apply to ordinary agricultural practices.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1992 Act No. 397, </w:t>
      </w:r>
      <w:r w:rsidRPr="00C331A4">
        <w:rPr>
          <w:lang w:val="en-PH"/>
        </w:rPr>
        <w:t xml:space="preserve">Section </w:t>
      </w:r>
      <w:r w:rsidR="002B377D" w:rsidRPr="00C331A4">
        <w:rPr>
          <w:lang w:val="en-PH"/>
        </w:rPr>
        <w:t xml:space="preserve">1; 1993 Act No. 181, </w:t>
      </w:r>
      <w:r w:rsidRPr="00C331A4">
        <w:rPr>
          <w:lang w:val="en-PH"/>
        </w:rPr>
        <w:t xml:space="preserve">Section </w:t>
      </w:r>
      <w:r w:rsidR="002B377D" w:rsidRPr="00C331A4">
        <w:rPr>
          <w:lang w:val="en-PH"/>
        </w:rPr>
        <w:t>1257.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280.</w:t>
      </w:r>
      <w:r w:rsidR="002B377D" w:rsidRPr="00C331A4">
        <w:rPr>
          <w:lang w:val="en-PH"/>
        </w:rPr>
        <w:t xml:space="preserve"> Nongame Wildlife and Natural Areas Fund.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The State Treasurer shall credit the total amount transferred by the South Carolina Department of Revenue pursuant to Section 12</w:t>
      </w:r>
      <w:r w:rsidR="00C331A4" w:rsidRPr="00C331A4">
        <w:rPr>
          <w:lang w:val="en-PH"/>
        </w:rPr>
        <w:noBreakHyphen/>
      </w:r>
      <w:r w:rsidRPr="00C331A4">
        <w:rPr>
          <w:lang w:val="en-PH"/>
        </w:rPr>
        <w:t>6</w:t>
      </w:r>
      <w:r w:rsidR="00C331A4" w:rsidRPr="00C331A4">
        <w:rPr>
          <w:lang w:val="en-PH"/>
        </w:rPr>
        <w:noBreakHyphen/>
      </w:r>
      <w:r w:rsidRPr="00C331A4">
        <w:rPr>
          <w:lang w:val="en-PH"/>
        </w:rPr>
        <w:t>5060 to the Nongame Wildlife and Natural Areas Fund established in this section.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(C) All balances in the Nongame Wildlife and Natural Areas Fund must be carried forward each year so that no part of the fund reverts to the general fund of the State.</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(D) The department may expend monies held in the Nongame Wildlife and Natural Areas Fund in furtherance of its Nongame and Endangered Species Programs, Heritage Trust Programs, and for related educational projects and programs.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(E) Revenues produced pursuant to Section 12</w:t>
      </w:r>
      <w:r w:rsidR="00C331A4" w:rsidRPr="00C331A4">
        <w:rPr>
          <w:lang w:val="en-PH"/>
        </w:rPr>
        <w:noBreakHyphen/>
      </w:r>
      <w:r w:rsidRPr="00C331A4">
        <w:rPr>
          <w:lang w:val="en-PH"/>
        </w:rPr>
        <w:t>6</w:t>
      </w:r>
      <w:r w:rsidR="00C331A4" w:rsidRPr="00C331A4">
        <w:rPr>
          <w:lang w:val="en-PH"/>
        </w:rPr>
        <w:noBreakHyphen/>
      </w:r>
      <w:r w:rsidRPr="00C331A4">
        <w:rPr>
          <w:lang w:val="en-PH"/>
        </w:rPr>
        <w:t>5060 are supplemental and are in no way intended to take the place of funding that would otherwise be appropriated for these purposes.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1995 Act No. 76, </w:t>
      </w:r>
      <w:r w:rsidRPr="00C331A4">
        <w:rPr>
          <w:lang w:val="en-PH"/>
        </w:rPr>
        <w:t xml:space="preserve">Section </w:t>
      </w:r>
      <w:r w:rsidR="002B377D" w:rsidRPr="00C331A4">
        <w:rPr>
          <w:lang w:val="en-PH"/>
        </w:rPr>
        <w:t>7.</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285.</w:t>
      </w:r>
      <w:r w:rsidR="002B377D" w:rsidRPr="00C331A4">
        <w:rPr>
          <w:lang w:val="en-PH"/>
        </w:rPr>
        <w:t xml:space="preserve"> Admissibility of photographs; authentication.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1997 Act No. 21, </w:t>
      </w:r>
      <w:r w:rsidRPr="00C331A4">
        <w:rPr>
          <w:lang w:val="en-PH"/>
        </w:rPr>
        <w:t xml:space="preserve">Section </w:t>
      </w:r>
      <w:r w:rsidR="002B377D" w:rsidRPr="00C331A4">
        <w:rPr>
          <w:lang w:val="en-PH"/>
        </w:rPr>
        <w:t>1.</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290.</w:t>
      </w:r>
      <w:r w:rsidR="002B377D" w:rsidRPr="00C331A4">
        <w:rPr>
          <w:lang w:val="en-PH"/>
        </w:rPr>
        <w:t xml:space="preserve"> Unlawful to buy, sell, or possess for sale protected native wildlife; penalty.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1997 Act No. 147, </w:t>
      </w:r>
      <w:r w:rsidRPr="00C331A4">
        <w:rPr>
          <w:lang w:val="en-PH"/>
        </w:rPr>
        <w:t xml:space="preserve">Section </w:t>
      </w:r>
      <w:r w:rsidR="002B377D" w:rsidRPr="00C331A4">
        <w:rPr>
          <w:lang w:val="en-PH"/>
        </w:rPr>
        <w:t>1.</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Code Commissioner's Note</w:t>
      </w:r>
    </w:p>
    <w:p w:rsidR="00C331A4" w:rsidRP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31A4">
        <w:rPr>
          <w:lang w:val="en-PH"/>
        </w:rPr>
        <w:t>At the direction of the Code Commissioner, "as otherwise provided by law" was substituted for the reference to Section 50</w:t>
      </w:r>
      <w:r w:rsidR="00C331A4" w:rsidRPr="00C331A4">
        <w:rPr>
          <w:lang w:val="en-PH"/>
        </w:rPr>
        <w:noBreakHyphen/>
      </w:r>
      <w:r w:rsidRPr="00C331A4">
        <w:rPr>
          <w:lang w:val="en-PH"/>
        </w:rPr>
        <w:t>11</w:t>
      </w:r>
      <w:r w:rsidR="00C331A4" w:rsidRPr="00C331A4">
        <w:rPr>
          <w:lang w:val="en-PH"/>
        </w:rPr>
        <w:noBreakHyphen/>
      </w:r>
      <w:r w:rsidRPr="00C331A4">
        <w:rPr>
          <w:lang w:val="en-PH"/>
        </w:rPr>
        <w:t>170 at the beginning of the second sentence.</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295.</w:t>
      </w:r>
      <w:r w:rsidR="002B377D" w:rsidRPr="00C331A4">
        <w:rPr>
          <w:lang w:val="en-PH"/>
        </w:rPr>
        <w:t xml:space="preserve"> Removing or defacing buoys marking areas or bottoms; penalty.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2000 Act No. 245, </w:t>
      </w:r>
      <w:r w:rsidRPr="00C331A4">
        <w:rPr>
          <w:lang w:val="en-PH"/>
        </w:rPr>
        <w:t xml:space="preserve">Section </w:t>
      </w:r>
      <w:r w:rsidR="002B377D" w:rsidRPr="00C331A4">
        <w:rPr>
          <w:lang w:val="en-PH"/>
        </w:rPr>
        <w:t>16.</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300.</w:t>
      </w:r>
      <w:r w:rsidR="002B377D" w:rsidRPr="00C331A4">
        <w:rPr>
          <w:lang w:val="en-PH"/>
        </w:rPr>
        <w:t xml:space="preserve"> Promulgation of regulations.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Unless specifically authorized, all regulations promulgated under the authority of this title must be promulgated in accordance with the Administrative Procedures Act.</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77D" w:rsidRPr="00C331A4">
        <w:rPr>
          <w:lang w:val="en-PH"/>
        </w:rPr>
        <w:t xml:space="preserve">: 2000 Act No. 245, </w:t>
      </w:r>
      <w:r w:rsidRPr="00C331A4">
        <w:rPr>
          <w:lang w:val="en-PH"/>
        </w:rPr>
        <w:t xml:space="preserve">Section </w:t>
      </w:r>
      <w:r w:rsidR="002B377D" w:rsidRPr="00C331A4">
        <w:rPr>
          <w:lang w:val="en-PH"/>
        </w:rPr>
        <w:t>24.</w:t>
      </w:r>
    </w:p>
    <w:p w:rsidR="00C331A4" w:rsidRP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b/>
          <w:lang w:val="en-PH"/>
        </w:rPr>
        <w:t xml:space="preserve">SECTION </w:t>
      </w:r>
      <w:r w:rsidR="002B377D" w:rsidRPr="00C331A4">
        <w:rPr>
          <w:b/>
          <w:lang w:val="en-PH"/>
        </w:rPr>
        <w:t>50</w:t>
      </w:r>
      <w:r w:rsidRPr="00C331A4">
        <w:rPr>
          <w:b/>
          <w:lang w:val="en-PH"/>
        </w:rPr>
        <w:noBreakHyphen/>
      </w:r>
      <w:r w:rsidR="002B377D" w:rsidRPr="00C331A4">
        <w:rPr>
          <w:b/>
          <w:lang w:val="en-PH"/>
        </w:rPr>
        <w:t>1</w:t>
      </w:r>
      <w:r w:rsidRPr="00C331A4">
        <w:rPr>
          <w:b/>
          <w:lang w:val="en-PH"/>
        </w:rPr>
        <w:noBreakHyphen/>
      </w:r>
      <w:r w:rsidR="002B377D" w:rsidRPr="00C331A4">
        <w:rPr>
          <w:b/>
          <w:lang w:val="en-PH"/>
        </w:rPr>
        <w:t>310.</w:t>
      </w:r>
      <w:r w:rsidR="002B377D" w:rsidRPr="00C331A4">
        <w:rPr>
          <w:lang w:val="en-PH"/>
        </w:rPr>
        <w:t xml:space="preserve"> Mitigation Trust Fund.</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C331A4" w:rsidRPr="00C331A4">
        <w:rPr>
          <w:lang w:val="en-PH"/>
        </w:rPr>
        <w:noBreakHyphen/>
      </w:r>
      <w:r w:rsidRPr="00C331A4">
        <w:rPr>
          <w:lang w:val="en-PH"/>
        </w:rPr>
        <w:t>bearing account pursuant to South Carolina law.</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(B) The Mitigation Trust Fund may receive appropriations of state general funds, federal funds, donations, gifts, bond</w:t>
      </w:r>
      <w:r w:rsidR="00C331A4" w:rsidRPr="00C331A4">
        <w:rPr>
          <w:lang w:val="en-PH"/>
        </w:rPr>
        <w:noBreakHyphen/>
      </w:r>
      <w:r w:rsidRPr="00C331A4">
        <w:rPr>
          <w:lang w:val="en-PH"/>
        </w:rPr>
        <w:t xml:space="preserve">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w:t>
      </w:r>
      <w:r w:rsidRPr="00C331A4">
        <w:rPr>
          <w:lang w:val="en-PH"/>
        </w:rPr>
        <w:lastRenderedPageBreak/>
        <w:t>resources must be deposited to the Mitigation Trust Fund to be used first for restoration in the areas affected and then as provided in subsection (C) of this section.</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(C) The income received and accruing from the fund must be spent only for the acquisition, restoration, enhancement, or management of property for mitigation for adverse impacts to natural resources.</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(D) The Trustees of the Mitigation Trust Fund are authorized to disburse funds to the South Carolina Center for Birds of Prey to fund construction of the Avian Conservation Center in Charleston County.</w:t>
      </w:r>
    </w:p>
    <w:p w:rsidR="00C331A4" w:rsidRDefault="002B377D"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31A4">
        <w:rPr>
          <w:lang w:val="en-PH"/>
        </w:rPr>
        <w:tab/>
        <w:t>(E) The proceeds from this fund may be carried forward from year to year and do not revert to the general fund of the State.</w:t>
      </w: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31A4" w:rsidRDefault="00C331A4"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77D" w:rsidRPr="00C331A4">
        <w:rPr>
          <w:lang w:val="en-PH"/>
        </w:rPr>
        <w:t xml:space="preserve">: 2004 Act No. 261, </w:t>
      </w:r>
      <w:r w:rsidRPr="00C331A4">
        <w:rPr>
          <w:lang w:val="en-PH"/>
        </w:rPr>
        <w:t xml:space="preserve">Section </w:t>
      </w:r>
      <w:r w:rsidR="002B377D" w:rsidRPr="00C331A4">
        <w:rPr>
          <w:lang w:val="en-PH"/>
        </w:rPr>
        <w:t>13.</w:t>
      </w:r>
    </w:p>
    <w:p w:rsidR="00F25049" w:rsidRPr="00C331A4" w:rsidRDefault="00F25049" w:rsidP="00C33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31A4" w:rsidSect="00C331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1A4" w:rsidRDefault="00C331A4" w:rsidP="00C331A4">
      <w:r>
        <w:separator/>
      </w:r>
    </w:p>
  </w:endnote>
  <w:endnote w:type="continuationSeparator" w:id="0">
    <w:p w:rsidR="00C331A4" w:rsidRDefault="00C331A4" w:rsidP="00C3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1A4" w:rsidRDefault="00C331A4" w:rsidP="00C331A4">
      <w:r>
        <w:separator/>
      </w:r>
    </w:p>
  </w:footnote>
  <w:footnote w:type="continuationSeparator" w:id="0">
    <w:p w:rsidR="00C331A4" w:rsidRDefault="00C331A4" w:rsidP="00C3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A4" w:rsidRPr="00C331A4" w:rsidRDefault="00C331A4" w:rsidP="00C33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7D"/>
    <w:rsid w:val="002B377D"/>
    <w:rsid w:val="00C331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A0060-AF49-4BE7-B4BC-191B72CF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3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377D"/>
    <w:rPr>
      <w:rFonts w:ascii="Courier New" w:eastAsiaTheme="minorEastAsia" w:hAnsi="Courier New" w:cs="Courier New"/>
      <w:sz w:val="20"/>
      <w:szCs w:val="20"/>
    </w:rPr>
  </w:style>
  <w:style w:type="paragraph" w:styleId="Header">
    <w:name w:val="header"/>
    <w:basedOn w:val="Normal"/>
    <w:link w:val="HeaderChar"/>
    <w:uiPriority w:val="99"/>
    <w:unhideWhenUsed/>
    <w:rsid w:val="00C331A4"/>
    <w:pPr>
      <w:tabs>
        <w:tab w:val="center" w:pos="4680"/>
        <w:tab w:val="right" w:pos="9360"/>
      </w:tabs>
    </w:pPr>
  </w:style>
  <w:style w:type="character" w:customStyle="1" w:styleId="HeaderChar">
    <w:name w:val="Header Char"/>
    <w:basedOn w:val="DefaultParagraphFont"/>
    <w:link w:val="Header"/>
    <w:uiPriority w:val="99"/>
    <w:rsid w:val="00C331A4"/>
  </w:style>
  <w:style w:type="paragraph" w:styleId="Footer">
    <w:name w:val="footer"/>
    <w:basedOn w:val="Normal"/>
    <w:link w:val="FooterChar"/>
    <w:uiPriority w:val="99"/>
    <w:unhideWhenUsed/>
    <w:rsid w:val="00C331A4"/>
    <w:pPr>
      <w:tabs>
        <w:tab w:val="center" w:pos="4680"/>
        <w:tab w:val="right" w:pos="9360"/>
      </w:tabs>
    </w:pPr>
  </w:style>
  <w:style w:type="character" w:customStyle="1" w:styleId="FooterChar">
    <w:name w:val="Footer Char"/>
    <w:basedOn w:val="DefaultParagraphFont"/>
    <w:link w:val="Footer"/>
    <w:uiPriority w:val="99"/>
    <w:rsid w:val="00C3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10963</Words>
  <Characters>62490</Characters>
  <Application>Microsoft Office Word</Application>
  <DocSecurity>0</DocSecurity>
  <Lines>520</Lines>
  <Paragraphs>146</Paragraphs>
  <ScaleCrop>false</ScaleCrop>
  <Company>Legislative Services Agency</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