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5170B">
        <w:rPr>
          <w:lang w:val="en-PH"/>
        </w:rPr>
        <w:t>CHAPTER 19</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5170B">
        <w:rPr>
          <w:lang w:val="en-PH"/>
        </w:rPr>
        <w:t>School Trustees</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2251" w:rsidRPr="0025170B">
        <w:rPr>
          <w:lang w:val="en-PH"/>
        </w:rPr>
        <w:t xml:space="preserve"> 1</w:t>
      </w:r>
    </w:p>
    <w:p w:rsidR="0025170B" w:rsidRP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5170B">
        <w:rPr>
          <w:lang w:val="en-PH"/>
        </w:rPr>
        <w:t>General Provisions</w:t>
      </w:r>
      <w:bookmarkStart w:id="0" w:name="_GoBack"/>
      <w:bookmarkEnd w:id="0"/>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10.</w:t>
      </w:r>
      <w:r w:rsidR="00FB2251" w:rsidRPr="0025170B">
        <w:rPr>
          <w:lang w:val="en-PH"/>
        </w:rPr>
        <w:t xml:space="preserve"> School district management.</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Each school district shall be under the management and control of the board of trustees provided for in this article, subject to the supervision and orders of the county board of education.</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221;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221; 1942 Code </w:t>
      </w:r>
      <w:r w:rsidRPr="0025170B">
        <w:rPr>
          <w:lang w:val="en-PH"/>
        </w:rPr>
        <w:t xml:space="preserve">Section </w:t>
      </w:r>
      <w:r w:rsidR="00FB2251" w:rsidRPr="0025170B">
        <w:rPr>
          <w:lang w:val="en-PH"/>
        </w:rPr>
        <w:t xml:space="preserve">5328; 1932 Code </w:t>
      </w:r>
      <w:r w:rsidRPr="0025170B">
        <w:rPr>
          <w:lang w:val="en-PH"/>
        </w:rPr>
        <w:t xml:space="preserve">Section </w:t>
      </w:r>
      <w:r w:rsidR="00FB2251" w:rsidRPr="0025170B">
        <w:rPr>
          <w:lang w:val="en-PH"/>
        </w:rPr>
        <w:t xml:space="preserve">5354; Civ. C. '22 </w:t>
      </w:r>
      <w:r w:rsidRPr="0025170B">
        <w:rPr>
          <w:lang w:val="en-PH"/>
        </w:rPr>
        <w:t xml:space="preserve">Section </w:t>
      </w:r>
      <w:r w:rsidR="00FB2251" w:rsidRPr="0025170B">
        <w:rPr>
          <w:lang w:val="en-PH"/>
        </w:rPr>
        <w:t xml:space="preserve">2601; Civ. C. '12 </w:t>
      </w:r>
      <w:r w:rsidRPr="0025170B">
        <w:rPr>
          <w:lang w:val="en-PH"/>
        </w:rPr>
        <w:t xml:space="preserve">Section </w:t>
      </w:r>
      <w:r w:rsidR="00FB2251" w:rsidRPr="0025170B">
        <w:rPr>
          <w:lang w:val="en-PH"/>
        </w:rPr>
        <w:t xml:space="preserve">1740; Civ. C. '02 </w:t>
      </w:r>
      <w:r w:rsidRPr="0025170B">
        <w:rPr>
          <w:lang w:val="en-PH"/>
        </w:rPr>
        <w:t xml:space="preserve">Section </w:t>
      </w:r>
      <w:r w:rsidR="00FB2251" w:rsidRPr="0025170B">
        <w:rPr>
          <w:lang w:val="en-PH"/>
        </w:rPr>
        <w:t>1206; 1896 (21) 162; 1919 (31) 78.</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20.</w:t>
      </w:r>
      <w:r w:rsidR="00FB2251" w:rsidRPr="0025170B">
        <w:rPr>
          <w:lang w:val="en-PH"/>
        </w:rPr>
        <w:t xml:space="preserve"> Composition of boards of school trustees; terms.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Unless it be specially provided otherwise by law, the boards of school trustees in this State shall be composed of three members, each of whom when appointed, pursuant to the terms hereof, shall hold office for a term of three years.</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222;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222; 1942 Code </w:t>
      </w:r>
      <w:r w:rsidRPr="0025170B">
        <w:rPr>
          <w:lang w:val="en-PH"/>
        </w:rPr>
        <w:t xml:space="preserve">Section </w:t>
      </w:r>
      <w:r w:rsidR="00FB2251" w:rsidRPr="0025170B">
        <w:rPr>
          <w:lang w:val="en-PH"/>
        </w:rPr>
        <w:t xml:space="preserve">5343; 1932 Code </w:t>
      </w:r>
      <w:r w:rsidRPr="0025170B">
        <w:rPr>
          <w:lang w:val="en-PH"/>
        </w:rPr>
        <w:t xml:space="preserve">Section </w:t>
      </w:r>
      <w:r w:rsidR="00FB2251" w:rsidRPr="0025170B">
        <w:rPr>
          <w:lang w:val="en-PH"/>
        </w:rPr>
        <w:t xml:space="preserve">5369; Civ. C. '22 </w:t>
      </w:r>
      <w:r w:rsidRPr="0025170B">
        <w:rPr>
          <w:lang w:val="en-PH"/>
        </w:rPr>
        <w:t xml:space="preserve">Section </w:t>
      </w:r>
      <w:r w:rsidR="00FB2251" w:rsidRPr="0025170B">
        <w:rPr>
          <w:lang w:val="en-PH"/>
        </w:rPr>
        <w:t xml:space="preserve">2615; Civ. C. '12 </w:t>
      </w:r>
      <w:r w:rsidRPr="0025170B">
        <w:rPr>
          <w:lang w:val="en-PH"/>
        </w:rPr>
        <w:t xml:space="preserve">Section </w:t>
      </w:r>
      <w:r w:rsidR="00FB2251" w:rsidRPr="0025170B">
        <w:rPr>
          <w:lang w:val="en-PH"/>
        </w:rPr>
        <w:t xml:space="preserve">1752; Civ. C. '02 </w:t>
      </w:r>
      <w:r w:rsidRPr="0025170B">
        <w:rPr>
          <w:lang w:val="en-PH"/>
        </w:rPr>
        <w:t xml:space="preserve">Section </w:t>
      </w:r>
      <w:r w:rsidR="00FB2251" w:rsidRPr="0025170B">
        <w:rPr>
          <w:lang w:val="en-PH"/>
        </w:rPr>
        <w:t>1210; 1903 (23) 64; 1904 (23) 528; 1906 (24) 31; 1914 (28) 480, 567; 1915 (29) 106; 1917 (30) 306; 1918 (30) 3; 1919 (31) 209, 212, 653; 1920 (31) 837; 1921 (32) 93; 1922 (32) 768, 784; 1926 (34) 1017; 1927 (35) 244, 259; 1928 (35) 1197; 1930 (36) 1307, 1518, 1960; 1933 (38) 493; 1937 (40) 235, 579.</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30.</w:t>
      </w:r>
      <w:r w:rsidR="00FB2251" w:rsidRPr="0025170B">
        <w:rPr>
          <w:lang w:val="en-PH"/>
        </w:rPr>
        <w:t xml:space="preserve"> Appointment of members.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223;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223; 1942 Code </w:t>
      </w:r>
      <w:r w:rsidRPr="0025170B">
        <w:rPr>
          <w:lang w:val="en-PH"/>
        </w:rPr>
        <w:t xml:space="preserve">Section </w:t>
      </w:r>
      <w:r w:rsidR="00FB2251" w:rsidRPr="0025170B">
        <w:rPr>
          <w:lang w:val="en-PH"/>
        </w:rPr>
        <w:t xml:space="preserve">5343; 1932 Code </w:t>
      </w:r>
      <w:r w:rsidRPr="0025170B">
        <w:rPr>
          <w:lang w:val="en-PH"/>
        </w:rPr>
        <w:t xml:space="preserve">Section </w:t>
      </w:r>
      <w:r w:rsidR="00FB2251" w:rsidRPr="0025170B">
        <w:rPr>
          <w:lang w:val="en-PH"/>
        </w:rPr>
        <w:t xml:space="preserve">5369; Civ. C. '22 </w:t>
      </w:r>
      <w:r w:rsidRPr="0025170B">
        <w:rPr>
          <w:lang w:val="en-PH"/>
        </w:rPr>
        <w:t xml:space="preserve">Section </w:t>
      </w:r>
      <w:r w:rsidR="00FB2251" w:rsidRPr="0025170B">
        <w:rPr>
          <w:lang w:val="en-PH"/>
        </w:rPr>
        <w:t xml:space="preserve">2615; Civ. C. '12 </w:t>
      </w:r>
      <w:r w:rsidRPr="0025170B">
        <w:rPr>
          <w:lang w:val="en-PH"/>
        </w:rPr>
        <w:t xml:space="preserve">Section </w:t>
      </w:r>
      <w:r w:rsidR="00FB2251" w:rsidRPr="0025170B">
        <w:rPr>
          <w:lang w:val="en-PH"/>
        </w:rPr>
        <w:t xml:space="preserve">1752; Civ. C. '02 </w:t>
      </w:r>
      <w:r w:rsidRPr="0025170B">
        <w:rPr>
          <w:lang w:val="en-PH"/>
        </w:rPr>
        <w:t xml:space="preserve">Section </w:t>
      </w:r>
      <w:r w:rsidR="00FB2251" w:rsidRPr="0025170B">
        <w:rPr>
          <w:lang w:val="en-PH"/>
        </w:rPr>
        <w:t>1210; 1903 (23) 64; 1904 (23) 528; 1906 (24) 31; 1914 (28) 480, 567; 1915 (29) 106; 1917 (30) 306; 1918 (30) 3; 1919 (31) 209, 212, 653; 1920 (31) 837; 1921 (32) 93; 1922 (32) 768, 784; 1926 (34) 1017; 1927 (35) 244, 259; 1928 (35) 1197; 1930 (36) 1307, 1518, 1960; 1933 (38) 493; 1937 (40) 235, 579.</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40.</w:t>
      </w:r>
      <w:r w:rsidR="00FB2251" w:rsidRPr="0025170B">
        <w:rPr>
          <w:lang w:val="en-PH"/>
        </w:rPr>
        <w:t xml:space="preserve"> Appointment of members; special provisions not superseded by Section 59</w:t>
      </w:r>
      <w:r w:rsidRPr="0025170B">
        <w:rPr>
          <w:lang w:val="en-PH"/>
        </w:rPr>
        <w:noBreakHyphen/>
      </w:r>
      <w:r w:rsidR="00FB2251" w:rsidRPr="0025170B">
        <w:rPr>
          <w:lang w:val="en-PH"/>
        </w:rPr>
        <w:t>19</w:t>
      </w:r>
      <w:r w:rsidRPr="0025170B">
        <w:rPr>
          <w:lang w:val="en-PH"/>
        </w:rPr>
        <w:noBreakHyphen/>
      </w:r>
      <w:r w:rsidR="00FB2251" w:rsidRPr="0025170B">
        <w:rPr>
          <w:lang w:val="en-PH"/>
        </w:rPr>
        <w:t>30.</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provisions of Section 59</w:t>
      </w:r>
      <w:r w:rsidR="0025170B" w:rsidRPr="0025170B">
        <w:rPr>
          <w:lang w:val="en-PH"/>
        </w:rPr>
        <w:noBreakHyphen/>
      </w:r>
      <w:r w:rsidRPr="0025170B">
        <w:rPr>
          <w:lang w:val="en-PH"/>
        </w:rPr>
        <w:t>19</w:t>
      </w:r>
      <w:r w:rsidR="0025170B" w:rsidRPr="0025170B">
        <w:rPr>
          <w:lang w:val="en-PH"/>
        </w:rPr>
        <w:noBreakHyphen/>
      </w:r>
      <w:r w:rsidRPr="0025170B">
        <w:rPr>
          <w:lang w:val="en-PH"/>
        </w:rPr>
        <w:t>30 shall neither repeal, supersede nor annul any special act providing for the appointment or election of school trustees in any school district or in any of the several counties of the State.</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224;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224; 1942 Code </w:t>
      </w:r>
      <w:r w:rsidRPr="0025170B">
        <w:rPr>
          <w:lang w:val="en-PH"/>
        </w:rPr>
        <w:t xml:space="preserve">Section </w:t>
      </w:r>
      <w:r w:rsidR="00FB2251" w:rsidRPr="0025170B">
        <w:rPr>
          <w:lang w:val="en-PH"/>
        </w:rPr>
        <w:t xml:space="preserve">5343; 1932 Code </w:t>
      </w:r>
      <w:r w:rsidRPr="0025170B">
        <w:rPr>
          <w:lang w:val="en-PH"/>
        </w:rPr>
        <w:t xml:space="preserve">Section </w:t>
      </w:r>
      <w:r w:rsidR="00FB2251" w:rsidRPr="0025170B">
        <w:rPr>
          <w:lang w:val="en-PH"/>
        </w:rPr>
        <w:t xml:space="preserve">5369; Civ. C. '22 </w:t>
      </w:r>
      <w:r w:rsidRPr="0025170B">
        <w:rPr>
          <w:lang w:val="en-PH"/>
        </w:rPr>
        <w:t xml:space="preserve">Section </w:t>
      </w:r>
      <w:r w:rsidR="00FB2251" w:rsidRPr="0025170B">
        <w:rPr>
          <w:lang w:val="en-PH"/>
        </w:rPr>
        <w:t xml:space="preserve">2615; Civ. C. '12 </w:t>
      </w:r>
      <w:r w:rsidRPr="0025170B">
        <w:rPr>
          <w:lang w:val="en-PH"/>
        </w:rPr>
        <w:t xml:space="preserve">Section </w:t>
      </w:r>
      <w:r w:rsidR="00FB2251" w:rsidRPr="0025170B">
        <w:rPr>
          <w:lang w:val="en-PH"/>
        </w:rPr>
        <w:t xml:space="preserve">1752; Civ. C. '02 </w:t>
      </w:r>
      <w:r w:rsidRPr="0025170B">
        <w:rPr>
          <w:lang w:val="en-PH"/>
        </w:rPr>
        <w:t xml:space="preserve">Section </w:t>
      </w:r>
      <w:r w:rsidR="00FB2251" w:rsidRPr="0025170B">
        <w:rPr>
          <w:lang w:val="en-PH"/>
        </w:rPr>
        <w:t>1210; 1903 (23) 64; 1904 (23) 528; 1906 (24) 31; 1914 (28) 480, 567; 1915 (29) 106; 1917 (30) 306; 1918 (30) 3; 1919 (31) 209, 212, 653; 1920 (31) 837; 1921 (32) 93; 1922 (32) 768, 784; 1926 (34) 1017; 1927 (35) 244, 259; 1928 (35) 1197; 1930 (36) 1307, 1518, 1960; 1933 (38) 493; 1937 (40) 235, 579.</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45.</w:t>
      </w:r>
      <w:r w:rsidR="00FB2251" w:rsidRPr="0025170B">
        <w:rPr>
          <w:lang w:val="en-PH"/>
        </w:rPr>
        <w:t xml:space="preserve"> Mandatory orientation for school district boards of trustees and county boards of education; exceptions.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lastRenderedPageBreak/>
        <w:tab/>
        <w:t>(A)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(B) The orientation shall be approved by the State Board of Education and conducted by public or private entities approved by the State Board of Education such as the South Carolina School Boards Association.</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(C) The provisions of this section also apply to members of county boards of education appointed or elected after July 1, 1997, in the same manner the provisions of this section apply to members of school district boards of trustees.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(D) The provisions of this section do not apply to a school board trustee or county board of education member who was serving in such office on July 1, 1997, and who is continuously reelected or reappointed to office thereafter.</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25170B" w:rsidRPr="0025170B">
        <w:rPr>
          <w:lang w:val="en-PH"/>
        </w:rPr>
        <w:noBreakHyphen/>
      </w:r>
      <w:r w:rsidRPr="0025170B">
        <w:rPr>
          <w:lang w:val="en-PH"/>
        </w:rPr>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(F) The State Department of Education must keep a record of the school board trustees who complete the orientation program.</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1997 Act No. 155, Part II, </w:t>
      </w:r>
      <w:r w:rsidRPr="0025170B">
        <w:rPr>
          <w:lang w:val="en-PH"/>
        </w:rPr>
        <w:t xml:space="preserve">Section </w:t>
      </w:r>
      <w:r w:rsidR="00FB2251" w:rsidRPr="0025170B">
        <w:rPr>
          <w:lang w:val="en-PH"/>
        </w:rPr>
        <w:t xml:space="preserve">19A; 2002 Act No. 265, </w:t>
      </w:r>
      <w:r w:rsidRPr="0025170B">
        <w:rPr>
          <w:lang w:val="en-PH"/>
        </w:rPr>
        <w:t xml:space="preserve">Section </w:t>
      </w:r>
      <w:r w:rsidR="00FB2251" w:rsidRPr="0025170B">
        <w:rPr>
          <w:lang w:val="en-PH"/>
        </w:rPr>
        <w:t>1.</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50.</w:t>
      </w:r>
      <w:r w:rsidR="00FB2251" w:rsidRPr="0025170B">
        <w:rPr>
          <w:lang w:val="en-PH"/>
        </w:rPr>
        <w:t xml:space="preserve"> Appointment and term of trustees for consolidated districts.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224.1;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224.1; 1951 (47) 546.</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60.</w:t>
      </w:r>
      <w:r w:rsidR="00FB2251" w:rsidRPr="0025170B">
        <w:rPr>
          <w:lang w:val="en-PH"/>
        </w:rPr>
        <w:t xml:space="preserve"> Removal of trustees; vacancies.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School district trustees 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0025170B" w:rsidRPr="0025170B">
        <w:rPr>
          <w:lang w:val="en-PH"/>
        </w:rPr>
        <w:noBreakHyphen/>
      </w:r>
      <w:r w:rsidRPr="0025170B">
        <w:rPr>
          <w:lang w:val="en-PH"/>
        </w:rPr>
        <w:t>19</w:t>
      </w:r>
      <w:r w:rsidR="0025170B" w:rsidRPr="0025170B">
        <w:rPr>
          <w:lang w:val="en-PH"/>
        </w:rPr>
        <w:noBreakHyphen/>
      </w:r>
      <w:r w:rsidRPr="0025170B">
        <w:rPr>
          <w:lang w:val="en-PH"/>
        </w:rPr>
        <w:t>560. Vacancies occurring in the membership of any board of trustees for any cause shall be filled for the unexpired term by the county board of education in the same manner as provided for full</w:t>
      </w:r>
      <w:r w:rsidR="0025170B" w:rsidRPr="0025170B">
        <w:rPr>
          <w:lang w:val="en-PH"/>
        </w:rPr>
        <w:noBreakHyphen/>
      </w:r>
      <w:r w:rsidRPr="0025170B">
        <w:rPr>
          <w:lang w:val="en-PH"/>
        </w:rPr>
        <w:t>term appointments.</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225;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225; 1942 Code </w:t>
      </w:r>
      <w:r w:rsidRPr="0025170B">
        <w:rPr>
          <w:lang w:val="en-PH"/>
        </w:rPr>
        <w:t xml:space="preserve">Section </w:t>
      </w:r>
      <w:r w:rsidR="00FB2251" w:rsidRPr="0025170B">
        <w:rPr>
          <w:lang w:val="en-PH"/>
        </w:rPr>
        <w:t xml:space="preserve">5343; 1932 Code </w:t>
      </w:r>
      <w:r w:rsidRPr="0025170B">
        <w:rPr>
          <w:lang w:val="en-PH"/>
        </w:rPr>
        <w:t xml:space="preserve">Section </w:t>
      </w:r>
      <w:r w:rsidR="00FB2251" w:rsidRPr="0025170B">
        <w:rPr>
          <w:lang w:val="en-PH"/>
        </w:rPr>
        <w:t xml:space="preserve">5369; Civ. C. '22 </w:t>
      </w:r>
      <w:r w:rsidRPr="0025170B">
        <w:rPr>
          <w:lang w:val="en-PH"/>
        </w:rPr>
        <w:t xml:space="preserve">Section </w:t>
      </w:r>
      <w:r w:rsidR="00FB2251" w:rsidRPr="0025170B">
        <w:rPr>
          <w:lang w:val="en-PH"/>
        </w:rPr>
        <w:t xml:space="preserve">2615; Civ. C. '12 </w:t>
      </w:r>
      <w:r w:rsidRPr="0025170B">
        <w:rPr>
          <w:lang w:val="en-PH"/>
        </w:rPr>
        <w:t xml:space="preserve">Section </w:t>
      </w:r>
      <w:r w:rsidR="00FB2251" w:rsidRPr="0025170B">
        <w:rPr>
          <w:lang w:val="en-PH"/>
        </w:rPr>
        <w:t xml:space="preserve">1752; Civ. C. '02 </w:t>
      </w:r>
      <w:r w:rsidRPr="0025170B">
        <w:rPr>
          <w:lang w:val="en-PH"/>
        </w:rPr>
        <w:t xml:space="preserve">Section </w:t>
      </w:r>
      <w:r w:rsidR="00FB2251" w:rsidRPr="0025170B">
        <w:rPr>
          <w:lang w:val="en-PH"/>
        </w:rPr>
        <w:t>1210; 1903 (23) 64; 1904 (23) 528; 1906 (24) 31; 1914 (28) 480, 567; 1915 (29) 106; 1917 (30) 306; 1918 (30) 3; 1919 (31) 209, 212, 653; 1920 (31) 837; 1921 (32) 93; 1922 (32) 768, 784; 1926 (34) 1017; 1927 (35) 244, 259; 1928 (35) 1197; 1930 (36) 1307, 1518, 1960; 1933 (38) 493; 1937 (40) 235, 579; 1961 (52) 416.</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70.</w:t>
      </w:r>
      <w:r w:rsidR="00FB2251" w:rsidRPr="0025170B">
        <w:rPr>
          <w:lang w:val="en-PH"/>
        </w:rPr>
        <w:t xml:space="preserve"> Chairman and clerk of board.</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lastRenderedPageBreak/>
        <w:tab/>
        <w:t>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226;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226; 1942 Code </w:t>
      </w:r>
      <w:r w:rsidRPr="0025170B">
        <w:rPr>
          <w:lang w:val="en-PH"/>
        </w:rPr>
        <w:t xml:space="preserve">Section </w:t>
      </w:r>
      <w:r w:rsidR="00FB2251" w:rsidRPr="0025170B">
        <w:rPr>
          <w:lang w:val="en-PH"/>
        </w:rPr>
        <w:t xml:space="preserve">5343; 1932 Code </w:t>
      </w:r>
      <w:r w:rsidRPr="0025170B">
        <w:rPr>
          <w:lang w:val="en-PH"/>
        </w:rPr>
        <w:t xml:space="preserve">Section </w:t>
      </w:r>
      <w:r w:rsidR="00FB2251" w:rsidRPr="0025170B">
        <w:rPr>
          <w:lang w:val="en-PH"/>
        </w:rPr>
        <w:t xml:space="preserve">5369; Civ. C. '22 </w:t>
      </w:r>
      <w:r w:rsidRPr="0025170B">
        <w:rPr>
          <w:lang w:val="en-PH"/>
        </w:rPr>
        <w:t xml:space="preserve">Section </w:t>
      </w:r>
      <w:r w:rsidR="00FB2251" w:rsidRPr="0025170B">
        <w:rPr>
          <w:lang w:val="en-PH"/>
        </w:rPr>
        <w:t xml:space="preserve">2615; Civ. C. '12 </w:t>
      </w:r>
      <w:r w:rsidRPr="0025170B">
        <w:rPr>
          <w:lang w:val="en-PH"/>
        </w:rPr>
        <w:t xml:space="preserve">Section </w:t>
      </w:r>
      <w:r w:rsidR="00FB2251" w:rsidRPr="0025170B">
        <w:rPr>
          <w:lang w:val="en-PH"/>
        </w:rPr>
        <w:t xml:space="preserve">1752; Civ. C. '02 </w:t>
      </w:r>
      <w:r w:rsidRPr="0025170B">
        <w:rPr>
          <w:lang w:val="en-PH"/>
        </w:rPr>
        <w:t xml:space="preserve">Section </w:t>
      </w:r>
      <w:r w:rsidR="00FB2251" w:rsidRPr="0025170B">
        <w:rPr>
          <w:lang w:val="en-PH"/>
        </w:rPr>
        <w:t>1210; 1903 (23) 64; 1904 (23) 528; 1906 (24) 31; 1914 (28) 480, 567; 1915 (29) 106; 1917 (30) 306; 1918 (30) 3; 1919 (31) 209, 212, 653; 1920 (31) 837; 1921 (32) 93; 1922 (32) 768, 784; 1926 (34) 1017; 1927 (35) 244, 259; 1928 (35) 1197; 1930 (36) 1307, 1518, 1960; 1933 (38) 493; 1937 (40) 235, 579.</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80.</w:t>
      </w:r>
      <w:r w:rsidR="00FB2251" w:rsidRPr="0025170B">
        <w:rPr>
          <w:lang w:val="en-PH"/>
        </w:rPr>
        <w:t xml:space="preserve"> Requirements as to purchases and teacher employment.</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Department of Administration to make such purchase.</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228;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228; 1942 Code </w:t>
      </w:r>
      <w:r w:rsidRPr="0025170B">
        <w:rPr>
          <w:lang w:val="en-PH"/>
        </w:rPr>
        <w:t xml:space="preserve">Section </w:t>
      </w:r>
      <w:r w:rsidR="00FB2251" w:rsidRPr="0025170B">
        <w:rPr>
          <w:lang w:val="en-PH"/>
        </w:rPr>
        <w:t xml:space="preserve">5343; 1932 Code </w:t>
      </w:r>
      <w:r w:rsidRPr="0025170B">
        <w:rPr>
          <w:lang w:val="en-PH"/>
        </w:rPr>
        <w:t xml:space="preserve">Section </w:t>
      </w:r>
      <w:r w:rsidR="00FB2251" w:rsidRPr="0025170B">
        <w:rPr>
          <w:lang w:val="en-PH"/>
        </w:rPr>
        <w:t xml:space="preserve">5369; Civ. C. '22 </w:t>
      </w:r>
      <w:r w:rsidRPr="0025170B">
        <w:rPr>
          <w:lang w:val="en-PH"/>
        </w:rPr>
        <w:t xml:space="preserve">Section </w:t>
      </w:r>
      <w:r w:rsidR="00FB2251" w:rsidRPr="0025170B">
        <w:rPr>
          <w:lang w:val="en-PH"/>
        </w:rPr>
        <w:t xml:space="preserve">2615; Civ. C. '12 </w:t>
      </w:r>
      <w:r w:rsidRPr="0025170B">
        <w:rPr>
          <w:lang w:val="en-PH"/>
        </w:rPr>
        <w:t xml:space="preserve">Section </w:t>
      </w:r>
      <w:r w:rsidR="00FB2251" w:rsidRPr="0025170B">
        <w:rPr>
          <w:lang w:val="en-PH"/>
        </w:rPr>
        <w:t xml:space="preserve">1752; Civ. C. '02 </w:t>
      </w:r>
      <w:r w:rsidRPr="0025170B">
        <w:rPr>
          <w:lang w:val="en-PH"/>
        </w:rPr>
        <w:t xml:space="preserve">Section </w:t>
      </w:r>
      <w:r w:rsidR="00FB2251" w:rsidRPr="0025170B">
        <w:rPr>
          <w:lang w:val="en-PH"/>
        </w:rPr>
        <w:t>1210; 1903 (23) 64; 1904 (23) 528; 1906 (24) 31; 1914 (28) 480, 567; 1915 (29) 106; 1917 (30) 306; 1918 (30) 3; 1919 (31) 209, 212, 653; 1920 (31) 837; 1921 (32) 93; 1922 (32) 768, 784; 1926 (34) 1017; 1927 (35) 244, 259; 1928 (35) 1197; 1930 (36) 1307, 1518, 1960; 1933 (38) 493; 1937 (40) 235, 579; 1964 (53) 1883; 1965 (54) 274.</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90.</w:t>
      </w:r>
      <w:r w:rsidR="00FB2251" w:rsidRPr="0025170B">
        <w:rPr>
          <w:lang w:val="en-PH"/>
        </w:rPr>
        <w:t xml:space="preserve"> General powers and duties of school trustees.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board of trustees shall also:</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(4) Call meetings of electors for consultation. Call meetings of the qualified electors of the district for consultation in regard to the school interests thereof, at which meetings the chairman or other member of the board shall preside, if present;</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(5) Control school property. Take care of, manage and control the school property of the district;</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(6) Visit schools. Visit the public schools within its district from time to time and at least once in every school term and take care that they are conducted according to law and with the utmost efficiency;</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lastRenderedPageBreak/>
        <w:tab/>
      </w:r>
      <w:r w:rsidRPr="0025170B">
        <w:rPr>
          <w:lang w:val="en-PH"/>
        </w:rPr>
        <w:tab/>
        <w:t>(7) Control educational interest of district. Manage and control local educational interests of its district, with the exclusive authority to operate or not to operate any public school or schools;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(8) Charge matriculation and incidental fees. Charge and collect matriculation and incidental fees from students; however, regulations or policies adopted by the board regarding charges and collections must take into account the students' ability to pay and must hold the fee to a minimum reasonable amount. Fees may not be charged to students eligible for free lunches and must be reduced pro rata for students eligible for reduced price lunches;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(9) Transfer and assign pupils. Transfer any pupil from one school to another so as to promote the best interests of education, and determine the school within its district in which any pupil shall enroll; and</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(10) Prescribe conditions and charges for attendance. Be empowered to prescribe conditions and a schedule of charges based on cost per pupil as last determined, for attendance in the public schools of the school district for</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r>
      <w:r w:rsidRPr="0025170B">
        <w:rPr>
          <w:lang w:val="en-PH"/>
        </w:rPr>
        <w:tab/>
        <w:t>(a) children of parents temporarily residing within the school district;</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r>
      <w:r w:rsidRPr="0025170B">
        <w:rPr>
          <w:lang w:val="en-PH"/>
        </w:rPr>
        <w:tab/>
        <w:t>(b) children whose parents or legal guardians live elsewhere but who are residing with residents of the school district; and</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r>
      <w:r w:rsidRPr="0025170B">
        <w:rPr>
          <w:lang w:val="en-PH"/>
        </w:rPr>
        <w:tab/>
        <w:t>(c) children of parents residing on Federal property or military or naval bases of the United States located within or adjacent to the boundaries of such school district; and</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r>
      <w:r w:rsidRPr="0025170B">
        <w:rPr>
          <w:lang w:val="en-PH"/>
        </w:rPr>
        <w:tab/>
        <w:t>(d) all other children specially situated and not meeting the eligibility requirements of Section 59</w:t>
      </w:r>
      <w:r w:rsidR="0025170B" w:rsidRPr="0025170B">
        <w:rPr>
          <w:lang w:val="en-PH"/>
        </w:rPr>
        <w:noBreakHyphen/>
      </w:r>
      <w:r w:rsidRPr="0025170B">
        <w:rPr>
          <w:lang w:val="en-PH"/>
        </w:rPr>
        <w:t>63</w:t>
      </w:r>
      <w:r w:rsidR="0025170B" w:rsidRPr="0025170B">
        <w:rPr>
          <w:lang w:val="en-PH"/>
        </w:rPr>
        <w:noBreakHyphen/>
      </w:r>
      <w:r w:rsidRPr="0025170B">
        <w:rPr>
          <w:lang w:val="en-PH"/>
        </w:rPr>
        <w:t>30, but who shall have petitioned the trustees in writing seeking permission to attend the public schools of the school district.</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(11) Provide school</w:t>
      </w:r>
      <w:r w:rsidR="0025170B" w:rsidRPr="0025170B">
        <w:rPr>
          <w:lang w:val="en-PH"/>
        </w:rPr>
        <w:noBreakHyphen/>
      </w:r>
      <w:r w:rsidRPr="0025170B">
        <w:rPr>
          <w:lang w:val="en-PH"/>
        </w:rPr>
        <w:t>age child care program or facilities therefor. Provide:</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r>
      <w:r w:rsidRPr="0025170B">
        <w:rPr>
          <w:lang w:val="en-PH"/>
        </w:rPr>
        <w:tab/>
        <w:t>(a) a school</w:t>
      </w:r>
      <w:r w:rsidR="0025170B" w:rsidRPr="0025170B">
        <w:rPr>
          <w:lang w:val="en-PH"/>
        </w:rPr>
        <w:noBreakHyphen/>
      </w:r>
      <w:r w:rsidRPr="0025170B">
        <w:rPr>
          <w:lang w:val="en-PH"/>
        </w:rPr>
        <w:t>age child care program for children aged five through fourteen years that operates before or after the school day, or both, and during periods when school is not in session;</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r>
      <w:r w:rsidRPr="0025170B">
        <w:rPr>
          <w:lang w:val="en-PH"/>
        </w:rPr>
        <w:tab/>
        <w:t>(b) a school</w:t>
      </w:r>
      <w:r w:rsidR="0025170B" w:rsidRPr="0025170B">
        <w:rPr>
          <w:lang w:val="en-PH"/>
        </w:rPr>
        <w:noBreakHyphen/>
      </w:r>
      <w:r w:rsidRPr="0025170B">
        <w:rPr>
          <w:lang w:val="en-PH"/>
        </w:rPr>
        <w:t>age child care program that operates during periods when school is in session for students who are enrolled in a half</w:t>
      </w:r>
      <w:r w:rsidR="0025170B" w:rsidRPr="0025170B">
        <w:rPr>
          <w:lang w:val="en-PH"/>
        </w:rPr>
        <w:noBreakHyphen/>
      </w:r>
      <w:r w:rsidRPr="0025170B">
        <w:rPr>
          <w:lang w:val="en-PH"/>
        </w:rPr>
        <w:t>day kindergarten program; or</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r>
      <w:r w:rsidRPr="0025170B">
        <w:rPr>
          <w:lang w:val="en-PH"/>
        </w:rPr>
        <w:tab/>
        <w:t>(c) classrooms, other space, or both, in a school for use by an organization that is operating a school</w:t>
      </w:r>
      <w:r w:rsidR="0025170B" w:rsidRPr="0025170B">
        <w:rPr>
          <w:lang w:val="en-PH"/>
        </w:rPr>
        <w:noBreakHyphen/>
      </w:r>
      <w:r w:rsidRPr="0025170B">
        <w:rPr>
          <w:lang w:val="en-PH"/>
        </w:rPr>
        <w:t>age child care program before or after the school day, or both, and during periods when school is not in session for children aged five through fourteen years.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All latchkey programs operating pursuant to this item must be licensed.</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(12) Establish the annual calendar. Have the authority to establish an annual school calendar for students, faculty, and staff to include starting dates, ending dates, holidays, make</w:t>
      </w:r>
      <w:r w:rsidR="0025170B" w:rsidRPr="0025170B">
        <w:rPr>
          <w:lang w:val="en-PH"/>
        </w:rPr>
        <w:noBreakHyphen/>
      </w:r>
      <w:r w:rsidRPr="0025170B">
        <w:rPr>
          <w:lang w:val="en-PH"/>
        </w:rPr>
        <w:t>up days, in</w:t>
      </w:r>
      <w:r w:rsidR="0025170B" w:rsidRPr="0025170B">
        <w:rPr>
          <w:lang w:val="en-PH"/>
        </w:rPr>
        <w:noBreakHyphen/>
      </w:r>
      <w:r w:rsidRPr="0025170B">
        <w:rPr>
          <w:lang w:val="en-PH"/>
        </w:rPr>
        <w:t>service days, and professional development days.</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230;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230; 1942 Code </w:t>
      </w:r>
      <w:r w:rsidRPr="0025170B">
        <w:rPr>
          <w:lang w:val="en-PH"/>
        </w:rPr>
        <w:t xml:space="preserve">Section </w:t>
      </w:r>
      <w:r w:rsidR="00FB2251" w:rsidRPr="0025170B">
        <w:rPr>
          <w:lang w:val="en-PH"/>
        </w:rPr>
        <w:t xml:space="preserve">5358; 1932 Code </w:t>
      </w:r>
      <w:r w:rsidRPr="0025170B">
        <w:rPr>
          <w:lang w:val="en-PH"/>
        </w:rPr>
        <w:t xml:space="preserve">Sections </w:t>
      </w:r>
      <w:r w:rsidR="00FB2251" w:rsidRPr="0025170B">
        <w:rPr>
          <w:lang w:val="en-PH"/>
        </w:rPr>
        <w:t xml:space="preserve"> 5384, 5596; Civ. C. '22 </w:t>
      </w:r>
      <w:r w:rsidRPr="0025170B">
        <w:rPr>
          <w:lang w:val="en-PH"/>
        </w:rPr>
        <w:t xml:space="preserve">Sections </w:t>
      </w:r>
      <w:r w:rsidR="00FB2251" w:rsidRPr="0025170B">
        <w:rPr>
          <w:lang w:val="en-PH"/>
        </w:rPr>
        <w:t xml:space="preserve"> 2616, 2630; Civ. C. '12 </w:t>
      </w:r>
      <w:r w:rsidRPr="0025170B">
        <w:rPr>
          <w:lang w:val="en-PH"/>
        </w:rPr>
        <w:t xml:space="preserve">Sections </w:t>
      </w:r>
      <w:r w:rsidR="00FB2251" w:rsidRPr="0025170B">
        <w:rPr>
          <w:lang w:val="en-PH"/>
        </w:rPr>
        <w:t xml:space="preserve"> 1753, 1761; Civ. C. '02 </w:t>
      </w:r>
      <w:r w:rsidRPr="0025170B">
        <w:rPr>
          <w:lang w:val="en-PH"/>
        </w:rPr>
        <w:t xml:space="preserve">Sections </w:t>
      </w:r>
      <w:r w:rsidR="00FB2251" w:rsidRPr="0025170B">
        <w:rPr>
          <w:lang w:val="en-PH"/>
        </w:rPr>
        <w:t xml:space="preserve"> 1211, 1218; Cr. C. '22 </w:t>
      </w:r>
      <w:r w:rsidRPr="0025170B">
        <w:rPr>
          <w:lang w:val="en-PH"/>
        </w:rPr>
        <w:t xml:space="preserve">Section </w:t>
      </w:r>
      <w:r w:rsidR="00FB2251" w:rsidRPr="0025170B">
        <w:rPr>
          <w:lang w:val="en-PH"/>
        </w:rPr>
        <w:t xml:space="preserve">452; 1896 (21) 165; 1920 (31) 1046; 1923 (33) 180; 1937 (40) 75; 1955 (49) 83; 1964 (53) 2171; 1978 Act No. 504; 1989 Act No. 189, Part II, </w:t>
      </w:r>
      <w:r w:rsidRPr="0025170B">
        <w:rPr>
          <w:lang w:val="en-PH"/>
        </w:rPr>
        <w:t xml:space="preserve">Section </w:t>
      </w:r>
      <w:r w:rsidR="00FB2251" w:rsidRPr="0025170B">
        <w:rPr>
          <w:lang w:val="en-PH"/>
        </w:rPr>
        <w:t xml:space="preserve">43 Sub 6; 1996 Act No. 458, Part II, </w:t>
      </w:r>
      <w:r w:rsidRPr="0025170B">
        <w:rPr>
          <w:lang w:val="en-PH"/>
        </w:rPr>
        <w:t xml:space="preserve">Section </w:t>
      </w:r>
      <w:r w:rsidR="00FB2251" w:rsidRPr="0025170B">
        <w:rPr>
          <w:lang w:val="en-PH"/>
        </w:rPr>
        <w:t xml:space="preserve">72; 2003 Act No. 21, </w:t>
      </w:r>
      <w:r w:rsidRPr="0025170B">
        <w:rPr>
          <w:lang w:val="en-PH"/>
        </w:rPr>
        <w:t xml:space="preserve">Section </w:t>
      </w:r>
      <w:r w:rsidR="00FB2251" w:rsidRPr="0025170B">
        <w:rPr>
          <w:lang w:val="en-PH"/>
        </w:rPr>
        <w:t xml:space="preserve">1, eff April 21, 2003; 2003 Act No. 89, </w:t>
      </w:r>
      <w:r w:rsidRPr="0025170B">
        <w:rPr>
          <w:lang w:val="en-PH"/>
        </w:rPr>
        <w:t xml:space="preserve">Section </w:t>
      </w:r>
      <w:r w:rsidR="00FB2251" w:rsidRPr="0025170B">
        <w:rPr>
          <w:lang w:val="en-PH"/>
        </w:rPr>
        <w:t>3, eff July 23, 2003.</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Effect of Amendment</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 xml:space="preserve">The first 2003, by Act No. 21, </w:t>
      </w:r>
      <w:r w:rsidR="0025170B" w:rsidRPr="0025170B">
        <w:rPr>
          <w:lang w:val="en-PH"/>
        </w:rPr>
        <w:t xml:space="preserve">Section </w:t>
      </w:r>
      <w:r w:rsidRPr="0025170B">
        <w:rPr>
          <w:lang w:val="en-PH"/>
        </w:rPr>
        <w:t>1, amendment rewrote paragraph (8).</w:t>
      </w:r>
    </w:p>
    <w:p w:rsidR="0025170B" w:rsidRP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170B">
        <w:rPr>
          <w:lang w:val="en-PH"/>
        </w:rPr>
        <w:t xml:space="preserve">The second 2003, by Act No. 89, </w:t>
      </w:r>
      <w:r w:rsidR="0025170B" w:rsidRPr="0025170B">
        <w:rPr>
          <w:lang w:val="en-PH"/>
        </w:rPr>
        <w:t xml:space="preserve">Section </w:t>
      </w:r>
      <w:r w:rsidRPr="0025170B">
        <w:rPr>
          <w:lang w:val="en-PH"/>
        </w:rPr>
        <w:t>3, amendment added item (12) relating to the board's duty to establish the annual calendar.</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93.</w:t>
      </w:r>
      <w:r w:rsidR="00FB2251" w:rsidRPr="0025170B">
        <w:rPr>
          <w:lang w:val="en-PH"/>
        </w:rPr>
        <w:t xml:space="preserve"> Adoption of procurement code by school district; suspension of distribution of funds for noncompliance.</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 xml:space="preserve">Distributions of funds to a school district pursuant to the South Carolina Education Improvement Act of 1984 must be suspended after June 30, 1985, unless the school district has adopted and filed with the </w:t>
      </w:r>
      <w:r w:rsidRPr="0025170B">
        <w:rPr>
          <w:lang w:val="en-PH"/>
        </w:rPr>
        <w:lastRenderedPageBreak/>
        <w:t>Division of General Services of the State Department of Administration a procurement code modeled on the South Carolina Consolidated Procurement Code or the model set forth in the Report of the Local Government Task Force on Procurement. All suspended funds must be released to the district at the time the district files an adopted procurement code and all subsequent distributions must be made as provided by law.</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1984 Act No. 512, Part II, </w:t>
      </w:r>
      <w:r w:rsidRPr="0025170B">
        <w:rPr>
          <w:lang w:val="en-PH"/>
        </w:rPr>
        <w:t xml:space="preserve">Section </w:t>
      </w:r>
      <w:r w:rsidR="00FB2251" w:rsidRPr="0025170B">
        <w:rPr>
          <w:lang w:val="en-PH"/>
        </w:rPr>
        <w:t xml:space="preserve">9, Division V, </w:t>
      </w:r>
      <w:r w:rsidRPr="0025170B">
        <w:rPr>
          <w:lang w:val="en-PH"/>
        </w:rPr>
        <w:t xml:space="preserve">Section </w:t>
      </w:r>
      <w:r w:rsidR="00FB2251" w:rsidRPr="0025170B">
        <w:rPr>
          <w:lang w:val="en-PH"/>
        </w:rPr>
        <w:t>6.</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95.</w:t>
      </w:r>
      <w:r w:rsidR="00FB2251" w:rsidRPr="0025170B">
        <w:rPr>
          <w:lang w:val="en-PH"/>
        </w:rPr>
        <w:t xml:space="preserve"> Implementation of student promotion policy.</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governing body of every school district of this State shall implement a student promotion policy which at least meets the minimum criteria established by the State Board of Education under Section 59</w:t>
      </w:r>
      <w:r w:rsidR="0025170B" w:rsidRPr="0025170B">
        <w:rPr>
          <w:lang w:val="en-PH"/>
        </w:rPr>
        <w:noBreakHyphen/>
      </w:r>
      <w:r w:rsidRPr="0025170B">
        <w:rPr>
          <w:lang w:val="en-PH"/>
        </w:rPr>
        <w:t>5</w:t>
      </w:r>
      <w:r w:rsidR="0025170B" w:rsidRPr="0025170B">
        <w:rPr>
          <w:lang w:val="en-PH"/>
        </w:rPr>
        <w:noBreakHyphen/>
      </w:r>
      <w:r w:rsidRPr="0025170B">
        <w:rPr>
          <w:lang w:val="en-PH"/>
        </w:rPr>
        <w:t>65 of the 1976 Code.</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1984 Act No. 512, Part II, </w:t>
      </w:r>
      <w:r w:rsidRPr="0025170B">
        <w:rPr>
          <w:lang w:val="en-PH"/>
        </w:rPr>
        <w:t xml:space="preserve">Section </w:t>
      </w:r>
      <w:r w:rsidR="00FB2251" w:rsidRPr="0025170B">
        <w:rPr>
          <w:lang w:val="en-PH"/>
        </w:rPr>
        <w:t>9, Division II, Subdivision B, SubPart 2.</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97.</w:t>
      </w:r>
      <w:r w:rsidR="00FB2251" w:rsidRPr="0025170B">
        <w:rPr>
          <w:lang w:val="en-PH"/>
        </w:rPr>
        <w:t xml:space="preserve"> Evaluation system for continuing contract teachers.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teacher's evaluation system for continuing contract teachers, mandated by Act 187 of 1979, must be fully implemented in all school districts by school year 1984</w:t>
      </w:r>
      <w:r w:rsidR="0025170B" w:rsidRPr="0025170B">
        <w:rPr>
          <w:lang w:val="en-PH"/>
        </w:rPr>
        <w:noBreakHyphen/>
      </w:r>
      <w:r w:rsidRPr="0025170B">
        <w:rPr>
          <w:lang w:val="en-PH"/>
        </w:rPr>
        <w:t>85. A formal evaluation of continuing contract teachers must take place not less than every three years. Nothing in this section shall prohibit the governing bodies of the school districts of this State from establishing higher standards for the evaluation of teachers.</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1984 Act No. 512, Part II, </w:t>
      </w:r>
      <w:r w:rsidRPr="0025170B">
        <w:rPr>
          <w:lang w:val="en-PH"/>
        </w:rPr>
        <w:t xml:space="preserve">Section </w:t>
      </w:r>
      <w:r w:rsidR="00FB2251" w:rsidRPr="0025170B">
        <w:rPr>
          <w:lang w:val="en-PH"/>
        </w:rPr>
        <w:t xml:space="preserve">9, Division II, Subdivision C, SubPart 4, </w:t>
      </w:r>
      <w:r w:rsidRPr="0025170B">
        <w:rPr>
          <w:lang w:val="en-PH"/>
        </w:rPr>
        <w:t xml:space="preserve">Section </w:t>
      </w:r>
      <w:r w:rsidR="00FB2251" w:rsidRPr="0025170B">
        <w:rPr>
          <w:lang w:val="en-PH"/>
        </w:rPr>
        <w:t>4.</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100.</w:t>
      </w:r>
      <w:r w:rsidR="00FB2251" w:rsidRPr="0025170B">
        <w:rPr>
          <w:lang w:val="en-PH"/>
        </w:rPr>
        <w:t xml:space="preserve"> Circumstances under which educational governing body of county shall have powers and duties of school trustees.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Where the county educational system operates as a unit, the county board of education or the educational governing body of the county shall have all the powers and duties of school trustees.</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230.1; 1955 (49) 83.</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110.</w:t>
      </w:r>
      <w:r w:rsidR="00FB2251" w:rsidRPr="0025170B">
        <w:rPr>
          <w:lang w:val="en-PH"/>
        </w:rPr>
        <w:t xml:space="preserve"> Rule</w:t>
      </w:r>
      <w:r w:rsidRPr="0025170B">
        <w:rPr>
          <w:lang w:val="en-PH"/>
        </w:rPr>
        <w:noBreakHyphen/>
      </w:r>
      <w:r w:rsidR="00FB2251" w:rsidRPr="0025170B">
        <w:rPr>
          <w:lang w:val="en-PH"/>
        </w:rPr>
        <w:t>making power.</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boards of trustees of the several school districts may prescribe such rules and regulations not inconsistent with the statute law of this State as they may deem necessary or advisable to the proper disposition of matters brought before them. This rule</w:t>
      </w:r>
      <w:r w:rsidR="0025170B" w:rsidRPr="0025170B">
        <w:rPr>
          <w:lang w:val="en-PH"/>
        </w:rPr>
        <w:noBreakHyphen/>
      </w:r>
      <w:r w:rsidRPr="0025170B">
        <w:rPr>
          <w:lang w:val="en-PH"/>
        </w:rPr>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230.2; 1956 (49) 1670.</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117.</w:t>
      </w:r>
      <w:r w:rsidR="00FB2251" w:rsidRPr="0025170B">
        <w:rPr>
          <w:lang w:val="en-PH"/>
        </w:rPr>
        <w:t xml:space="preserve"> District employee background checks.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(A) An individual hired by a local school district board of trustees to serve in any capacity in a public school in this State shall undergo a name</w:t>
      </w:r>
      <w:r w:rsidR="0025170B" w:rsidRPr="0025170B">
        <w:rPr>
          <w:lang w:val="en-PH"/>
        </w:rPr>
        <w:noBreakHyphen/>
      </w:r>
      <w:r w:rsidRPr="0025170B">
        <w:rPr>
          <w:lang w:val="en-PH"/>
        </w:rPr>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0025170B" w:rsidRPr="0025170B">
        <w:rPr>
          <w:lang w:val="en-PH"/>
        </w:rPr>
        <w:noBreakHyphen/>
      </w:r>
      <w:r w:rsidRPr="0025170B">
        <w:rPr>
          <w:lang w:val="en-PH"/>
        </w:rPr>
        <w:t>1</w:t>
      </w:r>
      <w:r w:rsidR="0025170B" w:rsidRPr="0025170B">
        <w:rPr>
          <w:lang w:val="en-PH"/>
        </w:rPr>
        <w:noBreakHyphen/>
      </w:r>
      <w:r w:rsidRPr="0025170B">
        <w:rPr>
          <w:lang w:val="en-PH"/>
        </w:rPr>
        <w:t>60 and hiring recommendations relative to felony convictions and relevant just</w:t>
      </w:r>
      <w:r w:rsidR="0025170B" w:rsidRPr="0025170B">
        <w:rPr>
          <w:lang w:val="en-PH"/>
        </w:rPr>
        <w:noBreakHyphen/>
      </w:r>
      <w:r w:rsidRPr="0025170B">
        <w:rPr>
          <w:lang w:val="en-PH"/>
        </w:rPr>
        <w:t>cause examples provided in Section 59</w:t>
      </w:r>
      <w:r w:rsidR="0025170B" w:rsidRPr="0025170B">
        <w:rPr>
          <w:lang w:val="en-PH"/>
        </w:rPr>
        <w:noBreakHyphen/>
      </w:r>
      <w:r w:rsidRPr="0025170B">
        <w:rPr>
          <w:lang w:val="en-PH"/>
        </w:rPr>
        <w:t>25</w:t>
      </w:r>
      <w:r w:rsidR="0025170B" w:rsidRPr="0025170B">
        <w:rPr>
          <w:lang w:val="en-PH"/>
        </w:rPr>
        <w:noBreakHyphen/>
      </w:r>
      <w:r w:rsidRPr="0025170B">
        <w:rPr>
          <w:lang w:val="en-PH"/>
        </w:rPr>
        <w:t>160. The South Carolina Law Enforcement Division, working with the Department of Education, shall provide training to appropriate school district personnel regarding appropriate use of the information provided in criminal record searches.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(B) 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0025170B" w:rsidRPr="0025170B">
        <w:rPr>
          <w:lang w:val="en-PH"/>
        </w:rPr>
        <w:noBreakHyphen/>
      </w:r>
      <w:r w:rsidRPr="0025170B">
        <w:rPr>
          <w:lang w:val="en-PH"/>
        </w:rPr>
        <w:t>3</w:t>
      </w:r>
      <w:r w:rsidR="0025170B" w:rsidRPr="0025170B">
        <w:rPr>
          <w:lang w:val="en-PH"/>
        </w:rPr>
        <w:noBreakHyphen/>
      </w:r>
      <w:r w:rsidRPr="0025170B">
        <w:rPr>
          <w:lang w:val="en-PH"/>
        </w:rPr>
        <w:t>430.</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2010 Act No. 168, </w:t>
      </w:r>
      <w:r w:rsidRPr="0025170B">
        <w:rPr>
          <w:lang w:val="en-PH"/>
        </w:rPr>
        <w:t xml:space="preserve">Section </w:t>
      </w:r>
      <w:r w:rsidR="00FB2251" w:rsidRPr="0025170B">
        <w:rPr>
          <w:lang w:val="en-PH"/>
        </w:rPr>
        <w:t>1, eff May 11, 2010.</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120.</w:t>
      </w:r>
      <w:r w:rsidR="00FB2251" w:rsidRPr="0025170B">
        <w:rPr>
          <w:lang w:val="en-PH"/>
        </w:rPr>
        <w:t xml:space="preserve"> Rules and regulations governing use of school buildings.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Each district board of trustees may adopt rules and regulations which are not inconsistent with State law or the rules and regulations of the State Board of Education governing the use of school buildings for purposes other than normal school activity.</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230.3; 1974 (58) 1927.</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125.</w:t>
      </w:r>
      <w:r w:rsidR="00FB2251" w:rsidRPr="0025170B">
        <w:rPr>
          <w:lang w:val="en-PH"/>
        </w:rPr>
        <w:t xml:space="preserve"> Leasing school property for particular purposes.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Each district board of trustees may lease any school property for a rental which the board considers reasonable or permit the free use of school property for:</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(1) civic or public purposes; or</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(2) the operation of a school</w:t>
      </w:r>
      <w:r w:rsidR="0025170B" w:rsidRPr="0025170B">
        <w:rPr>
          <w:lang w:val="en-PH"/>
        </w:rPr>
        <w:noBreakHyphen/>
      </w:r>
      <w:r w:rsidRPr="0025170B">
        <w:rPr>
          <w:lang w:val="en-PH"/>
        </w:rPr>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25170B" w:rsidRPr="0025170B">
        <w:rPr>
          <w:lang w:val="en-PH"/>
        </w:rPr>
        <w:noBreakHyphen/>
      </w:r>
      <w:r w:rsidRPr="0025170B">
        <w:rPr>
          <w:lang w:val="en-PH"/>
        </w:rPr>
        <w:t>term lease with a corporation, community service organization, or other governmental entity, if the corporation, organization, or other governmental entity will use the property to be leased for civic or public purposes or for a school</w:t>
      </w:r>
      <w:r w:rsidR="0025170B" w:rsidRPr="0025170B">
        <w:rPr>
          <w:lang w:val="en-PH"/>
        </w:rPr>
        <w:noBreakHyphen/>
      </w:r>
      <w:r w:rsidRPr="0025170B">
        <w:rPr>
          <w:lang w:val="en-PH"/>
        </w:rPr>
        <w:t>age child care program. However, if the property subject to a long</w:t>
      </w:r>
      <w:r w:rsidR="0025170B" w:rsidRPr="0025170B">
        <w:rPr>
          <w:lang w:val="en-PH"/>
        </w:rPr>
        <w:noBreakHyphen/>
      </w:r>
      <w:r w:rsidRPr="0025170B">
        <w:rPr>
          <w:lang w:val="en-PH"/>
        </w:rPr>
        <w:t>term lease is being paid for from money in the district's debt service fund, then all proceeds from the long</w:t>
      </w:r>
      <w:r w:rsidR="0025170B" w:rsidRPr="0025170B">
        <w:rPr>
          <w:lang w:val="en-PH"/>
        </w:rPr>
        <w:noBreakHyphen/>
      </w:r>
      <w:r w:rsidRPr="0025170B">
        <w:rPr>
          <w:lang w:val="en-PH"/>
        </w:rPr>
        <w:t>term lease must be deposited in that school district's debt service fund so long as the property has not been paid for.</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1989 Act No. 189, Part II, </w:t>
      </w:r>
      <w:r w:rsidRPr="0025170B">
        <w:rPr>
          <w:lang w:val="en-PH"/>
        </w:rPr>
        <w:t xml:space="preserve">Section </w:t>
      </w:r>
      <w:r w:rsidR="00FB2251" w:rsidRPr="0025170B">
        <w:rPr>
          <w:lang w:val="en-PH"/>
        </w:rPr>
        <w:t xml:space="preserve">43 Sub 7; 1992 Act No. 315, </w:t>
      </w:r>
      <w:r w:rsidRPr="0025170B">
        <w:rPr>
          <w:lang w:val="en-PH"/>
        </w:rPr>
        <w:t xml:space="preserve">Section </w:t>
      </w:r>
      <w:r w:rsidR="00FB2251" w:rsidRPr="0025170B">
        <w:rPr>
          <w:lang w:val="en-PH"/>
        </w:rPr>
        <w:t>1.</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130.</w:t>
      </w:r>
      <w:r w:rsidR="00FB2251" w:rsidRPr="0025170B">
        <w:rPr>
          <w:lang w:val="en-PH"/>
        </w:rPr>
        <w:t xml:space="preserve"> Acquisition of supplies and equipment.</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Each district board of trustees shall have the power to purchase, rent, lease, or otherwise acquire the supplies and equipment necessary for the operation of the public schools and other school facilities of the district.</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230.4; 1974 (58) 1927.</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140.</w:t>
      </w:r>
      <w:r w:rsidR="00FB2251" w:rsidRPr="0025170B">
        <w:rPr>
          <w:lang w:val="en-PH"/>
        </w:rPr>
        <w:t xml:space="preserve"> Rules and regulations governing use of equipment.</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Each district board of trustees may adopt rules and regulations which are not inconsistent with State law or the rules and regulations of the State Board of Education governing the use of school equipment for purposes other than normal school activity.</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230.5; 1974 (58) 1927.</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150.</w:t>
      </w:r>
      <w:r w:rsidR="00FB2251" w:rsidRPr="0025170B">
        <w:rPr>
          <w:lang w:val="en-PH"/>
        </w:rPr>
        <w:t xml:space="preserve"> Maintenance of equipment.</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Each district board of trustees shall keep its equipment in good repair.</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230.6; 1974 (58) 1927.</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160.</w:t>
      </w:r>
      <w:r w:rsidR="00FB2251" w:rsidRPr="0025170B">
        <w:rPr>
          <w:lang w:val="en-PH"/>
        </w:rPr>
        <w:t xml:space="preserve"> Gifts to school district; bond as prerequisite to receipt.</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231;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231; 1942 Code </w:t>
      </w:r>
      <w:r w:rsidRPr="0025170B">
        <w:rPr>
          <w:lang w:val="en-PH"/>
        </w:rPr>
        <w:t xml:space="preserve">Section </w:t>
      </w:r>
      <w:r w:rsidR="00FB2251" w:rsidRPr="0025170B">
        <w:rPr>
          <w:lang w:val="en-PH"/>
        </w:rPr>
        <w:t xml:space="preserve">5392; 1932 Code </w:t>
      </w:r>
      <w:r w:rsidRPr="0025170B">
        <w:rPr>
          <w:lang w:val="en-PH"/>
        </w:rPr>
        <w:t xml:space="preserve">Section </w:t>
      </w:r>
      <w:r w:rsidR="00FB2251" w:rsidRPr="0025170B">
        <w:rPr>
          <w:lang w:val="en-PH"/>
        </w:rPr>
        <w:t xml:space="preserve">5278; Civ. C. '22 </w:t>
      </w:r>
      <w:r w:rsidRPr="0025170B">
        <w:rPr>
          <w:lang w:val="en-PH"/>
        </w:rPr>
        <w:t xml:space="preserve">Section </w:t>
      </w:r>
      <w:r w:rsidR="00FB2251" w:rsidRPr="0025170B">
        <w:rPr>
          <w:lang w:val="en-PH"/>
        </w:rPr>
        <w:t xml:space="preserve">2538; Civ. C. '12 </w:t>
      </w:r>
      <w:r w:rsidRPr="0025170B">
        <w:rPr>
          <w:lang w:val="en-PH"/>
        </w:rPr>
        <w:t xml:space="preserve">Section </w:t>
      </w:r>
      <w:r w:rsidR="00FB2251" w:rsidRPr="0025170B">
        <w:rPr>
          <w:lang w:val="en-PH"/>
        </w:rPr>
        <w:t xml:space="preserve">1702; Civ. C. '02 </w:t>
      </w:r>
      <w:r w:rsidRPr="0025170B">
        <w:rPr>
          <w:lang w:val="en-PH"/>
        </w:rPr>
        <w:t xml:space="preserve">Section </w:t>
      </w:r>
      <w:r w:rsidR="00FB2251" w:rsidRPr="0025170B">
        <w:rPr>
          <w:lang w:val="en-PH"/>
        </w:rPr>
        <w:t>1178; 1896 (21) 150; 1917 (30) 384; 1942 (42) 1444.</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170.</w:t>
      </w:r>
      <w:r w:rsidR="00FB2251" w:rsidRPr="0025170B">
        <w:rPr>
          <w:lang w:val="en-PH"/>
        </w:rPr>
        <w:t xml:space="preserve"> Acceptance and holding of property by trustees.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231.1; 1974 (58) 1937.</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180.</w:t>
      </w:r>
      <w:r w:rsidR="00FB2251" w:rsidRPr="0025170B">
        <w:rPr>
          <w:lang w:val="en-PH"/>
        </w:rPr>
        <w:t xml:space="preserve"> Purchase of lands by trustees.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232;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232; 1942 Code </w:t>
      </w:r>
      <w:r w:rsidRPr="0025170B">
        <w:rPr>
          <w:lang w:val="en-PH"/>
        </w:rPr>
        <w:t xml:space="preserve">Section </w:t>
      </w:r>
      <w:r w:rsidR="00FB2251" w:rsidRPr="0025170B">
        <w:rPr>
          <w:lang w:val="en-PH"/>
        </w:rPr>
        <w:t xml:space="preserve">5360; 1932 Code </w:t>
      </w:r>
      <w:r w:rsidRPr="0025170B">
        <w:rPr>
          <w:lang w:val="en-PH"/>
        </w:rPr>
        <w:t xml:space="preserve">Section </w:t>
      </w:r>
      <w:r w:rsidR="00FB2251" w:rsidRPr="0025170B">
        <w:rPr>
          <w:lang w:val="en-PH"/>
        </w:rPr>
        <w:t xml:space="preserve">5385; Civ. C. '22 </w:t>
      </w:r>
      <w:r w:rsidRPr="0025170B">
        <w:rPr>
          <w:lang w:val="en-PH"/>
        </w:rPr>
        <w:t xml:space="preserve">Section </w:t>
      </w:r>
      <w:r w:rsidR="00FB2251" w:rsidRPr="0025170B">
        <w:rPr>
          <w:lang w:val="en-PH"/>
        </w:rPr>
        <w:t>4751; 1920 (31) 782; 1924 (33) 1130; 1930 (36) 1108.</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190.</w:t>
      </w:r>
      <w:r w:rsidR="00FB2251" w:rsidRPr="0025170B">
        <w:rPr>
          <w:lang w:val="en-PH"/>
        </w:rPr>
        <w:t xml:space="preserve"> Purchase of land by trustees; reassignment or disposal of land purchased with state funds.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232.1; 1973 (58) 635.</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200.</w:t>
      </w:r>
      <w:r w:rsidR="00FB2251" w:rsidRPr="0025170B">
        <w:rPr>
          <w:lang w:val="en-PH"/>
        </w:rPr>
        <w:t xml:space="preserve"> Condemnation of lands by trustees.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In case any owner of any lot or parcel of land refuses to sell it or demands what may be considered by the authorities an unreasonable price, the authorities may proceed to condemn the land pursuant to the Eminent Domain Procedure Act (Chapter 2 of Title 28).</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233;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233; 1942 Code </w:t>
      </w:r>
      <w:r w:rsidRPr="0025170B">
        <w:rPr>
          <w:lang w:val="en-PH"/>
        </w:rPr>
        <w:t xml:space="preserve">Section </w:t>
      </w:r>
      <w:r w:rsidR="00FB2251" w:rsidRPr="0025170B">
        <w:rPr>
          <w:lang w:val="en-PH"/>
        </w:rPr>
        <w:t xml:space="preserve">5361; 1932 Code </w:t>
      </w:r>
      <w:r w:rsidRPr="0025170B">
        <w:rPr>
          <w:lang w:val="en-PH"/>
        </w:rPr>
        <w:t xml:space="preserve">Section </w:t>
      </w:r>
      <w:r w:rsidR="00FB2251" w:rsidRPr="0025170B">
        <w:rPr>
          <w:lang w:val="en-PH"/>
        </w:rPr>
        <w:t xml:space="preserve">5386; 1930 (36) 1108; 1987 Act No. 173 </w:t>
      </w:r>
      <w:r w:rsidRPr="0025170B">
        <w:rPr>
          <w:lang w:val="en-PH"/>
        </w:rPr>
        <w:t xml:space="preserve">Section </w:t>
      </w:r>
      <w:r w:rsidR="00FB2251" w:rsidRPr="0025170B">
        <w:rPr>
          <w:lang w:val="en-PH"/>
        </w:rPr>
        <w:t>51.</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250.</w:t>
      </w:r>
      <w:r w:rsidR="00FB2251" w:rsidRPr="0025170B">
        <w:rPr>
          <w:lang w:val="en-PH"/>
        </w:rPr>
        <w:t xml:space="preserve"> Sale or lease of school property by trustees.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238;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238; 1942 Code </w:t>
      </w:r>
      <w:r w:rsidRPr="0025170B">
        <w:rPr>
          <w:lang w:val="en-PH"/>
        </w:rPr>
        <w:t xml:space="preserve">Section </w:t>
      </w:r>
      <w:r w:rsidR="00FB2251" w:rsidRPr="0025170B">
        <w:rPr>
          <w:lang w:val="en-PH"/>
        </w:rPr>
        <w:t xml:space="preserve">5345; 1932 Code </w:t>
      </w:r>
      <w:r w:rsidRPr="0025170B">
        <w:rPr>
          <w:lang w:val="en-PH"/>
        </w:rPr>
        <w:t xml:space="preserve">Section </w:t>
      </w:r>
      <w:r w:rsidR="00FB2251" w:rsidRPr="0025170B">
        <w:rPr>
          <w:lang w:val="en-PH"/>
        </w:rPr>
        <w:t xml:space="preserve">5371; Civ. C. '22 </w:t>
      </w:r>
      <w:r w:rsidRPr="0025170B">
        <w:rPr>
          <w:lang w:val="en-PH"/>
        </w:rPr>
        <w:t xml:space="preserve">Section </w:t>
      </w:r>
      <w:r w:rsidR="00FB2251" w:rsidRPr="0025170B">
        <w:rPr>
          <w:lang w:val="en-PH"/>
        </w:rPr>
        <w:t xml:space="preserve">2618; Civ. C. '12 </w:t>
      </w:r>
      <w:r w:rsidRPr="0025170B">
        <w:rPr>
          <w:lang w:val="en-PH"/>
        </w:rPr>
        <w:t xml:space="preserve">Section </w:t>
      </w:r>
      <w:r w:rsidR="00FB2251" w:rsidRPr="0025170B">
        <w:rPr>
          <w:lang w:val="en-PH"/>
        </w:rPr>
        <w:t xml:space="preserve">1755; Civ. C. '02 </w:t>
      </w:r>
      <w:r w:rsidRPr="0025170B">
        <w:rPr>
          <w:lang w:val="en-PH"/>
        </w:rPr>
        <w:t xml:space="preserve">Section </w:t>
      </w:r>
      <w:r w:rsidR="00FB2251" w:rsidRPr="0025170B">
        <w:rPr>
          <w:lang w:val="en-PH"/>
        </w:rPr>
        <w:t>1213; 1896 (21) 165; 1955 (49) 87; 1972 (57) 2126; 1973 (58) 397.</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260.</w:t>
      </w:r>
      <w:r w:rsidR="00FB2251" w:rsidRPr="0025170B">
        <w:rPr>
          <w:lang w:val="en-PH"/>
        </w:rPr>
        <w:t xml:space="preserve"> Trustees authorized to insure motor vehicles.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board of trustees of any school district is hereby authorized to secure such insurance as it deems necessary relating to the operation of motor vehicles owned by the district.</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238.1; 1959 (51) 362.</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270.</w:t>
      </w:r>
      <w:r w:rsidR="00FB2251" w:rsidRPr="0025170B">
        <w:rPr>
          <w:lang w:val="en-PH"/>
        </w:rPr>
        <w:t xml:space="preserve"> Trustees may employ medical, technical, and clerical personnel.</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Every district board of trustees may employ physicians, dentists, podiatrists, ophthalmologists, other medical specialists, optometrists, nurses, dental hygienists, and other technical and clerical personnel as may be needed.</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238.2; 1973 (58) 267.</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280.</w:t>
      </w:r>
      <w:r w:rsidR="00FB2251" w:rsidRPr="0025170B">
        <w:rPr>
          <w:lang w:val="en-PH"/>
        </w:rPr>
        <w:t xml:space="preserve"> Trustees may be members of School Boards Association.</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Any member of the board of trustees of any school district in this State may become a member of the South Carolina School Boards Association, and the fees and dues necessary to acquire and maintain membership in this organization shall be paid by the school district.</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238.3; 1974 (58) 1926.</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290.</w:t>
      </w:r>
      <w:r w:rsidR="00FB2251" w:rsidRPr="0025170B">
        <w:rPr>
          <w:lang w:val="en-PH"/>
        </w:rPr>
        <w:t xml:space="preserve"> Contracts in excess of apportioned funds void.</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All contracts which boards of trustees may make in excess of the funds apportioned to their districts shall be void.</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239;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239; 1942 Code </w:t>
      </w:r>
      <w:r w:rsidRPr="0025170B">
        <w:rPr>
          <w:lang w:val="en-PH"/>
        </w:rPr>
        <w:t xml:space="preserve">Section </w:t>
      </w:r>
      <w:r w:rsidR="00FB2251" w:rsidRPr="0025170B">
        <w:rPr>
          <w:lang w:val="en-PH"/>
        </w:rPr>
        <w:t xml:space="preserve">5374; 1932 Code </w:t>
      </w:r>
      <w:r w:rsidRPr="0025170B">
        <w:rPr>
          <w:lang w:val="en-PH"/>
        </w:rPr>
        <w:t xml:space="preserve">Section </w:t>
      </w:r>
      <w:r w:rsidR="00FB2251" w:rsidRPr="0025170B">
        <w:rPr>
          <w:lang w:val="en-PH"/>
        </w:rPr>
        <w:t xml:space="preserve">5401; Civ. C. '22 </w:t>
      </w:r>
      <w:r w:rsidRPr="0025170B">
        <w:rPr>
          <w:lang w:val="en-PH"/>
        </w:rPr>
        <w:t xml:space="preserve">Section </w:t>
      </w:r>
      <w:r w:rsidR="00FB2251" w:rsidRPr="0025170B">
        <w:rPr>
          <w:lang w:val="en-PH"/>
        </w:rPr>
        <w:t xml:space="preserve">2645; Civ. C. '12 </w:t>
      </w:r>
      <w:r w:rsidRPr="0025170B">
        <w:rPr>
          <w:lang w:val="en-PH"/>
        </w:rPr>
        <w:t xml:space="preserve">Section </w:t>
      </w:r>
      <w:r w:rsidR="00FB2251" w:rsidRPr="0025170B">
        <w:rPr>
          <w:lang w:val="en-PH"/>
        </w:rPr>
        <w:t xml:space="preserve">1777; Civ. C. '02 </w:t>
      </w:r>
      <w:r w:rsidRPr="0025170B">
        <w:rPr>
          <w:lang w:val="en-PH"/>
        </w:rPr>
        <w:t xml:space="preserve">Section </w:t>
      </w:r>
      <w:r w:rsidR="00FB2251" w:rsidRPr="0025170B">
        <w:rPr>
          <w:lang w:val="en-PH"/>
        </w:rPr>
        <w:t>1228; 1900 (21) 366; 1929 (36) 100.</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300.</w:t>
      </w:r>
      <w:r w:rsidR="00FB2251" w:rsidRPr="0025170B">
        <w:rPr>
          <w:lang w:val="en-PH"/>
        </w:rPr>
        <w:t xml:space="preserve"> Propriety of trustee's receiving pay as teacher.</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It shall be unlawful for a school trustee to receive pay as a teacher of a free public school that is located in the same school district of which such person is a trustee.</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240;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240; 1942 Code </w:t>
      </w:r>
      <w:r w:rsidRPr="0025170B">
        <w:rPr>
          <w:lang w:val="en-PH"/>
        </w:rPr>
        <w:t xml:space="preserve">Section </w:t>
      </w:r>
      <w:r w:rsidR="00FB2251" w:rsidRPr="0025170B">
        <w:rPr>
          <w:lang w:val="en-PH"/>
        </w:rPr>
        <w:t xml:space="preserve">5357; 1932 Code </w:t>
      </w:r>
      <w:r w:rsidRPr="0025170B">
        <w:rPr>
          <w:lang w:val="en-PH"/>
        </w:rPr>
        <w:t xml:space="preserve">Section </w:t>
      </w:r>
      <w:r w:rsidR="00FB2251" w:rsidRPr="0025170B">
        <w:rPr>
          <w:lang w:val="en-PH"/>
        </w:rPr>
        <w:t xml:space="preserve">5383; Civ. C. '22 </w:t>
      </w:r>
      <w:r w:rsidRPr="0025170B">
        <w:rPr>
          <w:lang w:val="en-PH"/>
        </w:rPr>
        <w:t xml:space="preserve">Section </w:t>
      </w:r>
      <w:r w:rsidR="00FB2251" w:rsidRPr="0025170B">
        <w:rPr>
          <w:lang w:val="en-PH"/>
        </w:rPr>
        <w:t xml:space="preserve">2629; Civ. C. '12 </w:t>
      </w:r>
      <w:r w:rsidRPr="0025170B">
        <w:rPr>
          <w:lang w:val="en-PH"/>
        </w:rPr>
        <w:t xml:space="preserve">Section </w:t>
      </w:r>
      <w:r w:rsidR="00FB2251" w:rsidRPr="0025170B">
        <w:rPr>
          <w:lang w:val="en-PH"/>
        </w:rPr>
        <w:t xml:space="preserve">1760; Civ. C. '02 </w:t>
      </w:r>
      <w:r w:rsidRPr="0025170B">
        <w:rPr>
          <w:lang w:val="en-PH"/>
        </w:rPr>
        <w:t xml:space="preserve">Section </w:t>
      </w:r>
      <w:r w:rsidR="00FB2251" w:rsidRPr="0025170B">
        <w:rPr>
          <w:lang w:val="en-PH"/>
        </w:rPr>
        <w:t xml:space="preserve">1217; 1896 (21) 165; 1973 (58) 214; 1977 Act No. 66, </w:t>
      </w:r>
      <w:r w:rsidRPr="0025170B">
        <w:rPr>
          <w:lang w:val="en-PH"/>
        </w:rPr>
        <w:t xml:space="preserve">Section </w:t>
      </w:r>
      <w:r w:rsidR="00FB2251" w:rsidRPr="0025170B">
        <w:rPr>
          <w:lang w:val="en-PH"/>
        </w:rPr>
        <w:t>1.</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310.</w:t>
      </w:r>
      <w:r w:rsidR="00FB2251" w:rsidRPr="0025170B">
        <w:rPr>
          <w:lang w:val="en-PH"/>
        </w:rPr>
        <w:t xml:space="preserve"> Exercising office of trustee after termination of office.</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241;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241; 1942 Code </w:t>
      </w:r>
      <w:r w:rsidRPr="0025170B">
        <w:rPr>
          <w:lang w:val="en-PH"/>
        </w:rPr>
        <w:t xml:space="preserve">Section </w:t>
      </w:r>
      <w:r w:rsidR="00FB2251" w:rsidRPr="0025170B">
        <w:rPr>
          <w:lang w:val="en-PH"/>
        </w:rPr>
        <w:t xml:space="preserve">1568; 1932 Code </w:t>
      </w:r>
      <w:r w:rsidRPr="0025170B">
        <w:rPr>
          <w:lang w:val="en-PH"/>
        </w:rPr>
        <w:t xml:space="preserve">Section </w:t>
      </w:r>
      <w:r w:rsidR="00FB2251" w:rsidRPr="0025170B">
        <w:rPr>
          <w:lang w:val="en-PH"/>
        </w:rPr>
        <w:t xml:space="preserve">1568; Cr. C. '22 </w:t>
      </w:r>
      <w:r w:rsidRPr="0025170B">
        <w:rPr>
          <w:lang w:val="en-PH"/>
        </w:rPr>
        <w:t xml:space="preserve">Section </w:t>
      </w:r>
      <w:r w:rsidR="00FB2251" w:rsidRPr="0025170B">
        <w:rPr>
          <w:lang w:val="en-PH"/>
        </w:rPr>
        <w:t xml:space="preserve">516; Cr. C. '12 </w:t>
      </w:r>
      <w:r w:rsidRPr="0025170B">
        <w:rPr>
          <w:lang w:val="en-PH"/>
        </w:rPr>
        <w:t xml:space="preserve">Section </w:t>
      </w:r>
      <w:r w:rsidR="00FB2251" w:rsidRPr="0025170B">
        <w:rPr>
          <w:lang w:val="en-PH"/>
        </w:rPr>
        <w:t xml:space="preserve">585; Cr. C. '02 </w:t>
      </w:r>
      <w:r w:rsidRPr="0025170B">
        <w:rPr>
          <w:lang w:val="en-PH"/>
        </w:rPr>
        <w:t xml:space="preserve">Section </w:t>
      </w:r>
      <w:r w:rsidR="00FB2251" w:rsidRPr="0025170B">
        <w:rPr>
          <w:lang w:val="en-PH"/>
        </w:rPr>
        <w:t>428; G.S. 1024; R.S. 341; 1878 (16) 584.</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315.</w:t>
      </w:r>
      <w:r w:rsidR="00FB2251" w:rsidRPr="0025170B">
        <w:rPr>
          <w:lang w:val="en-PH"/>
        </w:rPr>
        <w:t xml:space="preserve"> Commencement of trustee's term of office.</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term of office of every elected trustee of a school district must commence one week following the certification of his election.</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1985 Act No. 65, </w:t>
      </w:r>
      <w:r w:rsidRPr="0025170B">
        <w:rPr>
          <w:lang w:val="en-PH"/>
        </w:rPr>
        <w:t xml:space="preserve">Section </w:t>
      </w:r>
      <w:r w:rsidR="00FB2251" w:rsidRPr="0025170B">
        <w:rPr>
          <w:lang w:val="en-PH"/>
        </w:rPr>
        <w:t>1.</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320.</w:t>
      </w:r>
      <w:r w:rsidR="00FB2251" w:rsidRPr="0025170B">
        <w:rPr>
          <w:lang w:val="en-PH"/>
        </w:rPr>
        <w:t xml:space="preserve"> Trustees may cross bridge or ferry free of charge.</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school trustees shall be allowed to cross all bridges or ferries free of charge when they are traveling on official business.</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242;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242; 1942 Code </w:t>
      </w:r>
      <w:r w:rsidRPr="0025170B">
        <w:rPr>
          <w:lang w:val="en-PH"/>
        </w:rPr>
        <w:t xml:space="preserve">Section </w:t>
      </w:r>
      <w:r w:rsidR="00FB2251" w:rsidRPr="0025170B">
        <w:rPr>
          <w:lang w:val="en-PH"/>
        </w:rPr>
        <w:t xml:space="preserve">5358; 1932 Code </w:t>
      </w:r>
      <w:r w:rsidRPr="0025170B">
        <w:rPr>
          <w:lang w:val="en-PH"/>
        </w:rPr>
        <w:t xml:space="preserve">Sections </w:t>
      </w:r>
      <w:r w:rsidR="00FB2251" w:rsidRPr="0025170B">
        <w:rPr>
          <w:lang w:val="en-PH"/>
        </w:rPr>
        <w:t xml:space="preserve"> 5384, 5596; Civ. C. '22 </w:t>
      </w:r>
      <w:r w:rsidRPr="0025170B">
        <w:rPr>
          <w:lang w:val="en-PH"/>
        </w:rPr>
        <w:t xml:space="preserve">Sections </w:t>
      </w:r>
      <w:r w:rsidR="00FB2251" w:rsidRPr="0025170B">
        <w:rPr>
          <w:lang w:val="en-PH"/>
        </w:rPr>
        <w:t xml:space="preserve"> 2616, 2630; Civ. C. '12 </w:t>
      </w:r>
      <w:r w:rsidRPr="0025170B">
        <w:rPr>
          <w:lang w:val="en-PH"/>
        </w:rPr>
        <w:t xml:space="preserve">Sections </w:t>
      </w:r>
      <w:r w:rsidR="00FB2251" w:rsidRPr="0025170B">
        <w:rPr>
          <w:lang w:val="en-PH"/>
        </w:rPr>
        <w:t xml:space="preserve"> 1753, 1761; Civ. C. '02 </w:t>
      </w:r>
      <w:r w:rsidRPr="0025170B">
        <w:rPr>
          <w:lang w:val="en-PH"/>
        </w:rPr>
        <w:t xml:space="preserve">Sections </w:t>
      </w:r>
      <w:r w:rsidR="00FB2251" w:rsidRPr="0025170B">
        <w:rPr>
          <w:lang w:val="en-PH"/>
        </w:rPr>
        <w:t xml:space="preserve"> 1211, 1218; Cr. C. '22 </w:t>
      </w:r>
      <w:r w:rsidRPr="0025170B">
        <w:rPr>
          <w:lang w:val="en-PH"/>
        </w:rPr>
        <w:t xml:space="preserve">Section </w:t>
      </w:r>
      <w:r w:rsidR="00FB2251" w:rsidRPr="0025170B">
        <w:rPr>
          <w:lang w:val="en-PH"/>
        </w:rPr>
        <w:t>452; 1896 (21) 165; 1920 (31) 1046; 1923 (33) 180; 1937 (40) 75.</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330.</w:t>
      </w:r>
      <w:r w:rsidR="00FB2251" w:rsidRPr="0025170B">
        <w:rPr>
          <w:lang w:val="en-PH"/>
        </w:rPr>
        <w:t xml:space="preserve"> Annual report of trustees of certain special and graded school districts.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trustees of special and graded school districts created by acts of the General Assembly shall make annual reports to the State Superintendent of Education in such form and at such time as he shall prescribe.</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243;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243; 1942 Code </w:t>
      </w:r>
      <w:r w:rsidRPr="0025170B">
        <w:rPr>
          <w:lang w:val="en-PH"/>
        </w:rPr>
        <w:t xml:space="preserve">Section </w:t>
      </w:r>
      <w:r w:rsidR="00FB2251" w:rsidRPr="0025170B">
        <w:rPr>
          <w:lang w:val="en-PH"/>
        </w:rPr>
        <w:t xml:space="preserve">5391; 1932 Code </w:t>
      </w:r>
      <w:r w:rsidRPr="0025170B">
        <w:rPr>
          <w:lang w:val="en-PH"/>
        </w:rPr>
        <w:t xml:space="preserve">Section </w:t>
      </w:r>
      <w:r w:rsidR="00FB2251" w:rsidRPr="0025170B">
        <w:rPr>
          <w:lang w:val="en-PH"/>
        </w:rPr>
        <w:t xml:space="preserve">5419; Civ. C. '22 </w:t>
      </w:r>
      <w:r w:rsidRPr="0025170B">
        <w:rPr>
          <w:lang w:val="en-PH"/>
        </w:rPr>
        <w:t xml:space="preserve">Section </w:t>
      </w:r>
      <w:r w:rsidR="00FB2251" w:rsidRPr="0025170B">
        <w:rPr>
          <w:lang w:val="en-PH"/>
        </w:rPr>
        <w:t xml:space="preserve">2682; Civ. C. '12 </w:t>
      </w:r>
      <w:r w:rsidRPr="0025170B">
        <w:rPr>
          <w:lang w:val="en-PH"/>
        </w:rPr>
        <w:t xml:space="preserve">Section </w:t>
      </w:r>
      <w:r w:rsidR="00FB2251" w:rsidRPr="0025170B">
        <w:rPr>
          <w:lang w:val="en-PH"/>
        </w:rPr>
        <w:t xml:space="preserve">1792; Civ. C. '02 </w:t>
      </w:r>
      <w:r w:rsidRPr="0025170B">
        <w:rPr>
          <w:lang w:val="en-PH"/>
        </w:rPr>
        <w:t xml:space="preserve">Section </w:t>
      </w:r>
      <w:r w:rsidR="00FB2251" w:rsidRPr="0025170B">
        <w:rPr>
          <w:lang w:val="en-PH"/>
        </w:rPr>
        <w:t>1238; 1896 (22) 150; 1897 (22) 514.</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340.</w:t>
      </w:r>
      <w:r w:rsidR="00FB2251" w:rsidRPr="0025170B">
        <w:rPr>
          <w:lang w:val="en-PH"/>
        </w:rPr>
        <w:t xml:space="preserve"> Child development programs for three and four</w:t>
      </w:r>
      <w:r w:rsidRPr="0025170B">
        <w:rPr>
          <w:lang w:val="en-PH"/>
        </w:rPr>
        <w:noBreakHyphen/>
      </w:r>
      <w:r w:rsidR="00FB2251" w:rsidRPr="0025170B">
        <w:rPr>
          <w:lang w:val="en-PH"/>
        </w:rPr>
        <w:t>year</w:t>
      </w:r>
      <w:r w:rsidRPr="0025170B">
        <w:rPr>
          <w:lang w:val="en-PH"/>
        </w:rPr>
        <w:noBreakHyphen/>
      </w:r>
      <w:r w:rsidR="00FB2251" w:rsidRPr="0025170B">
        <w:rPr>
          <w:lang w:val="en-PH"/>
        </w:rPr>
        <w:t>old children.</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25170B" w:rsidRPr="0025170B">
        <w:rPr>
          <w:lang w:val="en-PH"/>
        </w:rPr>
        <w:noBreakHyphen/>
      </w:r>
      <w:r w:rsidRPr="0025170B">
        <w:rPr>
          <w:lang w:val="en-PH"/>
        </w:rPr>
        <w:t>year</w:t>
      </w:r>
      <w:r w:rsidR="0025170B" w:rsidRPr="0025170B">
        <w:rPr>
          <w:lang w:val="en-PH"/>
        </w:rPr>
        <w:noBreakHyphen/>
      </w:r>
      <w:r w:rsidRPr="0025170B">
        <w:rPr>
          <w:lang w:val="en-PH"/>
        </w:rPr>
        <w:t>olds on the date of enactment of this section may continue to serve three</w:t>
      </w:r>
      <w:r w:rsidR="0025170B" w:rsidRPr="0025170B">
        <w:rPr>
          <w:lang w:val="en-PH"/>
        </w:rPr>
        <w:noBreakHyphen/>
      </w:r>
      <w:r w:rsidRPr="0025170B">
        <w:rPr>
          <w:lang w:val="en-PH"/>
        </w:rPr>
        <w:t>year</w:t>
      </w:r>
      <w:r w:rsidR="0025170B" w:rsidRPr="0025170B">
        <w:rPr>
          <w:lang w:val="en-PH"/>
        </w:rPr>
        <w:noBreakHyphen/>
      </w:r>
      <w:r w:rsidRPr="0025170B">
        <w:rPr>
          <w:lang w:val="en-PH"/>
        </w:rPr>
        <w:t>old children.</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1984 Act No. 512, Part II, </w:t>
      </w:r>
      <w:r w:rsidRPr="0025170B">
        <w:rPr>
          <w:lang w:val="en-PH"/>
        </w:rPr>
        <w:t xml:space="preserve">Section </w:t>
      </w:r>
      <w:r w:rsidR="00FB2251" w:rsidRPr="0025170B">
        <w:rPr>
          <w:lang w:val="en-PH"/>
        </w:rPr>
        <w:t xml:space="preserve">9, Division II, Subdivision A, SubPart 3, </w:t>
      </w:r>
      <w:r w:rsidRPr="0025170B">
        <w:rPr>
          <w:lang w:val="en-PH"/>
        </w:rPr>
        <w:t xml:space="preserve">Section </w:t>
      </w:r>
      <w:r w:rsidR="00FB2251" w:rsidRPr="0025170B">
        <w:rPr>
          <w:lang w:val="en-PH"/>
        </w:rPr>
        <w:t xml:space="preserve">2(E); 1993 Act No. 135, </w:t>
      </w:r>
      <w:r w:rsidRPr="0025170B">
        <w:rPr>
          <w:lang w:val="en-PH"/>
        </w:rPr>
        <w:t xml:space="preserve">Section </w:t>
      </w:r>
      <w:r w:rsidR="00FB2251" w:rsidRPr="0025170B">
        <w:rPr>
          <w:lang w:val="en-PH"/>
        </w:rPr>
        <w:t xml:space="preserve">8; 1993 Act No. 164, Part II, </w:t>
      </w:r>
      <w:r w:rsidRPr="0025170B">
        <w:rPr>
          <w:lang w:val="en-PH"/>
        </w:rPr>
        <w:t xml:space="preserve">Section </w:t>
      </w:r>
      <w:r w:rsidR="00FB2251" w:rsidRPr="0025170B">
        <w:rPr>
          <w:lang w:val="en-PH"/>
        </w:rPr>
        <w:t>29A.</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350.</w:t>
      </w:r>
      <w:r w:rsidR="00FB2251" w:rsidRPr="0025170B">
        <w:rPr>
          <w:lang w:val="en-PH"/>
        </w:rPr>
        <w:t xml:space="preserve"> Schools of choice exempt from state laws and regulations.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(A) A local school district board of trustees of this State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0025170B" w:rsidRPr="0025170B">
        <w:rPr>
          <w:lang w:val="en-PH"/>
        </w:rPr>
        <w:noBreakHyphen/>
      </w:r>
      <w:r w:rsidRPr="0025170B">
        <w:rPr>
          <w:lang w:val="en-PH"/>
        </w:rPr>
        <w:t>thirds affirmative vote of the board for each exemption and the proposed exemption is approved by the State Board of Education.</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(B) In seeking exemptions, the local board of trustees may not exempt:</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(1) federal and state laws and constitutional provisions prohibiting discrimination on the basis of disability, race, creed, color, national origin, religion, ancestry, or need for special education services;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(2) health, safety, civil rights, and disability rights requirements as are applied to other public schools operating in the district;</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(3) minimum student attendance requirements;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(4) state assessment requirements; and</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r>
      <w:r w:rsidRPr="0025170B">
        <w:rPr>
          <w:lang w:val="en-PH"/>
        </w:rPr>
        <w:tab/>
        <w:t>(5) certification requirements for teachers in the core academic areas as defined by the federal No Child Left Behind Act, Public Law 107</w:t>
      </w:r>
      <w:r w:rsidR="0025170B" w:rsidRPr="0025170B">
        <w:rPr>
          <w:lang w:val="en-PH"/>
        </w:rPr>
        <w:noBreakHyphen/>
      </w:r>
      <w:r w:rsidRPr="0025170B">
        <w:rPr>
          <w:lang w:val="en-PH"/>
        </w:rPr>
        <w:t>110; however, up to twenty</w:t>
      </w:r>
      <w:r w:rsidR="0025170B" w:rsidRPr="0025170B">
        <w:rPr>
          <w:lang w:val="en-PH"/>
        </w:rPr>
        <w:noBreakHyphen/>
      </w:r>
      <w:r w:rsidRPr="0025170B">
        <w:rPr>
          <w:lang w:val="en-PH"/>
        </w:rPr>
        <w:t>five percent of the teaching staff of the school may be employed if the individual possesses a baccalaureate or graduate degree in the subject he is hired to teach.</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(C) Any school created pursuant to this section shall admit all children eligible to attend the school subject to space limitations and may not limit or deny admission or show preference in admission decisions to any individual or group of individuals.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(D) 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0025170B" w:rsidRPr="0025170B">
        <w:rPr>
          <w:lang w:val="en-PH"/>
        </w:rPr>
        <w:noBreakHyphen/>
      </w:r>
      <w:r w:rsidRPr="0025170B">
        <w:rPr>
          <w:lang w:val="en-PH"/>
        </w:rPr>
        <w:t>thirds vote. Before suspending the exemptions, the State Board of Education shall notify the district and provide the district with any opportunity to defend the continuation of approved exemptions.</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2251" w:rsidRPr="0025170B">
        <w:rPr>
          <w:lang w:val="en-PH"/>
        </w:rPr>
        <w:t xml:space="preserve">: 2012 Act No. 164, </w:t>
      </w:r>
      <w:r w:rsidRPr="0025170B">
        <w:rPr>
          <w:lang w:val="en-PH"/>
        </w:rPr>
        <w:t xml:space="preserve">Section </w:t>
      </w:r>
      <w:r w:rsidR="00FB2251" w:rsidRPr="0025170B">
        <w:rPr>
          <w:lang w:val="en-PH"/>
        </w:rPr>
        <w:t>17, eff May 14, 2012.</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2251" w:rsidRPr="0025170B">
        <w:rPr>
          <w:lang w:val="en-PH"/>
        </w:rPr>
        <w:t xml:space="preserve"> 3</w:t>
      </w:r>
    </w:p>
    <w:p w:rsidR="0025170B" w:rsidRP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5170B">
        <w:rPr>
          <w:lang w:val="en-PH"/>
        </w:rPr>
        <w:t>Appeal From Action of Trustees</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510.</w:t>
      </w:r>
      <w:r w:rsidR="00FB2251" w:rsidRPr="0025170B">
        <w:rPr>
          <w:lang w:val="en-PH"/>
        </w:rPr>
        <w:t xml:space="preserve"> Right to appeal to county board of education; petition.</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Subject to the provisions of Section 59</w:t>
      </w:r>
      <w:r w:rsidR="0025170B" w:rsidRPr="0025170B">
        <w:rPr>
          <w:lang w:val="en-PH"/>
        </w:rPr>
        <w:noBreakHyphen/>
      </w:r>
      <w:r w:rsidRPr="0025170B">
        <w:rPr>
          <w:lang w:val="en-PH"/>
        </w:rPr>
        <w:t>19</w:t>
      </w:r>
      <w:r w:rsidR="0025170B" w:rsidRPr="0025170B">
        <w:rPr>
          <w:lang w:val="en-PH"/>
        </w:rPr>
        <w:noBreakHyphen/>
      </w:r>
      <w:r w:rsidRPr="0025170B">
        <w:rPr>
          <w:lang w:val="en-PH"/>
        </w:rPr>
        <w:t xml:space="preserve">90, any parent or person standing in loco parentis to any child of school age, the representative of any school or any person aggrieved by any decision of the board of trustees of any school district in any matter of local controversy in reference to the construction or </w:t>
      </w:r>
      <w:r w:rsidRPr="0025170B">
        <w:rPr>
          <w:lang w:val="en-PH"/>
        </w:rPr>
        <w:lastRenderedPageBreak/>
        <w:t>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247;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103; 1942 Code </w:t>
      </w:r>
      <w:r w:rsidRPr="0025170B">
        <w:rPr>
          <w:lang w:val="en-PH"/>
        </w:rPr>
        <w:t xml:space="preserve">Section </w:t>
      </w:r>
      <w:r w:rsidR="00FB2251" w:rsidRPr="0025170B">
        <w:rPr>
          <w:lang w:val="en-PH"/>
        </w:rPr>
        <w:t xml:space="preserve">5317; 1932 Code </w:t>
      </w:r>
      <w:r w:rsidRPr="0025170B">
        <w:rPr>
          <w:lang w:val="en-PH"/>
        </w:rPr>
        <w:t xml:space="preserve">Section </w:t>
      </w:r>
      <w:r w:rsidR="00FB2251" w:rsidRPr="0025170B">
        <w:rPr>
          <w:lang w:val="en-PH"/>
        </w:rPr>
        <w:t xml:space="preserve">5348; Civ. C. '22 </w:t>
      </w:r>
      <w:r w:rsidRPr="0025170B">
        <w:rPr>
          <w:lang w:val="en-PH"/>
        </w:rPr>
        <w:t xml:space="preserve">Section </w:t>
      </w:r>
      <w:r w:rsidR="00FB2251" w:rsidRPr="0025170B">
        <w:rPr>
          <w:lang w:val="en-PH"/>
        </w:rPr>
        <w:t xml:space="preserve">2597; Civ. C. '12 </w:t>
      </w:r>
      <w:r w:rsidRPr="0025170B">
        <w:rPr>
          <w:lang w:val="en-PH"/>
        </w:rPr>
        <w:t xml:space="preserve">Section </w:t>
      </w:r>
      <w:r w:rsidR="00FB2251" w:rsidRPr="0025170B">
        <w:rPr>
          <w:lang w:val="en-PH"/>
        </w:rPr>
        <w:t xml:space="preserve">1736; Civ. C. '02 </w:t>
      </w:r>
      <w:r w:rsidRPr="0025170B">
        <w:rPr>
          <w:lang w:val="en-PH"/>
        </w:rPr>
        <w:t xml:space="preserve">Section </w:t>
      </w:r>
      <w:r w:rsidR="00FB2251" w:rsidRPr="0025170B">
        <w:rPr>
          <w:lang w:val="en-PH"/>
        </w:rPr>
        <w:t>1203; 1896 (22) 161; 1956 (49) 1655.</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520.</w:t>
      </w:r>
      <w:r w:rsidR="00FB2251" w:rsidRPr="0025170B">
        <w:rPr>
          <w:lang w:val="en-PH"/>
        </w:rPr>
        <w:t xml:space="preserve"> Appeal in counties where functions of trustees and board of education have been combined.</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In counties where the functions of the boards of trustees and those of the county board of education have been combined, the appeal provided in Section 59</w:t>
      </w:r>
      <w:r w:rsidR="0025170B" w:rsidRPr="0025170B">
        <w:rPr>
          <w:lang w:val="en-PH"/>
        </w:rPr>
        <w:noBreakHyphen/>
      </w:r>
      <w:r w:rsidRPr="0025170B">
        <w:rPr>
          <w:lang w:val="en-PH"/>
        </w:rPr>
        <w:t>19</w:t>
      </w:r>
      <w:r w:rsidR="0025170B" w:rsidRPr="0025170B">
        <w:rPr>
          <w:lang w:val="en-PH"/>
        </w:rPr>
        <w:noBreakHyphen/>
      </w:r>
      <w:r w:rsidRPr="0025170B">
        <w:rPr>
          <w:lang w:val="en-PH"/>
        </w:rPr>
        <w:t>510 shall lie to the county board of education from its original action disposing of the matter in controversy before hearing.</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247.1;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103; 1942 Code </w:t>
      </w:r>
      <w:r w:rsidRPr="0025170B">
        <w:rPr>
          <w:lang w:val="en-PH"/>
        </w:rPr>
        <w:t xml:space="preserve">Section </w:t>
      </w:r>
      <w:r w:rsidR="00FB2251" w:rsidRPr="0025170B">
        <w:rPr>
          <w:lang w:val="en-PH"/>
        </w:rPr>
        <w:t xml:space="preserve">5317; 1932 Code </w:t>
      </w:r>
      <w:r w:rsidRPr="0025170B">
        <w:rPr>
          <w:lang w:val="en-PH"/>
        </w:rPr>
        <w:t xml:space="preserve">Section </w:t>
      </w:r>
      <w:r w:rsidR="00FB2251" w:rsidRPr="0025170B">
        <w:rPr>
          <w:lang w:val="en-PH"/>
        </w:rPr>
        <w:t xml:space="preserve">5348; Civ. C. '22 </w:t>
      </w:r>
      <w:r w:rsidRPr="0025170B">
        <w:rPr>
          <w:lang w:val="en-PH"/>
        </w:rPr>
        <w:t xml:space="preserve">Section </w:t>
      </w:r>
      <w:r w:rsidR="00FB2251" w:rsidRPr="0025170B">
        <w:rPr>
          <w:lang w:val="en-PH"/>
        </w:rPr>
        <w:t xml:space="preserve">2597; Civ. C. '12 </w:t>
      </w:r>
      <w:r w:rsidRPr="0025170B">
        <w:rPr>
          <w:lang w:val="en-PH"/>
        </w:rPr>
        <w:t xml:space="preserve">Section </w:t>
      </w:r>
      <w:r w:rsidR="00FB2251" w:rsidRPr="0025170B">
        <w:rPr>
          <w:lang w:val="en-PH"/>
        </w:rPr>
        <w:t xml:space="preserve">1736; Civ. C. '02 </w:t>
      </w:r>
      <w:r w:rsidRPr="0025170B">
        <w:rPr>
          <w:lang w:val="en-PH"/>
        </w:rPr>
        <w:t xml:space="preserve">Section </w:t>
      </w:r>
      <w:r w:rsidR="00FB2251" w:rsidRPr="0025170B">
        <w:rPr>
          <w:lang w:val="en-PH"/>
        </w:rPr>
        <w:t>1203; 1896 (22) 161; 1956 (49) 1655.</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530.</w:t>
      </w:r>
      <w:r w:rsidR="00FB2251" w:rsidRPr="0025170B">
        <w:rPr>
          <w:lang w:val="en-PH"/>
        </w:rPr>
        <w:t xml:space="preserve"> Hearing; separate hearing for each child in controversies involving children of school age.</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247.2;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103; 1942 Code </w:t>
      </w:r>
      <w:r w:rsidRPr="0025170B">
        <w:rPr>
          <w:lang w:val="en-PH"/>
        </w:rPr>
        <w:t xml:space="preserve">Section </w:t>
      </w:r>
      <w:r w:rsidR="00FB2251" w:rsidRPr="0025170B">
        <w:rPr>
          <w:lang w:val="en-PH"/>
        </w:rPr>
        <w:t xml:space="preserve">5317; 1932 Code </w:t>
      </w:r>
      <w:r w:rsidRPr="0025170B">
        <w:rPr>
          <w:lang w:val="en-PH"/>
        </w:rPr>
        <w:t xml:space="preserve">Section </w:t>
      </w:r>
      <w:r w:rsidR="00FB2251" w:rsidRPr="0025170B">
        <w:rPr>
          <w:lang w:val="en-PH"/>
        </w:rPr>
        <w:t xml:space="preserve">5348; Civ. C. '22 </w:t>
      </w:r>
      <w:r w:rsidRPr="0025170B">
        <w:rPr>
          <w:lang w:val="en-PH"/>
        </w:rPr>
        <w:t xml:space="preserve">Section </w:t>
      </w:r>
      <w:r w:rsidR="00FB2251" w:rsidRPr="0025170B">
        <w:rPr>
          <w:lang w:val="en-PH"/>
        </w:rPr>
        <w:t xml:space="preserve">2597; Civ. C. '12 </w:t>
      </w:r>
      <w:r w:rsidRPr="0025170B">
        <w:rPr>
          <w:lang w:val="en-PH"/>
        </w:rPr>
        <w:t xml:space="preserve">Section </w:t>
      </w:r>
      <w:r w:rsidR="00FB2251" w:rsidRPr="0025170B">
        <w:rPr>
          <w:lang w:val="en-PH"/>
        </w:rPr>
        <w:t xml:space="preserve">1736; Civ. C. '02 </w:t>
      </w:r>
      <w:r w:rsidRPr="0025170B">
        <w:rPr>
          <w:lang w:val="en-PH"/>
        </w:rPr>
        <w:t xml:space="preserve">Section </w:t>
      </w:r>
      <w:r w:rsidR="00FB2251" w:rsidRPr="0025170B">
        <w:rPr>
          <w:lang w:val="en-PH"/>
        </w:rPr>
        <w:t>1203; 1896 (22) 161; 1956 (49) 1655.</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540.</w:t>
      </w:r>
      <w:r w:rsidR="00FB2251" w:rsidRPr="0025170B">
        <w:rPr>
          <w:lang w:val="en-PH"/>
        </w:rPr>
        <w:t xml:space="preserve"> Hearing; appearance of parties and evidence.</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At any hearing provided for in Section 59</w:t>
      </w:r>
      <w:r w:rsidR="0025170B" w:rsidRPr="0025170B">
        <w:rPr>
          <w:lang w:val="en-PH"/>
        </w:rPr>
        <w:noBreakHyphen/>
      </w:r>
      <w:r w:rsidRPr="0025170B">
        <w:rPr>
          <w:lang w:val="en-PH"/>
        </w:rPr>
        <w:t>19</w:t>
      </w:r>
      <w:r w:rsidR="0025170B" w:rsidRPr="0025170B">
        <w:rPr>
          <w:lang w:val="en-PH"/>
        </w:rPr>
        <w:noBreakHyphen/>
      </w:r>
      <w:r w:rsidRPr="0025170B">
        <w:rPr>
          <w:lang w:val="en-PH"/>
        </w:rPr>
        <w:t>530, the parties may appear in person or through an attorney licensed to practice in South Carolina and may submit such testimony, under oath, or other evidence as may be pertinent to the matter in controversy.</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247.3;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103; 1942 Code </w:t>
      </w:r>
      <w:r w:rsidRPr="0025170B">
        <w:rPr>
          <w:lang w:val="en-PH"/>
        </w:rPr>
        <w:t xml:space="preserve">Section </w:t>
      </w:r>
      <w:r w:rsidR="00FB2251" w:rsidRPr="0025170B">
        <w:rPr>
          <w:lang w:val="en-PH"/>
        </w:rPr>
        <w:t xml:space="preserve">5317; 1932 Code </w:t>
      </w:r>
      <w:r w:rsidRPr="0025170B">
        <w:rPr>
          <w:lang w:val="en-PH"/>
        </w:rPr>
        <w:t xml:space="preserve">Section </w:t>
      </w:r>
      <w:r w:rsidR="00FB2251" w:rsidRPr="0025170B">
        <w:rPr>
          <w:lang w:val="en-PH"/>
        </w:rPr>
        <w:t xml:space="preserve">5348; Civ. C. '22 </w:t>
      </w:r>
      <w:r w:rsidRPr="0025170B">
        <w:rPr>
          <w:lang w:val="en-PH"/>
        </w:rPr>
        <w:t xml:space="preserve">Section </w:t>
      </w:r>
      <w:r w:rsidR="00FB2251" w:rsidRPr="0025170B">
        <w:rPr>
          <w:lang w:val="en-PH"/>
        </w:rPr>
        <w:t xml:space="preserve">2597; Civ. C. '12 </w:t>
      </w:r>
      <w:r w:rsidRPr="0025170B">
        <w:rPr>
          <w:lang w:val="en-PH"/>
        </w:rPr>
        <w:t xml:space="preserve">Section </w:t>
      </w:r>
      <w:r w:rsidR="00FB2251" w:rsidRPr="0025170B">
        <w:rPr>
          <w:lang w:val="en-PH"/>
        </w:rPr>
        <w:t xml:space="preserve">1736; Civ. C. '02 </w:t>
      </w:r>
      <w:r w:rsidRPr="0025170B">
        <w:rPr>
          <w:lang w:val="en-PH"/>
        </w:rPr>
        <w:t xml:space="preserve">Section </w:t>
      </w:r>
      <w:r w:rsidR="00FB2251" w:rsidRPr="0025170B">
        <w:rPr>
          <w:lang w:val="en-PH"/>
        </w:rPr>
        <w:t>1203; 1896 (22) 161; 1956 (49) 1655.</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550.</w:t>
      </w:r>
      <w:r w:rsidR="00FB2251" w:rsidRPr="0025170B">
        <w:rPr>
          <w:lang w:val="en-PH"/>
        </w:rPr>
        <w:t xml:space="preserve"> Order of board of education; service on parties.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After the parties have been heard, the county board of education shall issue a written order disposing of the matter in controversy, a copy of which shall be mailed to each of the parties at interest.</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247.4;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103; 1942 Code </w:t>
      </w:r>
      <w:r w:rsidRPr="0025170B">
        <w:rPr>
          <w:lang w:val="en-PH"/>
        </w:rPr>
        <w:t xml:space="preserve">Section </w:t>
      </w:r>
      <w:r w:rsidR="00FB2251" w:rsidRPr="0025170B">
        <w:rPr>
          <w:lang w:val="en-PH"/>
        </w:rPr>
        <w:t xml:space="preserve">5317; 1932 Code </w:t>
      </w:r>
      <w:r w:rsidRPr="0025170B">
        <w:rPr>
          <w:lang w:val="en-PH"/>
        </w:rPr>
        <w:t xml:space="preserve">Section </w:t>
      </w:r>
      <w:r w:rsidR="00FB2251" w:rsidRPr="0025170B">
        <w:rPr>
          <w:lang w:val="en-PH"/>
        </w:rPr>
        <w:t xml:space="preserve">5348; Civ. C. '22 </w:t>
      </w:r>
      <w:r w:rsidRPr="0025170B">
        <w:rPr>
          <w:lang w:val="en-PH"/>
        </w:rPr>
        <w:t xml:space="preserve">Section </w:t>
      </w:r>
      <w:r w:rsidR="00FB2251" w:rsidRPr="0025170B">
        <w:rPr>
          <w:lang w:val="en-PH"/>
        </w:rPr>
        <w:t xml:space="preserve">2597; Civ. C. '12 </w:t>
      </w:r>
      <w:r w:rsidRPr="0025170B">
        <w:rPr>
          <w:lang w:val="en-PH"/>
        </w:rPr>
        <w:t xml:space="preserve">Section </w:t>
      </w:r>
      <w:r w:rsidR="00FB2251" w:rsidRPr="0025170B">
        <w:rPr>
          <w:lang w:val="en-PH"/>
        </w:rPr>
        <w:t xml:space="preserve">1736; Civ. C. '02 </w:t>
      </w:r>
      <w:r w:rsidRPr="0025170B">
        <w:rPr>
          <w:lang w:val="en-PH"/>
        </w:rPr>
        <w:t xml:space="preserve">Section </w:t>
      </w:r>
      <w:r w:rsidR="00FB2251" w:rsidRPr="0025170B">
        <w:rPr>
          <w:lang w:val="en-PH"/>
        </w:rPr>
        <w:t>1203; 1896 (22) 161; 1956 (49) 1655.</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560.</w:t>
      </w:r>
      <w:r w:rsidR="00FB2251" w:rsidRPr="0025170B">
        <w:rPr>
          <w:lang w:val="en-PH"/>
        </w:rPr>
        <w:t xml:space="preserve"> Appeal to court of common pleas.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247.5;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103; 1942 Code </w:t>
      </w:r>
      <w:r w:rsidRPr="0025170B">
        <w:rPr>
          <w:lang w:val="en-PH"/>
        </w:rPr>
        <w:t xml:space="preserve">Section </w:t>
      </w:r>
      <w:r w:rsidR="00FB2251" w:rsidRPr="0025170B">
        <w:rPr>
          <w:lang w:val="en-PH"/>
        </w:rPr>
        <w:t xml:space="preserve">5317; 1932 Code </w:t>
      </w:r>
      <w:r w:rsidRPr="0025170B">
        <w:rPr>
          <w:lang w:val="en-PH"/>
        </w:rPr>
        <w:t xml:space="preserve">Section </w:t>
      </w:r>
      <w:r w:rsidR="00FB2251" w:rsidRPr="0025170B">
        <w:rPr>
          <w:lang w:val="en-PH"/>
        </w:rPr>
        <w:t xml:space="preserve">5348; Civ. C. '22 </w:t>
      </w:r>
      <w:r w:rsidRPr="0025170B">
        <w:rPr>
          <w:lang w:val="en-PH"/>
        </w:rPr>
        <w:t xml:space="preserve">Section </w:t>
      </w:r>
      <w:r w:rsidR="00FB2251" w:rsidRPr="0025170B">
        <w:rPr>
          <w:lang w:val="en-PH"/>
        </w:rPr>
        <w:t xml:space="preserve">2597; Civ. C. '12 </w:t>
      </w:r>
      <w:r w:rsidRPr="0025170B">
        <w:rPr>
          <w:lang w:val="en-PH"/>
        </w:rPr>
        <w:t xml:space="preserve">Section </w:t>
      </w:r>
      <w:r w:rsidR="00FB2251" w:rsidRPr="0025170B">
        <w:rPr>
          <w:lang w:val="en-PH"/>
        </w:rPr>
        <w:t xml:space="preserve">1736; Civ. C. '02 </w:t>
      </w:r>
      <w:r w:rsidRPr="0025170B">
        <w:rPr>
          <w:lang w:val="en-PH"/>
        </w:rPr>
        <w:t xml:space="preserve">Section </w:t>
      </w:r>
      <w:r w:rsidR="00FB2251" w:rsidRPr="0025170B">
        <w:rPr>
          <w:lang w:val="en-PH"/>
        </w:rPr>
        <w:t>1203; 1896 (22) 161; 1956 (49) 1655.</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570.</w:t>
      </w:r>
      <w:r w:rsidR="00FB2251" w:rsidRPr="0025170B">
        <w:rPr>
          <w:lang w:val="en-PH"/>
        </w:rPr>
        <w:t xml:space="preserve"> Appeal shall not act as supersedeas.</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Until the matter in controversy has been finally disposed of, no appeal shall act as a supersedeas or suspension of the order of the board having original jurisdiction of the cause.</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247.6; 1952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 xml:space="preserve">103; 1942 Code </w:t>
      </w:r>
      <w:r w:rsidRPr="0025170B">
        <w:rPr>
          <w:lang w:val="en-PH"/>
        </w:rPr>
        <w:t xml:space="preserve">Section </w:t>
      </w:r>
      <w:r w:rsidR="00FB2251" w:rsidRPr="0025170B">
        <w:rPr>
          <w:lang w:val="en-PH"/>
        </w:rPr>
        <w:t xml:space="preserve">5317; 1932 Code </w:t>
      </w:r>
      <w:r w:rsidRPr="0025170B">
        <w:rPr>
          <w:lang w:val="en-PH"/>
        </w:rPr>
        <w:t xml:space="preserve">Section </w:t>
      </w:r>
      <w:r w:rsidR="00FB2251" w:rsidRPr="0025170B">
        <w:rPr>
          <w:lang w:val="en-PH"/>
        </w:rPr>
        <w:t xml:space="preserve">5348; Civ. C. '22 </w:t>
      </w:r>
      <w:r w:rsidRPr="0025170B">
        <w:rPr>
          <w:lang w:val="en-PH"/>
        </w:rPr>
        <w:t xml:space="preserve">Section </w:t>
      </w:r>
      <w:r w:rsidR="00FB2251" w:rsidRPr="0025170B">
        <w:rPr>
          <w:lang w:val="en-PH"/>
        </w:rPr>
        <w:t xml:space="preserve">2597; Civ. C. '12 </w:t>
      </w:r>
      <w:r w:rsidRPr="0025170B">
        <w:rPr>
          <w:lang w:val="en-PH"/>
        </w:rPr>
        <w:t xml:space="preserve">Section </w:t>
      </w:r>
      <w:r w:rsidR="00FB2251" w:rsidRPr="0025170B">
        <w:rPr>
          <w:lang w:val="en-PH"/>
        </w:rPr>
        <w:t xml:space="preserve">1736; Civ. C. '02 </w:t>
      </w:r>
      <w:r w:rsidRPr="0025170B">
        <w:rPr>
          <w:lang w:val="en-PH"/>
        </w:rPr>
        <w:t xml:space="preserve">Section </w:t>
      </w:r>
      <w:r w:rsidR="00FB2251" w:rsidRPr="0025170B">
        <w:rPr>
          <w:lang w:val="en-PH"/>
        </w:rPr>
        <w:t>1203; 1896 (22) 161; 1956 (49) 1655.</w:t>
      </w:r>
    </w:p>
    <w:p w:rsidR="0025170B" w:rsidRP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b/>
          <w:lang w:val="en-PH"/>
        </w:rPr>
        <w:t xml:space="preserve">SECTION </w:t>
      </w:r>
      <w:r w:rsidR="00FB2251" w:rsidRPr="0025170B">
        <w:rPr>
          <w:b/>
          <w:lang w:val="en-PH"/>
        </w:rPr>
        <w:t>59</w:t>
      </w:r>
      <w:r w:rsidRPr="0025170B">
        <w:rPr>
          <w:b/>
          <w:lang w:val="en-PH"/>
        </w:rPr>
        <w:noBreakHyphen/>
      </w:r>
      <w:r w:rsidR="00FB2251" w:rsidRPr="0025170B">
        <w:rPr>
          <w:b/>
          <w:lang w:val="en-PH"/>
        </w:rPr>
        <w:t>19</w:t>
      </w:r>
      <w:r w:rsidRPr="0025170B">
        <w:rPr>
          <w:b/>
          <w:lang w:val="en-PH"/>
        </w:rPr>
        <w:noBreakHyphen/>
      </w:r>
      <w:r w:rsidR="00FB2251" w:rsidRPr="0025170B">
        <w:rPr>
          <w:b/>
          <w:lang w:val="en-PH"/>
        </w:rPr>
        <w:t>580.</w:t>
      </w:r>
      <w:r w:rsidR="00FB2251" w:rsidRPr="0025170B">
        <w:rPr>
          <w:lang w:val="en-PH"/>
        </w:rPr>
        <w:t xml:space="preserve"> Appeal from decision to operate or not to operate school.</w:t>
      </w:r>
    </w:p>
    <w:p w:rsidR="0025170B" w:rsidRDefault="00FB2251"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170B">
        <w:rPr>
          <w:lang w:val="en-PH"/>
        </w:rPr>
        <w:tab/>
        <w:t>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w:t>
      </w: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170B" w:rsidRDefault="0025170B"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2251" w:rsidRPr="0025170B">
        <w:rPr>
          <w:lang w:val="en-PH"/>
        </w:rPr>
        <w:t xml:space="preserve">: 1962 Code </w:t>
      </w:r>
      <w:r w:rsidRPr="0025170B">
        <w:rPr>
          <w:lang w:val="en-PH"/>
        </w:rPr>
        <w:t xml:space="preserve">Section </w:t>
      </w:r>
      <w:r w:rsidR="00FB2251" w:rsidRPr="0025170B">
        <w:rPr>
          <w:lang w:val="en-PH"/>
        </w:rPr>
        <w:t>21</w:t>
      </w:r>
      <w:r w:rsidRPr="0025170B">
        <w:rPr>
          <w:lang w:val="en-PH"/>
        </w:rPr>
        <w:noBreakHyphen/>
      </w:r>
      <w:r w:rsidR="00FB2251" w:rsidRPr="0025170B">
        <w:rPr>
          <w:lang w:val="en-PH"/>
        </w:rPr>
        <w:t>247.7; 1962 (52) 2145.</w:t>
      </w:r>
    </w:p>
    <w:p w:rsidR="00F25049" w:rsidRPr="0025170B" w:rsidRDefault="00F25049" w:rsidP="00251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5170B" w:rsidSect="002517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70B" w:rsidRDefault="0025170B" w:rsidP="0025170B">
      <w:r>
        <w:separator/>
      </w:r>
    </w:p>
  </w:endnote>
  <w:endnote w:type="continuationSeparator" w:id="0">
    <w:p w:rsidR="0025170B" w:rsidRDefault="0025170B" w:rsidP="0025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0B" w:rsidRPr="0025170B" w:rsidRDefault="0025170B" w:rsidP="00251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0B" w:rsidRPr="0025170B" w:rsidRDefault="0025170B" w:rsidP="00251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0B" w:rsidRPr="0025170B" w:rsidRDefault="0025170B" w:rsidP="00251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70B" w:rsidRDefault="0025170B" w:rsidP="0025170B">
      <w:r>
        <w:separator/>
      </w:r>
    </w:p>
  </w:footnote>
  <w:footnote w:type="continuationSeparator" w:id="0">
    <w:p w:rsidR="0025170B" w:rsidRDefault="0025170B" w:rsidP="00251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0B" w:rsidRPr="0025170B" w:rsidRDefault="0025170B" w:rsidP="00251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0B" w:rsidRPr="0025170B" w:rsidRDefault="0025170B" w:rsidP="00251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70B" w:rsidRPr="0025170B" w:rsidRDefault="0025170B" w:rsidP="002517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251"/>
    <w:rsid w:val="0025170B"/>
    <w:rsid w:val="00F25049"/>
    <w:rsid w:val="00FB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FEC14-07F2-4B36-A216-25DBEBAD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2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2251"/>
    <w:rPr>
      <w:rFonts w:ascii="Courier New" w:eastAsiaTheme="minorEastAsia" w:hAnsi="Courier New" w:cs="Courier New"/>
      <w:sz w:val="20"/>
      <w:szCs w:val="20"/>
    </w:rPr>
  </w:style>
  <w:style w:type="paragraph" w:styleId="Header">
    <w:name w:val="header"/>
    <w:basedOn w:val="Normal"/>
    <w:link w:val="HeaderChar"/>
    <w:uiPriority w:val="99"/>
    <w:unhideWhenUsed/>
    <w:rsid w:val="0025170B"/>
    <w:pPr>
      <w:tabs>
        <w:tab w:val="center" w:pos="4680"/>
        <w:tab w:val="right" w:pos="9360"/>
      </w:tabs>
    </w:pPr>
  </w:style>
  <w:style w:type="character" w:customStyle="1" w:styleId="HeaderChar">
    <w:name w:val="Header Char"/>
    <w:basedOn w:val="DefaultParagraphFont"/>
    <w:link w:val="Header"/>
    <w:uiPriority w:val="99"/>
    <w:rsid w:val="0025170B"/>
  </w:style>
  <w:style w:type="paragraph" w:styleId="Footer">
    <w:name w:val="footer"/>
    <w:basedOn w:val="Normal"/>
    <w:link w:val="FooterChar"/>
    <w:uiPriority w:val="99"/>
    <w:unhideWhenUsed/>
    <w:rsid w:val="0025170B"/>
    <w:pPr>
      <w:tabs>
        <w:tab w:val="center" w:pos="4680"/>
        <w:tab w:val="right" w:pos="9360"/>
      </w:tabs>
    </w:pPr>
  </w:style>
  <w:style w:type="character" w:customStyle="1" w:styleId="FooterChar">
    <w:name w:val="Footer Char"/>
    <w:basedOn w:val="DefaultParagraphFont"/>
    <w:link w:val="Footer"/>
    <w:uiPriority w:val="99"/>
    <w:rsid w:val="00251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6081</Words>
  <Characters>34663</Characters>
  <Application>Microsoft Office Word</Application>
  <DocSecurity>0</DocSecurity>
  <Lines>288</Lines>
  <Paragraphs>81</Paragraphs>
  <ScaleCrop>false</ScaleCrop>
  <Company>Legislative Services Agency</Company>
  <LinksUpToDate>false</LinksUpToDate>
  <CharactersWithSpaces>40663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