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1A86" w:rsidRDefault="008F0F51" w:rsidP="0041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411A86">
        <w:rPr>
          <w:sz w:val="22"/>
        </w:rPr>
        <w:t>CHAPTER 106</w:t>
      </w:r>
    </w:p>
    <w:p w:rsidR="00411A86" w:rsidRDefault="008F0F51" w:rsidP="0041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411A86">
        <w:rPr>
          <w:sz w:val="22"/>
        </w:rPr>
        <w:t>Department of Labor, Licensing and Regulation— South Carolina Residential Builders Commission</w:t>
      </w:r>
    </w:p>
    <w:p w:rsidR="00411A86" w:rsidRDefault="00411A86" w:rsidP="0041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411A86" w:rsidRDefault="00411A86" w:rsidP="0041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008F0F51" w:rsidRPr="00411A86">
        <w:rPr>
          <w:sz w:val="22"/>
        </w:rPr>
        <w:t xml:space="preserve">: 1976 Code </w:t>
      </w:r>
      <w:r w:rsidR="00B93C3F">
        <w:rPr>
          <w:sz w:val="22"/>
        </w:rPr>
        <w:t>Sections</w:t>
      </w:r>
      <w:r w:rsidRPr="00411A86">
        <w:rPr>
          <w:sz w:val="22"/>
        </w:rPr>
        <w:t xml:space="preserve"> </w:t>
      </w:r>
      <w:r w:rsidR="008F0F51" w:rsidRPr="00411A86">
        <w:rPr>
          <w:sz w:val="22"/>
        </w:rPr>
        <w:t>40</w:t>
      </w:r>
      <w:r>
        <w:rPr>
          <w:sz w:val="22"/>
        </w:rPr>
        <w:t>-</w:t>
      </w:r>
      <w:r w:rsidR="008F0F51" w:rsidRPr="00411A86">
        <w:rPr>
          <w:sz w:val="22"/>
        </w:rPr>
        <w:t>1</w:t>
      </w:r>
      <w:r>
        <w:rPr>
          <w:sz w:val="22"/>
        </w:rPr>
        <w:t>-</w:t>
      </w:r>
      <w:r w:rsidR="008F0F51" w:rsidRPr="00411A86">
        <w:rPr>
          <w:sz w:val="22"/>
        </w:rPr>
        <w:t>70, 40</w:t>
      </w:r>
      <w:r>
        <w:rPr>
          <w:sz w:val="22"/>
        </w:rPr>
        <w:t>-</w:t>
      </w:r>
      <w:r w:rsidR="008F0F51" w:rsidRPr="00411A86">
        <w:rPr>
          <w:sz w:val="22"/>
        </w:rPr>
        <w:t>59</w:t>
      </w:r>
      <w:r>
        <w:rPr>
          <w:sz w:val="22"/>
        </w:rPr>
        <w:t>-</w:t>
      </w:r>
      <w:r w:rsidR="008F0F51" w:rsidRPr="00411A86">
        <w:rPr>
          <w:sz w:val="22"/>
        </w:rPr>
        <w:t>70, 40</w:t>
      </w:r>
      <w:r>
        <w:rPr>
          <w:sz w:val="22"/>
        </w:rPr>
        <w:t>-</w:t>
      </w:r>
      <w:r w:rsidR="008F0F51" w:rsidRPr="00411A86">
        <w:rPr>
          <w:sz w:val="22"/>
        </w:rPr>
        <w:t>59</w:t>
      </w:r>
      <w:r>
        <w:rPr>
          <w:sz w:val="22"/>
        </w:rPr>
        <w:t>-</w:t>
      </w:r>
      <w:r w:rsidR="008F0F51" w:rsidRPr="00411A86">
        <w:rPr>
          <w:sz w:val="22"/>
        </w:rPr>
        <w:t>610, and 40</w:t>
      </w:r>
      <w:r>
        <w:rPr>
          <w:sz w:val="22"/>
        </w:rPr>
        <w:t>-</w:t>
      </w:r>
      <w:r w:rsidR="008F0F51" w:rsidRPr="00411A86">
        <w:rPr>
          <w:sz w:val="22"/>
        </w:rPr>
        <w:t>59</w:t>
      </w:r>
      <w:r>
        <w:rPr>
          <w:sz w:val="22"/>
        </w:rPr>
        <w:t>-</w:t>
      </w:r>
      <w:r w:rsidR="008F0F51" w:rsidRPr="00411A86">
        <w:rPr>
          <w:sz w:val="22"/>
        </w:rPr>
        <w:t>220)</w:t>
      </w:r>
    </w:p>
    <w:p w:rsidR="00411A86" w:rsidRDefault="00411A86" w:rsidP="0041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11A86" w:rsidRDefault="00411A86" w:rsidP="0041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106-</w:t>
      </w:r>
      <w:r w:rsidR="008F0F51" w:rsidRPr="00411A86">
        <w:rPr>
          <w:sz w:val="22"/>
        </w:rPr>
        <w:t>1. Classification of Residential Specialty Contractors.</w:t>
      </w:r>
    </w:p>
    <w:p w:rsidR="00411A86" w:rsidRDefault="008F0F51" w:rsidP="0041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11A86">
        <w:rPr>
          <w:sz w:val="22"/>
        </w:rPr>
        <w:t>In furtherance of established custom and usage within the construction industry and in recognition of the historical fact that the different skills, knowledge and experience necessary to the specialized trades and crafts has customarily limited activity and participation therein, the following classifications denote those residential specialties available for registration or licensure, as determined by the Commission. Holders thereof are restricted to the scope of operations set forth as to each.</w:t>
      </w:r>
    </w:p>
    <w:p w:rsidR="00411A86" w:rsidRDefault="008F0F51" w:rsidP="0041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11A86">
        <w:rPr>
          <w:sz w:val="22"/>
        </w:rPr>
        <w:tab/>
        <w:t>a. Plumbers: the installation, alteration and repair of water and natural gas piping systems, sewage systems and water filter and purification and conditioning systems, including all related fixtures, vents, and devices common to the residential building industry.</w:t>
      </w:r>
    </w:p>
    <w:p w:rsidR="00411A86" w:rsidRDefault="008F0F51" w:rsidP="0041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11A86">
        <w:rPr>
          <w:sz w:val="22"/>
        </w:rPr>
        <w:tab/>
        <w:t>b. Electricians: the installation, alteration and repair of any wiring, related electrical material and equipment common to the residential building industry.</w:t>
      </w:r>
    </w:p>
    <w:p w:rsidR="00411A86" w:rsidRDefault="008F0F51" w:rsidP="0041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11A86">
        <w:rPr>
          <w:sz w:val="22"/>
        </w:rPr>
        <w:tab/>
        <w:t>c. Heating and air conditioning installers and repairers: the installation, replacement, alteration, or repair of air conditioning equipment and systems, limited to five tons cooling and 175,000 BTU/HR heating per unit, which consist of a number of components necessary to produce conditioned air for environmental heating or cooling, or both, within a residence, including package equipment, heating and cooling systems: and the installation, alteration, and repair of ventilation systems including duct work, air filtering devices, water treatment devices, pneumatic or electrical controls, or control piping, thermal and acoustical insulation, vibration isolation materials and devices, liquid fuel piping and tanks (except those used for liquid propane gas), water and gas piping from service and heating circuits and air handling systems, including gas fired furnaces and space heaters, and factory assembled single package units and split type direct expansion equipment, including heat pumps.</w:t>
      </w:r>
    </w:p>
    <w:p w:rsidR="00411A86" w:rsidRDefault="008F0F51" w:rsidP="0041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11A86">
        <w:rPr>
          <w:sz w:val="22"/>
        </w:rPr>
        <w:tab/>
        <w:t>d. Vinyl and aluminum siding installers: the installation, alteration and repair of vinyl and aluminum siding common to the residential building industry.</w:t>
      </w:r>
    </w:p>
    <w:p w:rsidR="00411A86" w:rsidRDefault="008F0F51" w:rsidP="0041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11A86">
        <w:rPr>
          <w:sz w:val="22"/>
        </w:rPr>
        <w:tab/>
        <w:t>e. Insulation installers: the installation, alteration and repair of insulating materials for the purpose of temperature or sound control, excluding any exterior roofing materials such as foam and reflective coating common to the residential building industry.</w:t>
      </w:r>
    </w:p>
    <w:p w:rsidR="00411A86" w:rsidRDefault="008F0F51" w:rsidP="0041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11A86">
        <w:rPr>
          <w:sz w:val="22"/>
        </w:rPr>
        <w:tab/>
        <w:t>f. Roofers: the installation, alteration and repair of materials common to the residential building industry that form a water tight, weather resistant surface for roofs and decks, including all accessories, flashing, valleys, gravel stops and roof insulation panels above the roof deck.</w:t>
      </w:r>
    </w:p>
    <w:p w:rsidR="00411A86" w:rsidRDefault="008F0F51" w:rsidP="0041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11A86">
        <w:rPr>
          <w:sz w:val="22"/>
        </w:rPr>
        <w:tab/>
        <w:t>g. Floor covering installers: the installation, replacement and repair of floor covering materials and related accessories including preparation of the surface to be covered: included are materials manufactured of asphalt, vinyl, rubber, linoleum, and carpet.</w:t>
      </w:r>
    </w:p>
    <w:p w:rsidR="00411A86" w:rsidRDefault="008F0F51" w:rsidP="0041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11A86">
        <w:rPr>
          <w:sz w:val="22"/>
        </w:rPr>
        <w:tab/>
        <w:t>h. Masons: the installation, alteration and repair of poured</w:t>
      </w:r>
      <w:r w:rsidR="00411A86">
        <w:rPr>
          <w:sz w:val="22"/>
        </w:rPr>
        <w:t>-</w:t>
      </w:r>
      <w:r w:rsidRPr="00411A86">
        <w:rPr>
          <w:sz w:val="22"/>
        </w:rPr>
        <w:t>in</w:t>
      </w:r>
      <w:r w:rsidR="00411A86">
        <w:rPr>
          <w:sz w:val="22"/>
        </w:rPr>
        <w:t>-</w:t>
      </w:r>
      <w:r w:rsidRPr="00411A86">
        <w:rPr>
          <w:sz w:val="22"/>
        </w:rPr>
        <w:t>place concrete foundations (e.g. footings or reinforced slabs), brick, concrete block, and products common to the masonry industry, including mortarless types and synthetic masonry products common to the residential building industry.</w:t>
      </w:r>
    </w:p>
    <w:p w:rsidR="00411A86" w:rsidRDefault="008F0F51" w:rsidP="0041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11A86">
        <w:rPr>
          <w:sz w:val="22"/>
        </w:rPr>
        <w:tab/>
        <w:t>i. Dry Wall Installer: the installation, alteration and repair of plaster, gypsum wall board, pointing, accessories, taping and texturing on structures both interior and exterior common to the residential building industry.</w:t>
      </w:r>
    </w:p>
    <w:p w:rsidR="00411A86" w:rsidRDefault="008F0F51" w:rsidP="0041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11A86">
        <w:rPr>
          <w:sz w:val="22"/>
        </w:rPr>
        <w:tab/>
        <w:t>j. Carpenters: the installation, alteration and repair of rough and general carpentry work on new and existing structures including accessories and related hardware common to the residential building industry.</w:t>
      </w:r>
    </w:p>
    <w:p w:rsidR="00411A86" w:rsidRDefault="008F0F51" w:rsidP="0041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11A86">
        <w:rPr>
          <w:sz w:val="22"/>
        </w:rPr>
        <w:tab/>
        <w:t>k. Stucco installers: the installation, alteration and repair of stucco finishes, including Exterior Insulation and Finish Systems (EIFS), which is defined as multi</w:t>
      </w:r>
      <w:r w:rsidR="00411A86">
        <w:rPr>
          <w:sz w:val="22"/>
        </w:rPr>
        <w:t>-</w:t>
      </w:r>
      <w:r w:rsidRPr="00411A86">
        <w:rPr>
          <w:sz w:val="22"/>
        </w:rPr>
        <w:t>layered exterior wall systems consisting of a durable water proof finish coat, a reinforced base coat, and insulation board, all secured to plywood or other substance by means of an adhesive and/or mechanical attachment.</w:t>
      </w:r>
    </w:p>
    <w:p w:rsidR="00411A86" w:rsidRDefault="008F0F51" w:rsidP="0041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11A86">
        <w:rPr>
          <w:sz w:val="22"/>
        </w:rPr>
        <w:tab/>
        <w:t xml:space="preserve">l. Painters/Wallpaperers: the application of materials common to the painting and decorating industry for protective or decorative purposes, includes surface preparation, caulking, sanding and cleaning preparatory </w:t>
      </w:r>
      <w:r w:rsidRPr="00411A86">
        <w:rPr>
          <w:sz w:val="22"/>
        </w:rPr>
        <w:lastRenderedPageBreak/>
        <w:t>to painting common to the residential building industry: and the installation, alteration and repair of surface coverings such as vinyls, wallpapers, and cloth fabrics, decorative texturing, taping and finishing of drywall in conjunction with surface painting only common to the residential building industry.</w:t>
      </w:r>
    </w:p>
    <w:p w:rsidR="00411A86" w:rsidRDefault="008F0F51" w:rsidP="0041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11A86">
        <w:rPr>
          <w:sz w:val="22"/>
        </w:rPr>
        <w:tab/>
        <w:t>m. Solar Panel Installers: Fabricating, assembling, installing, and replacing solar panels and related components common to the residential building industry. Roof mounting of solar panels shall only be performed by a licensed Residential Builder, registered Residential Specialty Contractor with a Roofer classification or a General Contractor with General Roofing or Specialty Roofing licensed by the South Carolina Contractor</w:t>
      </w:r>
      <w:r w:rsidR="00411A86" w:rsidRPr="00411A86">
        <w:rPr>
          <w:sz w:val="22"/>
        </w:rPr>
        <w:t>’</w:t>
      </w:r>
      <w:r w:rsidRPr="00411A86">
        <w:rPr>
          <w:sz w:val="22"/>
        </w:rPr>
        <w:t>s Licensing Board. Wiring and connections shall only be performed by a licensed Residential Builder, licensed Residential Electrician or a Mechanical Contractor with Electrical classification licensed by the South Carolina Contractor</w:t>
      </w:r>
      <w:r w:rsidR="00411A86" w:rsidRPr="00411A86">
        <w:rPr>
          <w:sz w:val="22"/>
        </w:rPr>
        <w:t>’</w:t>
      </w:r>
      <w:r w:rsidRPr="00411A86">
        <w:rPr>
          <w:sz w:val="22"/>
        </w:rPr>
        <w:t>s Licensing Board. If a roof requires structural upgrades for the mounting and installing of solar panels, any structural upgrading of the roof must be performed by a licensed Residential Builder, or a registered Residential Specialty Contractor with a Carpenter classification or a licensed General Contractor with Building or Structural Framing classifications.</w:t>
      </w:r>
    </w:p>
    <w:p w:rsidR="00411A86" w:rsidRDefault="00411A86" w:rsidP="0041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11A86" w:rsidRDefault="00411A86" w:rsidP="0041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8F0F51" w:rsidRPr="00411A86">
        <w:rPr>
          <w:sz w:val="22"/>
        </w:rPr>
        <w:t>: Amended by State Register Volume 17, Issue No. 5, Part III, eff May 28, 1993; State Register Volume 21, Issue No. 6, Part 2, eff June 27, 1997; State Register Volume 29, Issue No. 1, eff January 28, 2005; SCSR42</w:t>
      </w:r>
      <w:r>
        <w:rPr>
          <w:sz w:val="22"/>
        </w:rPr>
        <w:t>-</w:t>
      </w:r>
      <w:r w:rsidR="008F0F51" w:rsidRPr="00411A86">
        <w:rPr>
          <w:sz w:val="22"/>
        </w:rPr>
        <w:t>5 Doc. No. 4778, eff May 25, 2018.</w:t>
      </w:r>
    </w:p>
    <w:p w:rsidR="00411A86" w:rsidRDefault="00411A86" w:rsidP="0041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11A86" w:rsidRDefault="00411A86" w:rsidP="0041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106-</w:t>
      </w:r>
      <w:r w:rsidR="008F0F51" w:rsidRPr="00411A86">
        <w:rPr>
          <w:sz w:val="22"/>
        </w:rPr>
        <w:t>2. Residential Specialty Contractors License.</w:t>
      </w:r>
    </w:p>
    <w:p w:rsidR="00411A86" w:rsidRDefault="008F0F51" w:rsidP="0041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11A86">
        <w:rPr>
          <w:sz w:val="22"/>
        </w:rPr>
        <w:tab/>
        <w:t>As provided by Section 40</w:t>
      </w:r>
      <w:r w:rsidR="00411A86">
        <w:rPr>
          <w:sz w:val="22"/>
        </w:rPr>
        <w:t>-</w:t>
      </w:r>
      <w:r w:rsidRPr="00411A86">
        <w:rPr>
          <w:sz w:val="22"/>
        </w:rPr>
        <w:t>59</w:t>
      </w:r>
      <w:r w:rsidR="00411A86">
        <w:rPr>
          <w:sz w:val="22"/>
        </w:rPr>
        <w:t>-</w:t>
      </w:r>
      <w:r w:rsidRPr="00411A86">
        <w:rPr>
          <w:sz w:val="22"/>
        </w:rPr>
        <w:t>220, the Commission finds that the following residential specialty classifications must be licensed after examination satisfactorily demonstrating that an applicant is qualified to engage in a residential specialty contractor classification. When the cost of an undertaking to be performed by a licensed residential specialty contractor exceeds five thousand dollars, the licensee must obtain an executed surety bond in an amount approved by the Commission not less than ten thousand dollars.</w:t>
      </w:r>
    </w:p>
    <w:p w:rsidR="00411A86" w:rsidRDefault="008F0F51" w:rsidP="0041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11A86">
        <w:rPr>
          <w:sz w:val="22"/>
        </w:rPr>
        <w:tab/>
        <w:t>a. Heating and Air Conditioning Installer and Repairers, effective July 1, 2004, except that applicants who have lawfully engaged in this classification in good standing for not less than two years prior to July 1, 2004, shall be issued a license without examination upon surrender of the proper registration card and compliance with all other requirements for licensure. In the event that such license, issued without examination, is allowed to lapse or expire for more than three years or is suspended or revoked, examination shall be required for the license to be re</w:t>
      </w:r>
      <w:r w:rsidR="00411A86">
        <w:rPr>
          <w:sz w:val="22"/>
        </w:rPr>
        <w:t>-</w:t>
      </w:r>
      <w:r w:rsidRPr="00411A86">
        <w:rPr>
          <w:sz w:val="22"/>
        </w:rPr>
        <w:t>issued.</w:t>
      </w:r>
    </w:p>
    <w:p w:rsidR="00411A86" w:rsidRDefault="008F0F51" w:rsidP="0041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11A86">
        <w:rPr>
          <w:sz w:val="22"/>
        </w:rPr>
        <w:tab/>
        <w:t>b. Plumbers, effective July 1, 2004, except that applicants who have lawfully engaged in this classification in good standing for not less than two years prior to July 1, 2004, shall be issued a license without examination upon surrender of the proper registration card and compliance with all other requirements for licensure. In the event that such license, issued without examination, is allowed to lapse or expire for more than three years or is suspended or revoked, examination shall be required for the license to be re</w:t>
      </w:r>
      <w:r w:rsidR="00411A86">
        <w:rPr>
          <w:sz w:val="22"/>
        </w:rPr>
        <w:t>-</w:t>
      </w:r>
      <w:r w:rsidRPr="00411A86">
        <w:rPr>
          <w:sz w:val="22"/>
        </w:rPr>
        <w:t>issued.</w:t>
      </w:r>
    </w:p>
    <w:p w:rsidR="00411A86" w:rsidRDefault="008F0F51" w:rsidP="0041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11A86">
        <w:rPr>
          <w:sz w:val="22"/>
        </w:rPr>
        <w:tab/>
        <w:t>c. Electricians, effective July 1, 2004, except that applicants who have lawfully engaged in this classification in good standing for not less than two years prior to July 1, 2004, shall be issued a license without examination upon surrender of the proper registration card and compliance with all other requirements for licensure. In the event that such license, issued without examination, is allowed to lapse or expire for more than three years or is suspended or revoked, examination shall be required for the license to be re</w:t>
      </w:r>
      <w:r w:rsidR="00411A86">
        <w:rPr>
          <w:sz w:val="22"/>
        </w:rPr>
        <w:t>-</w:t>
      </w:r>
      <w:r w:rsidRPr="00411A86">
        <w:rPr>
          <w:sz w:val="22"/>
        </w:rPr>
        <w:t>issued.</w:t>
      </w:r>
    </w:p>
    <w:p w:rsidR="00411A86" w:rsidRDefault="00411A86" w:rsidP="0041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11A86" w:rsidRDefault="00411A86" w:rsidP="0041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8F0F51" w:rsidRPr="00411A86">
        <w:rPr>
          <w:sz w:val="22"/>
        </w:rPr>
        <w:t>: Amended by State Register Volume 17, Issue No. 5, Part III, eff May 28, 1993; State Register Volume 29, Issue No. 1, eff January 28, 2005; State Register Volume 37, Issue No. 6, eff June 28, 2013; State Register Volume 40, Issue No. 5, Doc. No. 4630, eff May 27, 2016; SCSR42</w:t>
      </w:r>
      <w:r>
        <w:rPr>
          <w:sz w:val="22"/>
        </w:rPr>
        <w:t>-</w:t>
      </w:r>
      <w:r w:rsidR="008F0F51" w:rsidRPr="00411A86">
        <w:rPr>
          <w:sz w:val="22"/>
        </w:rPr>
        <w:t>5 Doc. No. 4777, eff May 25, 2018.</w:t>
      </w:r>
    </w:p>
    <w:p w:rsidR="00411A86" w:rsidRDefault="00411A86" w:rsidP="0041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11A86" w:rsidRDefault="00411A86" w:rsidP="0041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106-</w:t>
      </w:r>
      <w:r w:rsidR="008F0F51" w:rsidRPr="00411A86">
        <w:rPr>
          <w:sz w:val="22"/>
        </w:rPr>
        <w:t>3. Initial Fees.</w:t>
      </w:r>
    </w:p>
    <w:p w:rsidR="00411A86" w:rsidRDefault="008F0F51" w:rsidP="0041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11A86">
        <w:rPr>
          <w:sz w:val="22"/>
        </w:rPr>
        <w:lastRenderedPageBreak/>
        <w:tab/>
        <w:t>The Commission may charge fees as shown in South Carolina Code of Regulations Chapter 10</w:t>
      </w:r>
      <w:r w:rsidR="00411A86">
        <w:rPr>
          <w:sz w:val="22"/>
        </w:rPr>
        <w:t>-</w:t>
      </w:r>
      <w:r w:rsidRPr="00411A86">
        <w:rPr>
          <w:sz w:val="22"/>
        </w:rPr>
        <w:t>38 and on the South Carolina Residential Builders Commission website at http://llr.sc.gov/POL/ResidentialBuilders/.</w:t>
      </w:r>
    </w:p>
    <w:p w:rsidR="00411A86" w:rsidRDefault="00411A86" w:rsidP="0041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11A86" w:rsidRDefault="00411A86" w:rsidP="0041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8F0F51" w:rsidRPr="00411A86">
        <w:rPr>
          <w:sz w:val="22"/>
        </w:rPr>
        <w:t>: Amended by State Register Volume 17, Issue No. 5, Part III, eff May 28, 1993; State Register Volume 29, Issue No. 1, eff January 28, 2005; State Register Volume 39, Issue No. 6, Doc. No. 4518, eff June 26, 2015.</w:t>
      </w:r>
    </w:p>
    <w:p w:rsidR="00411A86" w:rsidRDefault="00411A86" w:rsidP="0041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11A86" w:rsidRDefault="00411A86" w:rsidP="0041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106-</w:t>
      </w:r>
      <w:r w:rsidR="008F0F51" w:rsidRPr="00411A86">
        <w:rPr>
          <w:sz w:val="22"/>
        </w:rPr>
        <w:t>4. Qualifications for Home Inspectors.</w:t>
      </w:r>
    </w:p>
    <w:p w:rsidR="00411A86" w:rsidRDefault="008F0F51" w:rsidP="0041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11A86">
        <w:rPr>
          <w:sz w:val="22"/>
        </w:rPr>
        <w:t>A. Any person desiring to be licensed as a home inspector, without examination by the commission shall file with the commission an application on forms provided by the commission showing to the satisfaction of the commission that he is currently certified or licensed as a building or home inspector after written examination by an organization or other entity approved by the commission: and</w:t>
      </w:r>
    </w:p>
    <w:p w:rsidR="00411A86" w:rsidRDefault="008F0F51" w:rsidP="0041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11A86">
        <w:rPr>
          <w:sz w:val="22"/>
        </w:rPr>
        <w:tab/>
        <w:t>1. Has a minimum of one year of experience as a home inspector under the direction and direct supervision of a licensed home inspector, residential builder, general contractor, engineer, or architect: or</w:t>
      </w:r>
    </w:p>
    <w:p w:rsidR="00411A86" w:rsidRDefault="008F0F51" w:rsidP="0041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11A86">
        <w:rPr>
          <w:sz w:val="22"/>
        </w:rPr>
        <w:tab/>
        <w:t>2. Has performed a minimum of fifty residential inspections, as evidenced by the name, address, telephone number, and summary page of each inspection being submitted for review.</w:t>
      </w:r>
    </w:p>
    <w:p w:rsidR="00411A86" w:rsidRDefault="008F0F51" w:rsidP="0041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11A86">
        <w:rPr>
          <w:sz w:val="22"/>
        </w:rPr>
        <w:t>Upon filing a completed application and payment of the required fees, the commission shall issue the applicant a license to engage in the business of home inspection in this State.</w:t>
      </w:r>
    </w:p>
    <w:p w:rsidR="00411A86" w:rsidRDefault="008F0F51" w:rsidP="0041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11A86">
        <w:rPr>
          <w:sz w:val="22"/>
        </w:rPr>
        <w:t>B. Any person desiring to be licensed by examination as a home inspector shall file with the commission an application of forms provided by the commission showing to the satisfaction of the commission that he:</w:t>
      </w:r>
    </w:p>
    <w:p w:rsidR="00411A86" w:rsidRDefault="008F0F51" w:rsidP="0041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11A86">
        <w:rPr>
          <w:sz w:val="22"/>
        </w:rPr>
        <w:tab/>
        <w:t>1. Has performed a minimum of fifty home inspections within one year prior to January 1, 1996, as evidenced by the name, address, telephone number, and summary page of each inspection being submitted for review. This provision shall apply only to persons filing an application with the commission before January 1, 1997: or</w:t>
      </w:r>
    </w:p>
    <w:p w:rsidR="00411A86" w:rsidRDefault="008F0F51" w:rsidP="0041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11A86">
        <w:rPr>
          <w:sz w:val="22"/>
        </w:rPr>
        <w:tab/>
        <w:t>2. Has a minimum of one year of experience as a home inspector under the direction and direct supervision of a licensed home inspector, residential builder, general contractor, engineer, or architect: or</w:t>
      </w:r>
    </w:p>
    <w:p w:rsidR="00411A86" w:rsidRDefault="008F0F51" w:rsidP="0041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11A86">
        <w:rPr>
          <w:sz w:val="22"/>
        </w:rPr>
        <w:tab/>
        <w:t>3. Has successfully completed a formal course of training or study in home inspection approved by the commission.</w:t>
      </w:r>
    </w:p>
    <w:p w:rsidR="00411A86" w:rsidRDefault="008F0F51" w:rsidP="0041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11A86">
        <w:rPr>
          <w:sz w:val="22"/>
        </w:rPr>
        <w:tab/>
        <w:t>Upon filing of a completed application and copy of the required fees, the applicant shall be entitled to take the home inspectors licensing examination as prescribed by the commission. Upon successful completion of the examination and payment of the licensing fee, the commission shall issue the applicant a license to engage in the business of home inspection in this State. A passing score is seventy or better.</w:t>
      </w:r>
    </w:p>
    <w:p w:rsidR="00411A86" w:rsidRDefault="00411A86" w:rsidP="0041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11A86" w:rsidRDefault="00411A86" w:rsidP="0041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8F0F51" w:rsidRPr="00411A86">
        <w:rPr>
          <w:sz w:val="22"/>
        </w:rPr>
        <w:t>: Amended by State Register Volume 17, Issue No. 5, Part III, eff May 28, 1993; State Register Volume 29, Issue No. 1, eff January 28, 2005.</w:t>
      </w:r>
    </w:p>
    <w:p w:rsidR="00411A86" w:rsidRDefault="00411A86" w:rsidP="0041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11A86" w:rsidRDefault="00411A86" w:rsidP="0041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106-</w:t>
      </w:r>
      <w:r w:rsidR="008F0F51" w:rsidRPr="00411A86">
        <w:rPr>
          <w:sz w:val="22"/>
        </w:rPr>
        <w:t>5. Emergency License and Registration</w:t>
      </w:r>
    </w:p>
    <w:p w:rsidR="00411A86" w:rsidRDefault="008F0F51" w:rsidP="0041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11A86">
        <w:rPr>
          <w:sz w:val="22"/>
        </w:rPr>
        <w:tab/>
        <w:t xml:space="preserve">A. In the instance of an event declared to be an emergency by the governor, the department, as defined by S.C. Code Ann. </w:t>
      </w:r>
      <w:r w:rsidR="00411A86" w:rsidRPr="00411A86">
        <w:rPr>
          <w:sz w:val="22"/>
        </w:rPr>
        <w:t xml:space="preserve">Section </w:t>
      </w:r>
      <w:r w:rsidRPr="00411A86">
        <w:rPr>
          <w:sz w:val="22"/>
        </w:rPr>
        <w:t>40</w:t>
      </w:r>
      <w:r w:rsidR="00411A86">
        <w:rPr>
          <w:sz w:val="22"/>
        </w:rPr>
        <w:t>-</w:t>
      </w:r>
      <w:r w:rsidRPr="00411A86">
        <w:rPr>
          <w:sz w:val="22"/>
        </w:rPr>
        <w:t>59</w:t>
      </w:r>
      <w:r w:rsidR="00411A86">
        <w:rPr>
          <w:sz w:val="22"/>
        </w:rPr>
        <w:t>-</w:t>
      </w:r>
      <w:r w:rsidRPr="00411A86">
        <w:rPr>
          <w:sz w:val="22"/>
        </w:rPr>
        <w:t>20(2), is authorized to issue emergency licenses and registrations for out</w:t>
      </w:r>
      <w:r w:rsidR="00411A86">
        <w:rPr>
          <w:sz w:val="22"/>
        </w:rPr>
        <w:t>-</w:t>
      </w:r>
      <w:r w:rsidRPr="00411A86">
        <w:rPr>
          <w:sz w:val="22"/>
        </w:rPr>
        <w:t>of</w:t>
      </w:r>
      <w:r w:rsidR="00411A86">
        <w:rPr>
          <w:sz w:val="22"/>
        </w:rPr>
        <w:t>-</w:t>
      </w:r>
      <w:r w:rsidRPr="00411A86">
        <w:rPr>
          <w:sz w:val="22"/>
        </w:rPr>
        <w:t>state builders and specialty contractors.</w:t>
      </w:r>
    </w:p>
    <w:p w:rsidR="00411A86" w:rsidRDefault="008F0F51" w:rsidP="0041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11A86">
        <w:rPr>
          <w:sz w:val="22"/>
        </w:rPr>
        <w:tab/>
        <w:t>B. To qualify for an emergency license or registration, an individual, at the time of application, must submit a verification letter issued by the state in which the applicant</w:t>
      </w:r>
      <w:r w:rsidR="00411A86" w:rsidRPr="00411A86">
        <w:rPr>
          <w:sz w:val="22"/>
        </w:rPr>
        <w:t>’</w:t>
      </w:r>
      <w:r w:rsidRPr="00411A86">
        <w:rPr>
          <w:sz w:val="22"/>
        </w:rPr>
        <w:t>s principal place of business is located (home state) as proof that his or her license is in good standing. The emergency license or registration may be issued only to the individual shown on the home</w:t>
      </w:r>
      <w:r w:rsidR="00411A86">
        <w:rPr>
          <w:sz w:val="22"/>
        </w:rPr>
        <w:t>-</w:t>
      </w:r>
      <w:r w:rsidRPr="00411A86">
        <w:rPr>
          <w:sz w:val="22"/>
        </w:rPr>
        <w:t>state license. The home</w:t>
      </w:r>
      <w:r w:rsidR="00411A86">
        <w:rPr>
          <w:sz w:val="22"/>
        </w:rPr>
        <w:t>-</w:t>
      </w:r>
      <w:r w:rsidRPr="00411A86">
        <w:rPr>
          <w:sz w:val="22"/>
        </w:rPr>
        <w:t xml:space="preserve">state license must have been issued by examination; a </w:t>
      </w:r>
      <w:r w:rsidR="00411A86" w:rsidRPr="00411A86">
        <w:rPr>
          <w:sz w:val="22"/>
        </w:rPr>
        <w:t>“</w:t>
      </w:r>
      <w:r w:rsidRPr="00411A86">
        <w:rPr>
          <w:sz w:val="22"/>
        </w:rPr>
        <w:t>grandfathered</w:t>
      </w:r>
      <w:r w:rsidR="00411A86" w:rsidRPr="00411A86">
        <w:rPr>
          <w:sz w:val="22"/>
        </w:rPr>
        <w:t>”</w:t>
      </w:r>
      <w:r w:rsidRPr="00411A86">
        <w:rPr>
          <w:sz w:val="22"/>
        </w:rPr>
        <w:t xml:space="preserve"> license or registration will not be accepted as proof of licensure.</w:t>
      </w:r>
    </w:p>
    <w:p w:rsidR="00411A86" w:rsidRDefault="008F0F51" w:rsidP="0041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11A86">
        <w:rPr>
          <w:sz w:val="22"/>
        </w:rPr>
        <w:tab/>
        <w:t>C. In addition to proof of home state licensure, an applicant must also provide:</w:t>
      </w:r>
    </w:p>
    <w:p w:rsidR="00411A86" w:rsidRDefault="008F0F51" w:rsidP="0041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11A86">
        <w:rPr>
          <w:sz w:val="22"/>
        </w:rPr>
        <w:tab/>
      </w:r>
      <w:r w:rsidRPr="00411A86">
        <w:rPr>
          <w:sz w:val="22"/>
        </w:rPr>
        <w:tab/>
        <w:t>1. An emergency license application;</w:t>
      </w:r>
    </w:p>
    <w:p w:rsidR="00411A86" w:rsidRDefault="008F0F51" w:rsidP="0041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11A86">
        <w:rPr>
          <w:sz w:val="22"/>
        </w:rPr>
        <w:tab/>
      </w:r>
      <w:r w:rsidRPr="00411A86">
        <w:rPr>
          <w:sz w:val="22"/>
        </w:rPr>
        <w:tab/>
        <w:t>2. A national criminal background report current within fourteen (14) days of the date of application. A criminal background report showing misdemeanors listed for twenty</w:t>
      </w:r>
      <w:r w:rsidR="00411A86">
        <w:rPr>
          <w:sz w:val="22"/>
        </w:rPr>
        <w:t>-</w:t>
      </w:r>
      <w:r w:rsidRPr="00411A86">
        <w:rPr>
          <w:sz w:val="22"/>
        </w:rPr>
        <w:t>four (24) months or felonies listed for fifteen (15) years prior to the application date will not qualify for licensure;</w:t>
      </w:r>
    </w:p>
    <w:p w:rsidR="00411A86" w:rsidRDefault="008F0F51" w:rsidP="0041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11A86">
        <w:rPr>
          <w:sz w:val="22"/>
        </w:rPr>
        <w:tab/>
      </w:r>
      <w:r w:rsidRPr="00411A86">
        <w:rPr>
          <w:sz w:val="22"/>
        </w:rPr>
        <w:tab/>
        <w:t>3. A current bond for home builders of at least Fifteen Thousand Dollars ($15,000.00) and current bond for specialty contractors of at least Five Thousand Dollars ($5,000.00); and,</w:t>
      </w:r>
    </w:p>
    <w:p w:rsidR="00411A86" w:rsidRDefault="008F0F51" w:rsidP="0041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11A86">
        <w:rPr>
          <w:sz w:val="22"/>
        </w:rPr>
        <w:tab/>
      </w:r>
      <w:r w:rsidRPr="00411A86">
        <w:rPr>
          <w:sz w:val="22"/>
        </w:rPr>
        <w:tab/>
        <w:t>4. A fee of One Hundred Dollars ($100.00).</w:t>
      </w:r>
    </w:p>
    <w:p w:rsidR="00411A86" w:rsidRDefault="008F0F51" w:rsidP="0041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11A86">
        <w:rPr>
          <w:sz w:val="22"/>
        </w:rPr>
        <w:tab/>
        <w:t>D. An emergency license or registration will be:</w:t>
      </w:r>
    </w:p>
    <w:p w:rsidR="00411A86" w:rsidRDefault="008F0F51" w:rsidP="0041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11A86">
        <w:rPr>
          <w:sz w:val="22"/>
        </w:rPr>
        <w:tab/>
      </w:r>
      <w:r w:rsidRPr="00411A86">
        <w:rPr>
          <w:sz w:val="22"/>
        </w:rPr>
        <w:tab/>
        <w:t>1. Issued for one (1) specific event;</w:t>
      </w:r>
    </w:p>
    <w:p w:rsidR="00411A86" w:rsidRDefault="008F0F51" w:rsidP="0041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11A86">
        <w:rPr>
          <w:sz w:val="22"/>
        </w:rPr>
        <w:tab/>
      </w:r>
      <w:r w:rsidRPr="00411A86">
        <w:rPr>
          <w:sz w:val="22"/>
        </w:rPr>
        <w:tab/>
        <w:t>2. Limited to a total valuation of One Hundred Thousand Dollars ($100,000.00) for any single project for home builders, and a total valuation of Thirty</w:t>
      </w:r>
      <w:r w:rsidR="00411A86">
        <w:rPr>
          <w:sz w:val="22"/>
        </w:rPr>
        <w:t>-</w:t>
      </w:r>
      <w:r w:rsidRPr="00411A86">
        <w:rPr>
          <w:sz w:val="22"/>
        </w:rPr>
        <w:t>five Thousand Dollars ($35,000.00) for any single project for specialty contractors;</w:t>
      </w:r>
    </w:p>
    <w:p w:rsidR="00411A86" w:rsidRDefault="008F0F51" w:rsidP="0041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11A86">
        <w:rPr>
          <w:sz w:val="22"/>
        </w:rPr>
        <w:tab/>
      </w:r>
      <w:r w:rsidRPr="00411A86">
        <w:rPr>
          <w:sz w:val="22"/>
        </w:rPr>
        <w:tab/>
        <w:t>3. Valid only for the scope of work permitted by the applicant</w:t>
      </w:r>
      <w:r w:rsidR="00411A86" w:rsidRPr="00411A86">
        <w:rPr>
          <w:sz w:val="22"/>
        </w:rPr>
        <w:t>’</w:t>
      </w:r>
      <w:r w:rsidRPr="00411A86">
        <w:rPr>
          <w:sz w:val="22"/>
        </w:rPr>
        <w:t>s home</w:t>
      </w:r>
      <w:r w:rsidR="00411A86">
        <w:rPr>
          <w:sz w:val="22"/>
        </w:rPr>
        <w:t>-</w:t>
      </w:r>
      <w:r w:rsidRPr="00411A86">
        <w:rPr>
          <w:sz w:val="22"/>
        </w:rPr>
        <w:t>state license;</w:t>
      </w:r>
    </w:p>
    <w:p w:rsidR="00411A86" w:rsidRDefault="008F0F51" w:rsidP="0041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11A86">
        <w:rPr>
          <w:sz w:val="22"/>
        </w:rPr>
        <w:tab/>
      </w:r>
      <w:r w:rsidRPr="00411A86">
        <w:rPr>
          <w:sz w:val="22"/>
        </w:rPr>
        <w:tab/>
        <w:t>4. Valid only within the area of the declared emergency; and,</w:t>
      </w:r>
    </w:p>
    <w:p w:rsidR="00411A86" w:rsidRDefault="008F0F51" w:rsidP="0041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11A86">
        <w:rPr>
          <w:sz w:val="22"/>
        </w:rPr>
        <w:tab/>
      </w:r>
      <w:r w:rsidRPr="00411A86">
        <w:rPr>
          <w:sz w:val="22"/>
        </w:rPr>
        <w:tab/>
        <w:t>5. Valid only for the duration of the emergency declaration, or as extended at the board</w:t>
      </w:r>
      <w:r w:rsidR="00411A86" w:rsidRPr="00411A86">
        <w:rPr>
          <w:sz w:val="22"/>
        </w:rPr>
        <w:t>’</w:t>
      </w:r>
      <w:r w:rsidRPr="00411A86">
        <w:rPr>
          <w:sz w:val="22"/>
        </w:rPr>
        <w:t>s discretion.</w:t>
      </w:r>
    </w:p>
    <w:p w:rsidR="00411A86" w:rsidRDefault="00411A86" w:rsidP="0041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11A86" w:rsidRDefault="00411A86" w:rsidP="0041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8F0F51" w:rsidRPr="00411A86">
        <w:rPr>
          <w:sz w:val="22"/>
        </w:rPr>
        <w:t>: Added by State Register Volume 36, Issue No. 6, eff June 22, 2012.</w:t>
      </w:r>
    </w:p>
    <w:p w:rsidR="005A5C93" w:rsidRPr="00411A86" w:rsidRDefault="005A5C93" w:rsidP="0041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sectPr w:rsidR="005A5C93" w:rsidRPr="00411A86" w:rsidSect="00411A8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1A86" w:rsidRDefault="00411A86" w:rsidP="00411A86">
      <w:r>
        <w:separator/>
      </w:r>
    </w:p>
  </w:endnote>
  <w:endnote w:type="continuationSeparator" w:id="0">
    <w:p w:rsidR="00411A86" w:rsidRDefault="00411A86" w:rsidP="00411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1A86" w:rsidRPr="00411A86" w:rsidRDefault="00411A86" w:rsidP="00411A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1A86" w:rsidRPr="00411A86" w:rsidRDefault="00411A86" w:rsidP="00411A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1A86" w:rsidRPr="00411A86" w:rsidRDefault="00411A86" w:rsidP="00411A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1A86" w:rsidRDefault="00411A86" w:rsidP="00411A86">
      <w:r>
        <w:separator/>
      </w:r>
    </w:p>
  </w:footnote>
  <w:footnote w:type="continuationSeparator" w:id="0">
    <w:p w:rsidR="00411A86" w:rsidRDefault="00411A86" w:rsidP="00411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1A86" w:rsidRPr="00411A86" w:rsidRDefault="00411A86" w:rsidP="00411A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1A86" w:rsidRPr="00411A86" w:rsidRDefault="00411A86" w:rsidP="00411A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1A86" w:rsidRPr="00411A86" w:rsidRDefault="00411A86" w:rsidP="00411A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F51"/>
    <w:rsid w:val="00411A86"/>
    <w:rsid w:val="005A5C93"/>
    <w:rsid w:val="008F0F51"/>
    <w:rsid w:val="009C2E32"/>
    <w:rsid w:val="00B93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BD1BE7-7AE5-41F5-A308-C1156954E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411A86"/>
    <w:pPr>
      <w:tabs>
        <w:tab w:val="center" w:pos="4680"/>
        <w:tab w:val="right" w:pos="9360"/>
      </w:tabs>
    </w:pPr>
  </w:style>
  <w:style w:type="character" w:customStyle="1" w:styleId="HeaderChar">
    <w:name w:val="Header Char"/>
    <w:basedOn w:val="DefaultParagraphFont"/>
    <w:link w:val="Header"/>
    <w:uiPriority w:val="99"/>
    <w:rsid w:val="00411A86"/>
    <w:rPr>
      <w:rFonts w:eastAsiaTheme="minorEastAsia"/>
      <w:sz w:val="24"/>
      <w:szCs w:val="24"/>
    </w:rPr>
  </w:style>
  <w:style w:type="paragraph" w:styleId="Footer">
    <w:name w:val="footer"/>
    <w:basedOn w:val="Normal"/>
    <w:link w:val="FooterChar"/>
    <w:uiPriority w:val="99"/>
    <w:unhideWhenUsed/>
    <w:rsid w:val="00411A86"/>
    <w:pPr>
      <w:tabs>
        <w:tab w:val="center" w:pos="4680"/>
        <w:tab w:val="right" w:pos="9360"/>
      </w:tabs>
    </w:pPr>
  </w:style>
  <w:style w:type="character" w:customStyle="1" w:styleId="FooterChar">
    <w:name w:val="Footer Char"/>
    <w:basedOn w:val="DefaultParagraphFont"/>
    <w:link w:val="Footer"/>
    <w:uiPriority w:val="99"/>
    <w:rsid w:val="00411A86"/>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2037</Words>
  <Characters>11614</Characters>
  <Application>Microsoft Office Word</Application>
  <DocSecurity>0</DocSecurity>
  <Lines>96</Lines>
  <Paragraphs>27</Paragraphs>
  <ScaleCrop>false</ScaleCrop>
  <Company>Thomson</Company>
  <LinksUpToDate>false</LinksUpToDate>
  <CharactersWithSpaces>13624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U0125873</dc:creator>
  <cp:lastModifiedBy>Derrick Williamson</cp:lastModifiedBy>
  <cp:revision>3</cp:revision>
  <dcterms:created xsi:type="dcterms:W3CDTF">2018-07-24T20:34:00Z</dcterms:created>
  <dcterms:modified xsi:type="dcterms:W3CDTF">2023-10-24T16:20:00Z</dcterms:modified>
</cp:coreProperties>
</file>