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B4DC5">
        <w:t>CHAPTER 19</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B4DC5">
        <w:t>Embalmers and Funeral Directors</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5.</w:t>
      </w:r>
      <w:r w:rsidR="00130F63" w:rsidRPr="008B4DC5">
        <w:t xml:space="preserve"> Application of chapter; conflicts of law.</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Unless otherwise provided for in this chapter, Article 1, Chapter 1 applies to embalmers and funeral directors; however, if there is a conflict between this chapter and Article 1, Chapter 1, the provisions of this chapter control.</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10.</w:t>
      </w:r>
      <w:r w:rsidR="00130F63" w:rsidRPr="008B4DC5">
        <w:t xml:space="preserve"> Board of Funeral Service; creation; membership; conduct of business by positive majority vote.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Any business conducted by the board must be by a positive majority vote. For purposes of this subsection "positive majority vote" means a majority vote of the entire membership of the board, reduced by any vacancies existing at the time.</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2002 Act No. 322, </w:t>
      </w:r>
      <w:r w:rsidRPr="008B4DC5">
        <w:t xml:space="preserve">Section </w:t>
      </w:r>
      <w:r w:rsidR="00130F63" w:rsidRPr="008B4DC5">
        <w:t>3.</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Prior Laws:1955 (49) 550; 1962 Code </w:t>
      </w:r>
      <w:r w:rsidR="008B4DC5" w:rsidRPr="008B4DC5">
        <w:t xml:space="preserve">Section </w:t>
      </w:r>
      <w:r w:rsidRPr="008B4DC5">
        <w:t>56</w:t>
      </w:r>
      <w:r w:rsidR="008B4DC5" w:rsidRPr="008B4DC5">
        <w:noBreakHyphen/>
      </w:r>
      <w:r w:rsidRPr="008B4DC5">
        <w:t xml:space="preserve">652; 1965 (54) 518; 1968 (55) 2706; 1971 (57) 327; 1973 (58) 787; 1983 Act No. 146, </w:t>
      </w:r>
      <w:r w:rsidR="008B4DC5" w:rsidRPr="008B4DC5">
        <w:t xml:space="preserve">Section </w:t>
      </w:r>
      <w:r w:rsidRPr="008B4DC5">
        <w:t xml:space="preserve">1; 1984 Act No. 459,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20.</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20.</w:t>
      </w:r>
      <w:r w:rsidR="00130F63" w:rsidRPr="008B4DC5">
        <w:t xml:space="preserve"> Definitions.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As used in this chapter:</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 "Advertisement" means the publication, dissemination, circulation, or placing before the public an announcement or statement in a newspaper, magazine, or other publication in the form of a book, notice, circular, pamphlet, letter, handbill, poster, bill, sign, placard, card, label, or tag, or over radio, television, or Internet. The term does not include funeral or death notices and obituaries.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(2) "Aiding and abetting" means allowing or permitting an Internet service provider, unlicensed person, establishment, or entity to engage in the practice of funeral service, embalming, cremating, or conducting business as a funeral home, funeral establishment, crematory, or mortuary; provided, however, that 'aiding and abetting' does not include the publication, dissemination, circulation, or placing before the public by an Internet service provider of an advertisement prepared by an unaffiliated or unlicensed person or entity.</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(3) "Apprentice" means a person who is preparing to become licensed for the practice of embalming and funeral directing under the supervision and instruction of a person licensed for the practice in this State and who is registered with the board pursuant to Section 40</w:t>
      </w:r>
      <w:r w:rsidR="008B4DC5" w:rsidRPr="008B4DC5">
        <w:noBreakHyphen/>
      </w:r>
      <w:r w:rsidRPr="008B4DC5">
        <w:t>19</w:t>
      </w:r>
      <w:r w:rsidR="008B4DC5" w:rsidRPr="008B4DC5">
        <w:noBreakHyphen/>
      </w:r>
      <w:r w:rsidRPr="008B4DC5">
        <w:t>120.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(4) "Board" means the South Carolina State Board of Funeral Service.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lastRenderedPageBreak/>
        <w:tab/>
        <w:t>(5) "Branch funeral home" means an establishment separate and apart from the licensed parent funeral home that has embalming facilities, a chapel, a lay</w:t>
      </w:r>
      <w:r w:rsidR="008B4DC5" w:rsidRPr="008B4DC5">
        <w:noBreakHyphen/>
      </w:r>
      <w:r w:rsidRPr="008B4DC5">
        <w:t>out room, or a sales room, or any combination of these.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(6) "Cremation" means the technical process using either alkaline hydrolysis or heat and flame that reduces human remains to components of either liquid and bone, or bone fragments, and which may include the pulverization of the bone fragments.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(7) "Crematory" means an establishment in which cremation occurs.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(8) "Disposition" means the final disposal of the body whether by earth interment, aboveground burial, cremation, burial at sea, or delivery to a medical institution for lawful dissection and experimentation or removal from the State pursuant to obtaining a burial transit permit.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(9) "Embalmer"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(10) "Embalming" means the disinfection of the dead human body by replacing certain body fluids with preserving and disinfecting chemicals.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(11) "Funeral director" means a person licensed by the board to engage for hire, for direct or indirect compensation, or for profit or benefit, and in exchange for or related to the profession of arranging, directing, or supervising funerals.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(12) "Funeral home", "funeral establishment", or "mortuary" means an establishment where the practice of funeral service and embalming is practiced. All of these establishments must include the following facilities: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(a) a chapel or parlor in which funeral services may be conducted;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(c) a means of showing photographs or other representations of available caskets and other necessary funeral supplies;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(d) at least one motor hearse for transporting casketed human remains.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(13) "Funeral merchandise"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(14) "Funeral service" or "funeral" means a period following death in which there are religious services or other rites or ceremonies with the body of the deceased present.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(15) "Graveside service" means a rite or ceremony held only at graveside, which is not generally construed as the committal service which follows a funeral.</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(16) "Inspector" means an inspector employed by the Department of Labor, Licensing and Regulation.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(17) "Manager" means a licensed funeral director who has been licensed in this State for at least one year, who is a full</w:t>
      </w:r>
      <w:r w:rsidR="008B4DC5" w:rsidRPr="008B4DC5">
        <w:noBreakHyphen/>
      </w:r>
      <w:r w:rsidRPr="008B4DC5">
        <w:t>time regular employee, and who is responsible for and has the binding authority from the owner for the day</w:t>
      </w:r>
      <w:r w:rsidR="008B4DC5" w:rsidRPr="008B4DC5">
        <w:noBreakHyphen/>
      </w:r>
      <w:r w:rsidRPr="008B4DC5">
        <w:t>to</w:t>
      </w:r>
      <w:r w:rsidR="008B4DC5" w:rsidRPr="008B4DC5">
        <w:noBreakHyphen/>
      </w:r>
      <w:r w:rsidRPr="008B4DC5">
        <w:t>day management of funeral establishments or crematories including compliance with all applicable laws governed by this chapter and Chapters 7 and 8, Title 32.</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(18) "Memorial service" means a gathering of persons for a program in recognition of a death without the presence of the body of the deceased.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(19) "Practice of funeral service" means: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(a) engaging in providing shelter, care, and custody of the human dead;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(b) the practice of preparing the human dead by embalming or other methods for burial or other disposition;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(c) arranging for the transportation of the human dead;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 xml:space="preserve">(d) making arrangements at or before the time of death, financial or otherwise, including arrangements for cremation, for providing these services, or the sale of funeral merchandise, whether for present or future </w:t>
      </w:r>
      <w:r w:rsidRPr="008B4DC5">
        <w:lastRenderedPageBreak/>
        <w:t>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8B4DC5" w:rsidRPr="008B4DC5">
        <w:noBreakHyphen/>
      </w:r>
      <w:r w:rsidRPr="008B4DC5">
        <w:t>7</w:t>
      </w:r>
      <w:r w:rsidR="008B4DC5" w:rsidRPr="008B4DC5">
        <w:noBreakHyphen/>
      </w:r>
      <w:r w:rsidRPr="008B4DC5">
        <w:t>35; and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(e) engaging in the practice or performing any functions of funeral directing or embalming as presently recognized by persons engaged in these functions.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(20) "Retail sales outlet" means an establishment wherein funeral merchandise is sold or provided, or both, to the general public. A retail sales outlet may not contain lay</w:t>
      </w:r>
      <w:r w:rsidR="008B4DC5" w:rsidRPr="008B4DC5">
        <w:noBreakHyphen/>
      </w:r>
      <w:r w:rsidRPr="008B4DC5">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(21) "Owner" means a sole proprietor, partnership, limited partnership, corporation, limited liability corporation, or any business entity possessing authority or control over a funeral establishment or its employees, agents, or representatives.</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2002 Act No. 322, </w:t>
      </w:r>
      <w:r w:rsidRPr="008B4DC5">
        <w:t xml:space="preserve">Section </w:t>
      </w:r>
      <w:r w:rsidR="00130F63" w:rsidRPr="008B4DC5">
        <w:t xml:space="preserve">4; 2007 Act No. 74, </w:t>
      </w:r>
      <w:r w:rsidRPr="008B4DC5">
        <w:t xml:space="preserve">Section </w:t>
      </w:r>
      <w:r w:rsidR="00130F63" w:rsidRPr="008B4DC5">
        <w:t xml:space="preserve">2; 2018 Act No. 135 (S.185), </w:t>
      </w:r>
      <w:r w:rsidRPr="008B4DC5">
        <w:t xml:space="preserve">Section </w:t>
      </w:r>
      <w:r w:rsidR="00130F63" w:rsidRPr="008B4DC5">
        <w:t xml:space="preserve">1, eff March 12, 2018; 2024 Act No. 223 (H.4116), </w:t>
      </w:r>
      <w:r w:rsidRPr="008B4DC5">
        <w:t xml:space="preserve">Sections </w:t>
      </w:r>
      <w:r w:rsidR="00130F63" w:rsidRPr="008B4DC5">
        <w:t xml:space="preserve"> 7, 17, and 19,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Prior Laws:1955 (49) 550; 1962 Code </w:t>
      </w:r>
      <w:r w:rsidR="008B4DC5" w:rsidRPr="008B4DC5">
        <w:t xml:space="preserve">Section </w:t>
      </w:r>
      <w:r w:rsidRPr="008B4DC5">
        <w:t>56</w:t>
      </w:r>
      <w:r w:rsidR="008B4DC5" w:rsidRPr="008B4DC5">
        <w:noBreakHyphen/>
      </w:r>
      <w:r w:rsidRPr="008B4DC5">
        <w:t xml:space="preserve">651; 1967 (55) 937; 1971 (57) 327; 1983 Act No. 146, </w:t>
      </w:r>
      <w:r w:rsidR="008B4DC5" w:rsidRPr="008B4DC5">
        <w:t xml:space="preserve">Section </w:t>
      </w:r>
      <w:r w:rsidRPr="008B4DC5">
        <w:t xml:space="preserve">1; 1984 Act No. 459, </w:t>
      </w:r>
      <w:r w:rsidR="008B4DC5" w:rsidRPr="008B4DC5">
        <w:t xml:space="preserve">Section </w:t>
      </w:r>
      <w:r w:rsidRPr="008B4DC5">
        <w:t xml:space="preserve">1; 1993 Act No. 181, </w:t>
      </w:r>
      <w:r w:rsidR="008B4DC5" w:rsidRPr="008B4DC5">
        <w:t xml:space="preserve">Section </w:t>
      </w:r>
      <w:r w:rsidRPr="008B4DC5">
        <w:t xml:space="preserve">888; 1976 Code </w:t>
      </w:r>
      <w:r w:rsidR="008B4DC5" w:rsidRPr="008B4DC5">
        <w:t xml:space="preserve">Section </w:t>
      </w:r>
      <w:r w:rsidRPr="008B4DC5">
        <w:t>40</w:t>
      </w:r>
      <w:r w:rsidR="008B4DC5" w:rsidRPr="008B4DC5">
        <w:noBreakHyphen/>
      </w:r>
      <w:r w:rsidRPr="008B4DC5">
        <w:t>19</w:t>
      </w:r>
      <w:r w:rsidR="008B4DC5" w:rsidRPr="008B4DC5">
        <w:noBreakHyphen/>
      </w:r>
      <w:r w:rsidRPr="008B4DC5">
        <w:t>10.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2018 Act No. 135, </w:t>
      </w:r>
      <w:r w:rsidR="008B4DC5" w:rsidRPr="008B4DC5">
        <w:t xml:space="preserve">Section </w:t>
      </w:r>
      <w:r w:rsidRPr="008B4DC5">
        <w:t>1, in (1), substituted "radio, television, or Internet" for "radio or television"; inserted (2), relating to the definition of "aiding and abetting"; redesignated former (2) to (20) as (3) to (21); and made nonsubstantive changes.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2024 Act No. 223, </w:t>
      </w:r>
      <w:r w:rsidR="008B4DC5" w:rsidRPr="008B4DC5">
        <w:t xml:space="preserve">Section </w:t>
      </w:r>
      <w:r w:rsidRPr="008B4DC5">
        <w:t>7, rewrote (11); and in (21), substituted "or control" for "and control", and added "or its employees, agents, or representatives" at the end.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2024 Act No. 223, </w:t>
      </w:r>
      <w:r w:rsidR="008B4DC5" w:rsidRPr="008B4DC5">
        <w:t xml:space="preserve">Section </w:t>
      </w:r>
      <w:r w:rsidRPr="008B4DC5">
        <w:t>17, rewrote (6); and in (7), substituted "cremation occurs" for "the dead body is reduced by intense heat".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19, in (12), rewrote (c).</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30.</w:t>
      </w:r>
      <w:r w:rsidR="00130F63" w:rsidRPr="008B4DC5">
        <w:t xml:space="preserve"> Required licenses; permit restrictions regarding unlicensed persons; exemption.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(B) No permit to operate a funeral home may be issued to a corporation, partnership, or individual when the name of either an unlicensed person or a person whose license has been revoked or is suspended appears in the name of the corporation, partnership, or individually owned business. This prohibition does not apply to established funeral homes existing prior to July 1, 1969.</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HISTORY: 2024 Act No. 223 (H.4116), </w:t>
      </w:r>
      <w:r w:rsidRPr="008B4DC5">
        <w:t xml:space="preserve">Section </w:t>
      </w:r>
      <w:r w:rsidR="00130F63" w:rsidRPr="008B4DC5">
        <w:t>8,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Prior Laws:1955 (49) 550; 1962 Code </w:t>
      </w:r>
      <w:r w:rsidR="008B4DC5" w:rsidRPr="008B4DC5">
        <w:t xml:space="preserve">Section </w:t>
      </w:r>
      <w:r w:rsidRPr="008B4DC5">
        <w:t>56</w:t>
      </w:r>
      <w:r w:rsidR="008B4DC5" w:rsidRPr="008B4DC5">
        <w:noBreakHyphen/>
      </w:r>
      <w:r w:rsidRPr="008B4DC5">
        <w:t xml:space="preserve">662; 1969 (56) 925; 1973 (58) 787; 1983 Act No. 146,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130.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8, inserted the (A) and (B) designators; and in (B), in the first sentence, substituted "either an unlicensed person or a person whose license has been revoked or is suspended" for "an unlicensed person".</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50.</w:t>
      </w:r>
      <w:r w:rsidR="00130F63" w:rsidRPr="008B4DC5">
        <w:t xml:space="preserve"> Administrative and fiscal activities of board to be provided by Department of Labor, Licensing and Regulation.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 Department of Labor, Licensing and Regulation shall provide all administrative, fiscal, investigative, inspectional, clerical, secretarial, and license renewal operations and activities of the board in accordance with Section 40</w:t>
      </w:r>
      <w:r w:rsidR="008B4DC5" w:rsidRPr="008B4DC5">
        <w:noBreakHyphen/>
      </w:r>
      <w:r w:rsidRPr="008B4DC5">
        <w:t>1</w:t>
      </w:r>
      <w:r w:rsidR="008B4DC5" w:rsidRPr="008B4DC5">
        <w:noBreakHyphen/>
      </w:r>
      <w:r w:rsidRPr="008B4DC5">
        <w:t>50.</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1.</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Code Commissioner's Note</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At the direction of the Code Commissioner, reference to </w:t>
      </w:r>
      <w:r w:rsidR="008B4DC5" w:rsidRPr="008B4DC5">
        <w:t xml:space="preserve">Section </w:t>
      </w:r>
      <w:r w:rsidRPr="008B4DC5">
        <w:t>41</w:t>
      </w:r>
      <w:r w:rsidR="008B4DC5" w:rsidRPr="008B4DC5">
        <w:noBreakHyphen/>
      </w:r>
      <w:r w:rsidRPr="008B4DC5">
        <w:t>1</w:t>
      </w:r>
      <w:r w:rsidR="008B4DC5" w:rsidRPr="008B4DC5">
        <w:noBreakHyphen/>
      </w:r>
      <w:r w:rsidRPr="008B4DC5">
        <w:t xml:space="preserve">50 was changed to </w:t>
      </w:r>
      <w:r w:rsidR="008B4DC5" w:rsidRPr="008B4DC5">
        <w:t xml:space="preserve">Section </w:t>
      </w:r>
      <w:r w:rsidRPr="008B4DC5">
        <w:t>40</w:t>
      </w:r>
      <w:r w:rsidR="008B4DC5" w:rsidRPr="008B4DC5">
        <w:noBreakHyphen/>
      </w:r>
      <w:r w:rsidRPr="008B4DC5">
        <w:t>1</w:t>
      </w:r>
      <w:r w:rsidR="008B4DC5" w:rsidRPr="008B4DC5">
        <w:noBreakHyphen/>
      </w:r>
      <w:r w:rsidRPr="008B4DC5">
        <w:t>50.</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60.</w:t>
      </w:r>
      <w:r w:rsidR="00130F63" w:rsidRPr="008B4DC5">
        <w:t xml:space="preserve"> Adoption of rules and regulations.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 board may adopt rules governing its proceedings and may promulgate regulations necessary to carry out the provisions of this chapter.</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1.</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Prior Laws:1955 (49) 550; 1962 Code </w:t>
      </w:r>
      <w:r w:rsidR="008B4DC5" w:rsidRPr="008B4DC5">
        <w:t xml:space="preserve">Section </w:t>
      </w:r>
      <w:r w:rsidRPr="008B4DC5">
        <w:t>56</w:t>
      </w:r>
      <w:r w:rsidR="008B4DC5" w:rsidRPr="008B4DC5">
        <w:noBreakHyphen/>
      </w:r>
      <w:r w:rsidRPr="008B4DC5">
        <w:t xml:space="preserve">658; 1971 (57) 327; 1983 Act No. 146, </w:t>
      </w:r>
      <w:r w:rsidR="008B4DC5" w:rsidRPr="008B4DC5">
        <w:t xml:space="preserve">Section </w:t>
      </w:r>
      <w:r w:rsidRPr="008B4DC5">
        <w:t xml:space="preserve">1; 1990 Act No. 592, </w:t>
      </w:r>
      <w:r w:rsidR="008B4DC5" w:rsidRPr="008B4DC5">
        <w:t xml:space="preserve">Section </w:t>
      </w:r>
      <w:r w:rsidRPr="008B4DC5">
        <w:t xml:space="preserve">2; 1991 Act No. 70,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90.</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70.</w:t>
      </w:r>
      <w:r w:rsidR="00130F63" w:rsidRPr="008B4DC5">
        <w:t xml:space="preserve"> Powers and duties in addition to those in this chapter.</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In addition to the powers and duties provided for in this chapter, the board also has those powers and duties as set forth in Section 40</w:t>
      </w:r>
      <w:r w:rsidR="008B4DC5" w:rsidRPr="008B4DC5">
        <w:noBreakHyphen/>
      </w:r>
      <w:r w:rsidRPr="008B4DC5">
        <w:t>1</w:t>
      </w:r>
      <w:r w:rsidR="008B4DC5" w:rsidRPr="008B4DC5">
        <w:noBreakHyphen/>
      </w:r>
      <w:r w:rsidRPr="008B4DC5">
        <w:t>70. A member of the board, or its committees or employees, may not be liable for acts performed in the course of their official duties, except when gross negligence is shown and proven in a court of competent jurisdiction in this State.</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2024 Act No. 223 (H.4116), </w:t>
      </w:r>
      <w:r w:rsidRPr="008B4DC5">
        <w:t xml:space="preserve">Section </w:t>
      </w:r>
      <w:r w:rsidR="00130F63" w:rsidRPr="008B4DC5">
        <w:t>9,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9, added the second sentence, and made a nonsubstantive change.</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80.</w:t>
      </w:r>
      <w:r w:rsidR="00130F63" w:rsidRPr="008B4DC5">
        <w:t xml:space="preserve"> Inspectors to be hired by board; qualifications.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 board shall employ at least two inspectors who must be licensed embalmers and funeral directors with no fewer than five consecutive years' experience as a licensee under this chapter but who have not been disciplined during the time of their past or current licensure under this chapter.</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2024 Act No. 223 (H.4116), </w:t>
      </w:r>
      <w:r w:rsidRPr="008B4DC5">
        <w:t xml:space="preserve">Section </w:t>
      </w:r>
      <w:r w:rsidR="00130F63" w:rsidRPr="008B4DC5">
        <w:t>10,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10, rewrote the section.</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90.</w:t>
      </w:r>
      <w:r w:rsidR="00130F63" w:rsidRPr="008B4DC5">
        <w:t xml:space="preserve"> Investigation results; presentation to board; procedures for hearing.</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 results of an investigation must be presented to the board, and any subsequent hearing must be conducted in accordance with Section 40</w:t>
      </w:r>
      <w:r w:rsidR="008B4DC5" w:rsidRPr="008B4DC5">
        <w:noBreakHyphen/>
      </w:r>
      <w:r w:rsidRPr="008B4DC5">
        <w:t>1</w:t>
      </w:r>
      <w:r w:rsidR="008B4DC5" w:rsidRPr="008B4DC5">
        <w:noBreakHyphen/>
      </w:r>
      <w:r w:rsidRPr="008B4DC5">
        <w:t>90.</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100.</w:t>
      </w:r>
      <w:r w:rsidR="00130F63" w:rsidRPr="008B4DC5">
        <w:t xml:space="preserve"> Restraining orders and other equitable relief.</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In addition to other remedies provided for in this chapter or Article 1, Chapter 1, the board in accordance with Section 40</w:t>
      </w:r>
      <w:r w:rsidR="008B4DC5" w:rsidRPr="008B4DC5">
        <w:noBreakHyphen/>
      </w:r>
      <w:r w:rsidRPr="008B4DC5">
        <w:t>1</w:t>
      </w:r>
      <w:r w:rsidR="008B4DC5" w:rsidRPr="008B4DC5">
        <w:noBreakHyphen/>
      </w:r>
      <w:r w:rsidRPr="008B4DC5">
        <w:t>100 may issue a cease and desist order or may petition an administrative law judge for a temporary restraining order or other equitable relief to enjoin a violation of this chapter.</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110.</w:t>
      </w:r>
      <w:r w:rsidR="00130F63" w:rsidRPr="008B4DC5">
        <w:t xml:space="preserve"> Unprofessional conduct; refusal to issue or renew license; suspension or revocation of license; probation.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 board may refuse to issue or renew or may suspend or revoke the license of a funeral director or embalmer or may place the licensee on probation after notice and a hearing for unprofessional conduct which includes: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 making misrepresentations or committing fraud while engaging in the practice of funeral service;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(2) using false or misleading advertising or using the name of an unlicensed person in connection with that of a funeral establishment. An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(4) employing persons known as "cappers" or "steerers" or "solicitors" or other persons to obtain business for the licensee;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(5) employing directly or indirectly an apprentice, agent, assistant, employee, or other person, on a part or full</w:t>
      </w:r>
      <w:r w:rsidR="008B4DC5" w:rsidRPr="008B4DC5">
        <w:noBreakHyphen/>
      </w:r>
      <w:r w:rsidRPr="008B4DC5">
        <w:t>time basis, or on commission, for the purpose of calling upon individuals or institutions to influence them to cause dead human bodies to be turned over to a particular funeral establishment;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(6) directly or indirectly paying or offering to pay a commission by a licensee or a licensee's agents, assistants, or employees to secure business; however, compliance with Chapter 7 of Title 32 is not unprofessional conduct;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(7) aiding or abetting an unlicensed person to engage in the practice of funeral service;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(8) using any funeral merchandise previously sold without prior written permission of the person selecting or paying for the use of the merchandise;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(9) refusing to properly release a dead human body to the custody of the person or entity that has the legal right to affect a release. The release must include payment for the actual services provided by the initial funeral home as transferor of the dead human body over to the receiving transferee. The receiving transferee funeral home is responsible for the payment to the transferring funeral home at the time of the transfer of the dead human body;</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(10) failing to secure a permit for removal or burial of a dead human body before interment or disposal;</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(11) knowingly making a false statement on a certificate of death;</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(12) violating applicable state laws relating to the prearrangement or prefinancing of a funeral;</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(13) discriminating in services because of race, creed, color, or national origin;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(14) violating a state or federal law or municipal or county ordinance or regulation concerning funeral establishments or the practice of funeral service;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(15) permitting an unlicensed person to engage in the practice of funeral service.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8B4DC5" w:rsidRPr="008B4DC5">
        <w:noBreakHyphen/>
      </w:r>
      <w:r w:rsidRPr="008B4DC5">
        <w:t>7</w:t>
      </w:r>
      <w:r w:rsidR="008B4DC5" w:rsidRPr="008B4DC5">
        <w:noBreakHyphen/>
      </w:r>
      <w:r w:rsidRPr="008B4DC5">
        <w:t>35.</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2002 Act No. 322, </w:t>
      </w:r>
      <w:r w:rsidRPr="008B4DC5">
        <w:t xml:space="preserve">Section </w:t>
      </w:r>
      <w:r w:rsidR="00130F63" w:rsidRPr="008B4DC5">
        <w:t xml:space="preserve">5; 2004 Act No. 188, </w:t>
      </w:r>
      <w:r w:rsidRPr="008B4DC5">
        <w:t xml:space="preserve">Section </w:t>
      </w:r>
      <w:r w:rsidR="00130F63" w:rsidRPr="008B4DC5">
        <w:t xml:space="preserve">6; 2007 Act No. 74, </w:t>
      </w:r>
      <w:r w:rsidRPr="008B4DC5">
        <w:t xml:space="preserve">Section </w:t>
      </w:r>
      <w:r w:rsidR="00130F63" w:rsidRPr="008B4DC5">
        <w:t xml:space="preserve">3; 2018 Act No. 135 (S.185), </w:t>
      </w:r>
      <w:r w:rsidRPr="008B4DC5">
        <w:t xml:space="preserve">Section </w:t>
      </w:r>
      <w:r w:rsidR="00130F63" w:rsidRPr="008B4DC5">
        <w:t xml:space="preserve">2, eff March 12, 2018; 2024 Act No. 223 (H.4116), </w:t>
      </w:r>
      <w:r w:rsidRPr="008B4DC5">
        <w:t xml:space="preserve">Section </w:t>
      </w:r>
      <w:r w:rsidR="00130F63" w:rsidRPr="008B4DC5">
        <w:t>11,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Prior Laws:1955 (49) 550; 1962 Code </w:t>
      </w:r>
      <w:r w:rsidR="008B4DC5" w:rsidRPr="008B4DC5">
        <w:t xml:space="preserve">Section </w:t>
      </w:r>
      <w:r w:rsidRPr="008B4DC5">
        <w:t>56</w:t>
      </w:r>
      <w:r w:rsidR="008B4DC5" w:rsidRPr="008B4DC5">
        <w:noBreakHyphen/>
      </w:r>
      <w:r w:rsidRPr="008B4DC5">
        <w:t xml:space="preserve">668; 1967 (55) 937; 1983 Act No. 146,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180.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2018 Act No. 135, </w:t>
      </w:r>
      <w:r w:rsidR="008B4DC5" w:rsidRPr="008B4DC5">
        <w:t xml:space="preserve">Section </w:t>
      </w:r>
      <w:r w:rsidRPr="008B4DC5">
        <w:t>2, in (2), added the second and third sentences, providing requirements for funeral service advertisements.</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11, rewrote (9).</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115.</w:t>
      </w:r>
      <w:r w:rsidR="00130F63" w:rsidRPr="008B4DC5">
        <w:t xml:space="preserve"> Jurisdiction of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 board has jurisdiction over the actions of licensees, unlicensed persons, and former licensees as provided for in Section 40</w:t>
      </w:r>
      <w:r w:rsidR="008B4DC5" w:rsidRPr="008B4DC5">
        <w:noBreakHyphen/>
      </w:r>
      <w:r w:rsidRPr="008B4DC5">
        <w:t>1</w:t>
      </w:r>
      <w:r w:rsidR="008B4DC5" w:rsidRPr="008B4DC5">
        <w:noBreakHyphen/>
      </w:r>
      <w:r w:rsidRPr="008B4DC5">
        <w:t>115.</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2024 Act No. 223 (H.4116), </w:t>
      </w:r>
      <w:r w:rsidRPr="008B4DC5">
        <w:t xml:space="preserve">Section </w:t>
      </w:r>
      <w:r w:rsidR="00130F63" w:rsidRPr="008B4DC5">
        <w:t>12,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12, inserted ", unlicensed persons,".</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120.</w:t>
      </w:r>
      <w:r w:rsidR="00130F63" w:rsidRPr="008B4DC5">
        <w:t xml:space="preserve"> Board authority to take disciplinary action.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In addition to the sanctions the board may impose against a person pursuant to this chapter, the board also may take disciplinary action against a person as provided for in Section 40</w:t>
      </w:r>
      <w:r w:rsidR="008B4DC5" w:rsidRPr="008B4DC5">
        <w:noBreakHyphen/>
      </w:r>
      <w:r w:rsidRPr="008B4DC5">
        <w:t>1</w:t>
      </w:r>
      <w:r w:rsidR="008B4DC5" w:rsidRPr="008B4DC5">
        <w:noBreakHyphen/>
      </w:r>
      <w:r w:rsidRPr="008B4DC5">
        <w:t>120.</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130.</w:t>
      </w:r>
      <w:r w:rsidR="00130F63" w:rsidRPr="008B4DC5">
        <w:t xml:space="preserve"> Grounds for denial of license may be same as for disciplinary action.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As provided for in Section 40</w:t>
      </w:r>
      <w:r w:rsidR="008B4DC5" w:rsidRPr="008B4DC5">
        <w:noBreakHyphen/>
      </w:r>
      <w:r w:rsidRPr="008B4DC5">
        <w:t>1</w:t>
      </w:r>
      <w:r w:rsidR="008B4DC5" w:rsidRPr="008B4DC5">
        <w:noBreakHyphen/>
      </w:r>
      <w:r w:rsidRPr="008B4DC5">
        <w:t>130, the board may deny licensure to an applicant based on the same grounds for which the board may take disciplinary action against a licensee.</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140.</w:t>
      </w:r>
      <w:r w:rsidR="00130F63" w:rsidRPr="008B4DC5">
        <w:t xml:space="preserve"> Denial of license based on prior criminal record.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license may be denied based on a person's prior criminal record only as provided for in Section 40</w:t>
      </w:r>
      <w:r w:rsidR="008B4DC5" w:rsidRPr="008B4DC5">
        <w:noBreakHyphen/>
      </w:r>
      <w:r w:rsidRPr="008B4DC5">
        <w:t>1</w:t>
      </w:r>
      <w:r w:rsidR="008B4DC5" w:rsidRPr="008B4DC5">
        <w:noBreakHyphen/>
      </w:r>
      <w:r w:rsidRPr="008B4DC5">
        <w:t>140.</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150.</w:t>
      </w:r>
      <w:r w:rsidR="00130F63" w:rsidRPr="008B4DC5">
        <w:t xml:space="preserve"> Voluntary surrender of license by licensee being investigated.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licensee under investigation for a violation of this chapter or a regulation promulgated under this chapter voluntarily may surrender the license in accordance with Section 40</w:t>
      </w:r>
      <w:r w:rsidR="008B4DC5" w:rsidRPr="008B4DC5">
        <w:noBreakHyphen/>
      </w:r>
      <w:r w:rsidRPr="008B4DC5">
        <w:t>1</w:t>
      </w:r>
      <w:r w:rsidR="008B4DC5" w:rsidRPr="008B4DC5">
        <w:noBreakHyphen/>
      </w:r>
      <w:r w:rsidRPr="008B4DC5">
        <w:t>150.</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160.</w:t>
      </w:r>
      <w:r w:rsidR="00130F63" w:rsidRPr="008B4DC5">
        <w:t xml:space="preserve"> Appeal.</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person aggrieved by a final action of the board may seek review of the decision in accordance with Section 40</w:t>
      </w:r>
      <w:r w:rsidR="008B4DC5" w:rsidRPr="008B4DC5">
        <w:noBreakHyphen/>
      </w:r>
      <w:r w:rsidRPr="008B4DC5">
        <w:t>1</w:t>
      </w:r>
      <w:r w:rsidR="008B4DC5" w:rsidRPr="008B4DC5">
        <w:noBreakHyphen/>
      </w:r>
      <w:r w:rsidRPr="008B4DC5">
        <w:t>160.</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170.</w:t>
      </w:r>
      <w:r w:rsidR="00130F63" w:rsidRPr="008B4DC5">
        <w:t xml:space="preserve"> Costs of investigation and prosecution; authority to require payment by violator.</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person found in violation of this chapter or a regulation promulgated under this chapter may be required to pay costs associated with the investigation and prosecution of the case in accordance with Section 40</w:t>
      </w:r>
      <w:r w:rsidR="008B4DC5" w:rsidRPr="008B4DC5">
        <w:noBreakHyphen/>
      </w:r>
      <w:r w:rsidRPr="008B4DC5">
        <w:t>1</w:t>
      </w:r>
      <w:r w:rsidR="008B4DC5" w:rsidRPr="008B4DC5">
        <w:noBreakHyphen/>
      </w:r>
      <w:r w:rsidRPr="008B4DC5">
        <w:t>170.</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180.</w:t>
      </w:r>
      <w:r w:rsidR="00130F63" w:rsidRPr="008B4DC5">
        <w:t xml:space="preserve"> Collection and enforcement provisions for costs and fines.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All costs and fines imposed pursuant to this chapter must be paid in accordance with and are subject to the collection and enforcement provisions of Section 40</w:t>
      </w:r>
      <w:r w:rsidR="008B4DC5" w:rsidRPr="008B4DC5">
        <w:noBreakHyphen/>
      </w:r>
      <w:r w:rsidRPr="008B4DC5">
        <w:t>1</w:t>
      </w:r>
      <w:r w:rsidR="008B4DC5" w:rsidRPr="008B4DC5">
        <w:noBreakHyphen/>
      </w:r>
      <w:r w:rsidRPr="008B4DC5">
        <w:t>180.</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190.</w:t>
      </w:r>
      <w:r w:rsidR="00130F63" w:rsidRPr="008B4DC5">
        <w:t xml:space="preserve"> Confidentiality of proceedings and communications.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Investigations and proceedings conducted under this chapter are confidential, and all communications are privileged as provided for in Section 40</w:t>
      </w:r>
      <w:r w:rsidR="008B4DC5" w:rsidRPr="008B4DC5">
        <w:noBreakHyphen/>
      </w:r>
      <w:r w:rsidRPr="008B4DC5">
        <w:t>1</w:t>
      </w:r>
      <w:r w:rsidR="008B4DC5" w:rsidRPr="008B4DC5">
        <w:noBreakHyphen/>
      </w:r>
      <w:r w:rsidRPr="008B4DC5">
        <w:t>190.</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1.</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Prior Laws:1983 Act No. 146,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170.</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200.</w:t>
      </w:r>
      <w:r w:rsidR="00130F63" w:rsidRPr="008B4DC5">
        <w:t xml:space="preserve"> Violations of chapter; submission of false licensing information; penalties.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 xml:space="preserve">A person who practices or offers to practice funeral service or who aids and abets any unlicensed person or unlicensed entity to engage in the practice of funeral service in this State in violation of this chapter or who knowingly submits false information for the purpose of obtaining a license is guilty of a </w:t>
      </w:r>
      <w:r w:rsidRPr="008B4DC5">
        <w:lastRenderedPageBreak/>
        <w:t>misdemeanor and, upon conviction, may be fined up to twenty</w:t>
      </w:r>
      <w:r w:rsidR="008B4DC5" w:rsidRPr="008B4DC5">
        <w:noBreakHyphen/>
      </w:r>
      <w:r w:rsidRPr="008B4DC5">
        <w:t>five thousand dollars or imprisoned for not more than six months, or both.</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2024 Act No. 223 (H.4116), </w:t>
      </w:r>
      <w:r w:rsidRPr="008B4DC5">
        <w:t xml:space="preserve">Section </w:t>
      </w:r>
      <w:r w:rsidR="00130F63" w:rsidRPr="008B4DC5">
        <w:t>13,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13, inserted "or who aids and abets any unlicensed person or unlicensed entity to engage in the practice of funeral service" and substituted "may be fined up to twenty</w:t>
      </w:r>
      <w:r w:rsidR="008B4DC5" w:rsidRPr="008B4DC5">
        <w:noBreakHyphen/>
      </w:r>
      <w:r w:rsidRPr="008B4DC5">
        <w:t>five thousand dollars" for "must be fined not less than five hundred dollars or more than twenty</w:t>
      </w:r>
      <w:r w:rsidR="008B4DC5" w:rsidRPr="008B4DC5">
        <w:noBreakHyphen/>
      </w:r>
      <w:r w:rsidRPr="008B4DC5">
        <w:t>five hundred dollars".</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210.</w:t>
      </w:r>
      <w:r w:rsidR="00130F63" w:rsidRPr="008B4DC5">
        <w:t xml:space="preserve"> Petition by department for injunctive relief.</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 department, on behalf of the board and in accordance with Section 40</w:t>
      </w:r>
      <w:r w:rsidR="008B4DC5" w:rsidRPr="008B4DC5">
        <w:noBreakHyphen/>
      </w:r>
      <w:r w:rsidRPr="008B4DC5">
        <w:t>1</w:t>
      </w:r>
      <w:r w:rsidR="008B4DC5" w:rsidRPr="008B4DC5">
        <w:noBreakHyphen/>
      </w:r>
      <w:r w:rsidRPr="008B4DC5">
        <w:t>120, may petition an administrative law judge, in the name of the State, for injunctive relief against a person violating this chapter.</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230.</w:t>
      </w:r>
      <w:r w:rsidR="00130F63" w:rsidRPr="008B4DC5">
        <w:t xml:space="preserve"> Qualifications for license as embalmer or funeral director; examinations; conditions for licensure without examination; renewal of licenses.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A person may be issued a license as an embalmer if the person: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(1) is at least eighteen years of age;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(2) has not been convicted of or pled guilty to a crime that directly relates to the duties, responsibilities, or fitness of the occupation or profession;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(3) has a high school education or the equivalent of a high school education, the equivalence to be determined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(4) has completed successfully a regular course in an embalming college accredited by the American Board of Funeral Service Education and approved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(5) has completed a minimum of twenty</w:t>
      </w:r>
      <w:r w:rsidR="008B4DC5" w:rsidRPr="008B4DC5">
        <w:noBreakHyphen/>
      </w:r>
      <w:r w:rsidRPr="008B4DC5">
        <w:t>four months of service pursuant to Section 40</w:t>
      </w:r>
      <w:r w:rsidR="008B4DC5" w:rsidRPr="008B4DC5">
        <w:noBreakHyphen/>
      </w:r>
      <w:r w:rsidRPr="008B4DC5">
        <w:t>19</w:t>
      </w:r>
      <w:r w:rsidR="008B4DC5" w:rsidRPr="008B4DC5">
        <w:noBreakHyphen/>
      </w:r>
      <w:r w:rsidRPr="008B4DC5">
        <w:t>240 as an embalmer under the direct supervision of a licensed embalmer actively engaged in the practice of embalming in this State;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(6) has passed an examination prescribed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(B) A person may be issued a license as a funeral director if the person: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(1) is at least eighteen years of age;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(2) has not been convicted of or pled guilty to a crime that directly relates to the duties, responsibilities, or fitness of the occupation or profession;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(4) has completed a minimum of twenty</w:t>
      </w:r>
      <w:r w:rsidR="008B4DC5" w:rsidRPr="008B4DC5">
        <w:noBreakHyphen/>
      </w:r>
      <w:r w:rsidRPr="008B4DC5">
        <w:t>four months of service pursuant to Section 40</w:t>
      </w:r>
      <w:r w:rsidR="008B4DC5" w:rsidRPr="008B4DC5">
        <w:noBreakHyphen/>
      </w:r>
      <w:r w:rsidRPr="008B4DC5">
        <w:t>19</w:t>
      </w:r>
      <w:r w:rsidR="008B4DC5" w:rsidRPr="008B4DC5">
        <w:noBreakHyphen/>
      </w:r>
      <w:r w:rsidRPr="008B4DC5">
        <w:t>240 as a funeral director under the direct supervision of a licensed funeral director actively engaged in the practice of funeral directing in this State;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(5) has passed an examination prescribed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(C) An applicant for licensure must be examined on subjects as are prescribed by the board and the examination must be by a standardized written test. The passing grade must be established by the board in regulation.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An application for examination must be upon a form furnished by the board and must be accompanied by a fee established by the board in regulation. An application for examination must be submitted at least thirty days before the date of the examination.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(D) No license may be issued or renewed for a period exceeding two years, and all licenses and renewals expire on the thirtieth day of June unless sooner revoked or canceled. The date of expiration may be changed by unanimous consent of the board and upon ninety days' written notice of the change to all persons licensed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(E) A person holding a license under this chapter may have the license renewed for a two</w:t>
      </w:r>
      <w:r w:rsidR="008B4DC5" w:rsidRPr="008B4DC5">
        <w:noBreakHyphen/>
      </w:r>
      <w:r w:rsidRPr="008B4DC5">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(F) A permit for a crematory or a permit for a funeral establishment which operates a crematory may be renewed for a two</w:t>
      </w:r>
      <w:r w:rsidR="008B4DC5" w:rsidRPr="008B4DC5">
        <w:noBreakHyphen/>
      </w:r>
      <w:r w:rsidRPr="008B4DC5">
        <w:t>year period by applying within thirty days preceding or following the expiration of the permit, upon forms provided by the board, payment of a renewal fee as established by the board in regulation and passage of an inspection conducted by the board.</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2002 Act No. 322, </w:t>
      </w:r>
      <w:r w:rsidRPr="008B4DC5">
        <w:t xml:space="preserve">Section </w:t>
      </w:r>
      <w:r w:rsidR="00130F63" w:rsidRPr="008B4DC5">
        <w:t xml:space="preserve">6; 2024 Act No. 223 (H.4116), </w:t>
      </w:r>
      <w:r w:rsidRPr="008B4DC5">
        <w:t xml:space="preserve">Section </w:t>
      </w:r>
      <w:r w:rsidR="00130F63" w:rsidRPr="008B4DC5">
        <w:t>14,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Prior Laws:1962 Code </w:t>
      </w:r>
      <w:r w:rsidR="008B4DC5" w:rsidRPr="008B4DC5">
        <w:t xml:space="preserve">Section </w:t>
      </w:r>
      <w:r w:rsidRPr="008B4DC5">
        <w:t>56</w:t>
      </w:r>
      <w:r w:rsidR="008B4DC5" w:rsidRPr="008B4DC5">
        <w:noBreakHyphen/>
      </w:r>
      <w:r w:rsidRPr="008B4DC5">
        <w:t xml:space="preserve">677; 1971 (57) 327; 1983 Act No. 146,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100.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14, in (A), rewrote (2), and in (5), substituted "embalmer" for "apprentice"; and in (B), rewrote (2), and in (4), substituted "a funeral director" for "an apprentice funeral director".</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235.</w:t>
      </w:r>
      <w:r w:rsidR="00130F63" w:rsidRPr="008B4DC5">
        <w:t xml:space="preserve"> Licensure requirements of applicant holding valid license in another state.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8B4DC5" w:rsidRPr="008B4DC5">
        <w:noBreakHyphen/>
      </w:r>
      <w:r w:rsidRPr="008B4DC5">
        <w:t>approved form, and a board</w:t>
      </w:r>
      <w:r w:rsidR="008B4DC5" w:rsidRPr="008B4DC5">
        <w:noBreakHyphen/>
      </w:r>
      <w:r w:rsidRPr="008B4DC5">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2002 Act No. 322,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240.</w:t>
      </w:r>
      <w:r w:rsidR="00130F63" w:rsidRPr="008B4DC5">
        <w:t xml:space="preserve"> Apprentices; application; certificate; periodic reporting; eligibility for licensure; sponsor limitations.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(B) A certificate of apprenticeship must be signed by the apprentice, the licensee, and the manager of the establishment in which the apprenticeship is to be served and is renewable twenty</w:t>
      </w:r>
      <w:r w:rsidR="008B4DC5" w:rsidRPr="008B4DC5">
        <w:noBreakHyphen/>
      </w:r>
      <w:r w:rsidRPr="008B4DC5">
        <w:t xml:space="preserve">four months after registration for twelve months, by payment of a renewal fee established by the board in regulation. A certificate may not be renewed more than three times. The registration of an apprentice who </w:t>
      </w:r>
      <w:r w:rsidRPr="008B4DC5">
        <w:lastRenderedPageBreak/>
        <w:t>is actually engaged in the military service may be held in abeyance for the duration of service, and the apprentice may be relieved of the payment of renewal fees and penalties.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(C) An apprentice quarterly shall report to the board on forms provided by the board indicating the work which has been completed during the preceding three months. The report must be certified by the licensee under whom the apprentice has served.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8B4DC5" w:rsidRPr="008B4DC5">
        <w:noBreakHyphen/>
      </w:r>
      <w:r w:rsidRPr="008B4DC5">
        <w:t>19</w:t>
      </w:r>
      <w:r w:rsidR="008B4DC5" w:rsidRPr="008B4DC5">
        <w:noBreakHyphen/>
      </w:r>
      <w:r w:rsidRPr="008B4DC5">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(E) Only two apprentices at a time are permitted to register under any one person licensed as a funeral director or embalmer. Each sponsor for a registered apprentice must be actively connected with a funeral establishment.</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1.</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Prior Laws:1955 (49) 550; 1962 Code </w:t>
      </w:r>
      <w:r w:rsidR="008B4DC5" w:rsidRPr="008B4DC5">
        <w:t xml:space="preserve">Section </w:t>
      </w:r>
      <w:r w:rsidRPr="008B4DC5">
        <w:t>56</w:t>
      </w:r>
      <w:r w:rsidR="008B4DC5" w:rsidRPr="008B4DC5">
        <w:noBreakHyphen/>
      </w:r>
      <w:r w:rsidRPr="008B4DC5">
        <w:t xml:space="preserve">660; 1983 Act No. 146,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120.</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245.</w:t>
      </w:r>
      <w:r w:rsidR="00130F63" w:rsidRPr="008B4DC5">
        <w:t xml:space="preserve"> Student permits to engage in practice of funeral service.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Upon registration with the South Carolina State Board of Funeral Service, the board shall issue a student permit authorizing the student to engage in the practice of funeral service if:</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(1) the student is enrolled in an accredited mortuary science college or mortuary science college or a program in the process of seeking accreditation in South Carolina;</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(2) the funeral service activities in which the student engages are in conjunction with the student's academic training; and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(3) the student's funeral service activities are under the supervision of a licensee designated by an accredited mortuary science college in South Carolina.</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(B) The board shall promulgate regulations to implement the provisions of this section.</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404,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250.</w:t>
      </w:r>
      <w:r w:rsidR="00130F63" w:rsidRPr="008B4DC5">
        <w:t xml:space="preserve"> Continuing education program; persons exempt.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 xml:space="preserve">The board shall develop in regulation a continuing education program and each licensee must attend a minimum of four credit hours annually, of which one credit hour must be an ethics in funeral service course. This continuing education program must be offered, at a minimum, four times a year at </w:t>
      </w:r>
      <w:r w:rsidRPr="008B4DC5">
        <w:lastRenderedPageBreak/>
        <w:t>locations easily accessible to participants. Three of the four required hours must be available through correspondence courses, with at least two of the four hours requiring the physical attendance of the licensee. This continuing education requirement does not apply to a person who is not the manager of record of a funeral home, funeral establishment, or mortuary if the person has been licensed for thirty or more years and is sixty years old or older.</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2024 Act No. 223 (H.4116), </w:t>
      </w:r>
      <w:r w:rsidRPr="008B4DC5">
        <w:t xml:space="preserve">Section </w:t>
      </w:r>
      <w:r w:rsidR="00130F63" w:rsidRPr="008B4DC5">
        <w:t>15,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15, rewrote the section.</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260.</w:t>
      </w:r>
      <w:r w:rsidR="00130F63" w:rsidRPr="008B4DC5">
        <w:t xml:space="preserve"> Business establishment; presence of funeral director required.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The practice of funeral service may be engaged in only at a licensed establishment. A licensed funeral director shall make arrangements with clients and must be at the place of the funeral and committal services.</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1.</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Prior Laws:1983 Act No. 146,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110.</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265.</w:t>
      </w:r>
      <w:r w:rsidR="00130F63" w:rsidRPr="008B4DC5">
        <w:t xml:space="preserve"> Permit requirements for funeral homes.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A permit for a funeral home may be issued if the applicant: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(1) submits an application on a form approved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(2) submits to and successfully passes an inspection approved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(3) submits the applicable nonrefundable fee;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(4) designates a manager who meets the requirements of Section 40</w:t>
      </w:r>
      <w:r w:rsidR="008B4DC5" w:rsidRPr="008B4DC5">
        <w:noBreakHyphen/>
      </w:r>
      <w:r w:rsidRPr="008B4DC5">
        <w:t>19</w:t>
      </w:r>
      <w:r w:rsidR="008B4DC5" w:rsidRPr="008B4DC5">
        <w:noBreakHyphen/>
      </w:r>
      <w:r w:rsidRPr="008B4DC5">
        <w:t>20(16) and is current and in good standing with the board and lives within a radius of seventy</w:t>
      </w:r>
      <w:r w:rsidR="008B4DC5" w:rsidRPr="008B4DC5">
        <w:noBreakHyphen/>
      </w:r>
      <w:r w:rsidRPr="008B4DC5">
        <w:t>five miles of the establishment;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(5) possesses the necessary equipment or merchandise, or both, required by regulation;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(6) is in full compliance with Section 40</w:t>
      </w:r>
      <w:r w:rsidR="008B4DC5" w:rsidRPr="008B4DC5">
        <w:noBreakHyphen/>
      </w:r>
      <w:r w:rsidRPr="008B4DC5">
        <w:t>19</w:t>
      </w:r>
      <w:r w:rsidR="008B4DC5" w:rsidRPr="008B4DC5">
        <w:noBreakHyphen/>
      </w:r>
      <w:r w:rsidRPr="008B4DC5">
        <w:t>290.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(B) A permit for a branch funeral home may be issued if the applicant: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(1) submits an application on a form approved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(2) submits to and successfully passes an inspection approved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(3) submits the applicable nonrefundable fee;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(4) designates a manager who meets the requirements of Section 40</w:t>
      </w:r>
      <w:r w:rsidR="008B4DC5" w:rsidRPr="008B4DC5">
        <w:noBreakHyphen/>
      </w:r>
      <w:r w:rsidRPr="008B4DC5">
        <w:t>19</w:t>
      </w:r>
      <w:r w:rsidR="008B4DC5" w:rsidRPr="008B4DC5">
        <w:noBreakHyphen/>
      </w:r>
      <w:r w:rsidRPr="008B4DC5">
        <w:t>20(16) and is current and in good standing with the board and lives within a radius of seventy</w:t>
      </w:r>
      <w:r w:rsidR="008B4DC5" w:rsidRPr="008B4DC5">
        <w:noBreakHyphen/>
      </w:r>
      <w:r w:rsidRPr="008B4DC5">
        <w:t>five miles of the establishment;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(5) possesses the necessary equipment or merchandise, or both, required by regulation;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(6) is in full compliance with Section 40</w:t>
      </w:r>
      <w:r w:rsidR="008B4DC5" w:rsidRPr="008B4DC5">
        <w:noBreakHyphen/>
      </w:r>
      <w:r w:rsidRPr="008B4DC5">
        <w:t>19</w:t>
      </w:r>
      <w:r w:rsidR="008B4DC5" w:rsidRPr="008B4DC5">
        <w:noBreakHyphen/>
      </w:r>
      <w:r w:rsidRPr="008B4DC5">
        <w:t>290;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(7) provides the name of the parent funeral home.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(C) A permit for a retail sales outlet may be issued if the applicant: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(1) submits an application on a form approved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(2) submits to and successfully passes an inspection approved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(3) submits the applicable nonrefundable fee;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(4) is in full compliance with Section 40</w:t>
      </w:r>
      <w:r w:rsidR="008B4DC5" w:rsidRPr="008B4DC5">
        <w:noBreakHyphen/>
      </w:r>
      <w:r w:rsidRPr="008B4DC5">
        <w:t>19</w:t>
      </w:r>
      <w:r w:rsidR="008B4DC5" w:rsidRPr="008B4DC5">
        <w:noBreakHyphen/>
      </w:r>
      <w:r w:rsidRPr="008B4DC5">
        <w:t>290.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(D) A permit for a crematory may be issued if the applicant: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(1) submits an application on a form approved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(2) submits to and successfully passes an inspection approved by the board;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(3) submits the applicable nonrefundable fee;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(4) designates a manager who meets the requirements of Section 40</w:t>
      </w:r>
      <w:r w:rsidR="008B4DC5" w:rsidRPr="008B4DC5">
        <w:noBreakHyphen/>
      </w:r>
      <w:r w:rsidRPr="008B4DC5">
        <w:t>19</w:t>
      </w:r>
      <w:r w:rsidR="008B4DC5" w:rsidRPr="008B4DC5">
        <w:noBreakHyphen/>
      </w:r>
      <w:r w:rsidRPr="008B4DC5">
        <w:t>20(16) and is current and in good standing with the board and lives within a radius of seventy</w:t>
      </w:r>
      <w:r w:rsidR="008B4DC5" w:rsidRPr="008B4DC5">
        <w:noBreakHyphen/>
      </w:r>
      <w:r w:rsidRPr="008B4DC5">
        <w:t>five miles of the establishment;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(5) possesses the necessary equipment or merchandise, or both, required by regulation;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(6) is in full compliance with Section 40</w:t>
      </w:r>
      <w:r w:rsidR="008B4DC5" w:rsidRPr="008B4DC5">
        <w:noBreakHyphen/>
      </w:r>
      <w:r w:rsidRPr="008B4DC5">
        <w:t>19</w:t>
      </w:r>
      <w:r w:rsidR="008B4DC5" w:rsidRPr="008B4DC5">
        <w:noBreakHyphen/>
      </w:r>
      <w:r w:rsidRPr="008B4DC5">
        <w:t>290;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(7) provides evidence of employment of a factory</w:t>
      </w:r>
      <w:r w:rsidR="008B4DC5" w:rsidRPr="008B4DC5">
        <w:noBreakHyphen/>
      </w:r>
      <w:r w:rsidRPr="008B4DC5">
        <w:t>trained operator.</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2002 Act No. 322, </w:t>
      </w:r>
      <w:r w:rsidRPr="008B4DC5">
        <w:t xml:space="preserve">Section </w:t>
      </w:r>
      <w:r w:rsidR="00130F63" w:rsidRPr="008B4DC5">
        <w:t xml:space="preserve">2; 2024 Act No. 223 (H.4116), </w:t>
      </w:r>
      <w:r w:rsidRPr="008B4DC5">
        <w:t xml:space="preserve">Section </w:t>
      </w:r>
      <w:r w:rsidR="00130F63" w:rsidRPr="008B4DC5">
        <w:t>16,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16, in (A)(4), (B)(4), and (D)(4), substituted "seventy</w:t>
      </w:r>
      <w:r w:rsidR="008B4DC5" w:rsidRPr="008B4DC5">
        <w:noBreakHyphen/>
      </w:r>
      <w:r w:rsidRPr="008B4DC5">
        <w:t>five" for "twenty</w:t>
      </w:r>
      <w:r w:rsidR="008B4DC5" w:rsidRPr="008B4DC5">
        <w:noBreakHyphen/>
      </w:r>
      <w:r w:rsidRPr="008B4DC5">
        <w:t>five", and made a nonsubstantive change.</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270.</w:t>
      </w:r>
      <w:r w:rsidR="00130F63" w:rsidRPr="008B4DC5">
        <w:t xml:space="preserve"> Permit for funeral establishment; funeral services in private residence, church, or lodge; inspection of premises; residence of funeral director; application for permits; partnership or corporation operating funeral establishment.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8B4DC5" w:rsidRPr="008B4DC5">
        <w:noBreakHyphen/>
      </w:r>
      <w:r w:rsidRPr="008B4DC5">
        <w:t>10(c) and may issue a temporary permit to another manager upon terms and conditions the board considers to be in the best interest of the community in which the establishment or crematory is located.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8B4DC5" w:rsidRPr="008B4DC5">
        <w:noBreakHyphen/>
      </w:r>
      <w:r w:rsidRPr="008B4DC5">
        <w:t>numbered year.</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8B4DC5" w:rsidRPr="008B4DC5">
        <w:noBreakHyphen/>
      </w:r>
      <w:r w:rsidRPr="008B4DC5">
        <w:t>time manager. No partner or corporate officer shall hold himself out through advertising or otherwise as being a licensee unless the person is licensed in accordance with this chapter.</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 xml:space="preserve">1; 2002 Act No. 322, </w:t>
      </w:r>
      <w:r w:rsidRPr="008B4DC5">
        <w:t xml:space="preserve">Section </w:t>
      </w:r>
      <w:r w:rsidR="00130F63" w:rsidRPr="008B4DC5">
        <w:t>7.</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280.</w:t>
      </w:r>
      <w:r w:rsidR="00130F63" w:rsidRPr="008B4DC5">
        <w:t xml:space="preserve"> Removal or embalming of body where information discloses death caused by crime or violence; notice to next</w:t>
      </w:r>
      <w:r w:rsidRPr="008B4DC5">
        <w:noBreakHyphen/>
      </w:r>
      <w:r w:rsidR="00130F63" w:rsidRPr="008B4DC5">
        <w:t>of</w:t>
      </w:r>
      <w:r w:rsidRPr="008B4DC5">
        <w:noBreakHyphen/>
      </w:r>
      <w:r w:rsidR="00130F63" w:rsidRPr="008B4DC5">
        <w:t>kin before body sent to funeral establishment; contract to pay insurance or benefits to funeral establishment; interference with public freedom of choice.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2002 Act No. 322, </w:t>
      </w:r>
      <w:r w:rsidRPr="008B4DC5">
        <w:t xml:space="preserve">Section </w:t>
      </w:r>
      <w:r w:rsidR="00130F63" w:rsidRPr="008B4DC5">
        <w:t xml:space="preserve">8; 2010 Act No. 221, </w:t>
      </w:r>
      <w:r w:rsidRPr="008B4DC5">
        <w:t xml:space="preserve">Section </w:t>
      </w:r>
      <w:r w:rsidR="00130F63" w:rsidRPr="008B4DC5">
        <w:t>2, eff June 8, 2010.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Prior Laws:1955 (49) 550; 1962 Code </w:t>
      </w:r>
      <w:r w:rsidR="008B4DC5" w:rsidRPr="008B4DC5">
        <w:t xml:space="preserve">Section </w:t>
      </w:r>
      <w:r w:rsidRPr="008B4DC5">
        <w:t>56</w:t>
      </w:r>
      <w:r w:rsidR="008B4DC5" w:rsidRPr="008B4DC5">
        <w:noBreakHyphen/>
      </w:r>
      <w:r w:rsidRPr="008B4DC5">
        <w:t xml:space="preserve">673; 1983 Act No. 146,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190.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The 2010 amendment in subsection (B) added the end of the first sentence, relating to United States Department of Defense Record of Emergency, and in the second sentence, added the reference to Record of Emergency Data.</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290.</w:t>
      </w:r>
      <w:r w:rsidR="00130F63" w:rsidRPr="008B4DC5">
        <w:t xml:space="preserve"> Disclosure of expenses related to services and merchandise; statements regarding legal requirements; disposition of payments received; investigations.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(C) A funeral service establishment, crematory, or retail sales outlet shall have a card or brochure with each piece of funeral merchandise stating the price of the merchandise.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(1) the price of the service that the persons have selected and what is included in the service;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(2) the price of each of the supplemental items of service and merchandise requested;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(3) the amount involved for each of the items for which the funeral service firm shall advance monies as an accommodation to the family; and</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r>
      <w:r w:rsidRPr="008B4DC5">
        <w:tab/>
        <w:t>(4) the method of payment.</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(E) Other than payments received for at</w:t>
      </w:r>
      <w:r w:rsidR="008B4DC5" w:rsidRPr="008B4DC5">
        <w:noBreakHyphen/>
      </w:r>
      <w:r w:rsidRPr="008B4DC5">
        <w:t>need funeral merchandise and funeral services, all payments received by any establishment licensed under this chapter for funeral merchandise being purchased must be placed in a trust account in a federally insured institution until the merchandise is delivered for its intended funeral services use as provided in the contract and in accordance with the sales agreement.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 xml:space="preserve">1; 2002 Act No. 322, </w:t>
      </w:r>
      <w:r w:rsidRPr="008B4DC5">
        <w:t xml:space="preserve">Section </w:t>
      </w:r>
      <w:r w:rsidR="00130F63" w:rsidRPr="008B4DC5">
        <w:t xml:space="preserve">9; 2004 Act No. 188, </w:t>
      </w:r>
      <w:r w:rsidRPr="008B4DC5">
        <w:t xml:space="preserve">Section </w:t>
      </w:r>
      <w:r w:rsidR="00130F63" w:rsidRPr="008B4DC5">
        <w:t xml:space="preserve">7; 2009 Act No. 70, </w:t>
      </w:r>
      <w:r w:rsidRPr="008B4DC5">
        <w:t xml:space="preserve">Section </w:t>
      </w:r>
      <w:r w:rsidR="00130F63" w:rsidRPr="008B4DC5">
        <w:t xml:space="preserve">2; 2024 Act No. 223 (H.4116), </w:t>
      </w:r>
      <w:r w:rsidRPr="008B4DC5">
        <w:t xml:space="preserve">Section </w:t>
      </w:r>
      <w:r w:rsidR="00130F63" w:rsidRPr="008B4DC5">
        <w:t>18, eff July 1, 2024.</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 xml:space="preserve">Prior Laws:1983 Act No. 146,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200.</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Effect of Amendment</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2024 Act No. 223, </w:t>
      </w:r>
      <w:r w:rsidR="008B4DC5" w:rsidRPr="008B4DC5">
        <w:t xml:space="preserve">Section </w:t>
      </w:r>
      <w:r w:rsidRPr="008B4DC5">
        <w:t>18, in (E), rewrote the first sentence.</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295.</w:t>
      </w:r>
      <w:r w:rsidR="00130F63" w:rsidRPr="008B4DC5">
        <w:t xml:space="preserve"> Embalmers and funeral directors; funeral business participation prohibitions.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No licensee whose license has been suspended or revoked, or who has applied for a license but whose application has been denied, may participate in any manner in a business licensed by the board until that person has obtained a license or the person's license has been restored. No business licensed by the board may permit or allow a person whose license has been suspended or revoked, or any person who has applied for a license but whose application has been denied, to participate in any manner in the business licensed by the board.</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2024 Act No. 223 (H.4116), </w:t>
      </w:r>
      <w:r w:rsidRPr="008B4DC5">
        <w:t xml:space="preserve">Section </w:t>
      </w:r>
      <w:r w:rsidR="00130F63" w:rsidRPr="008B4DC5">
        <w:t>1, eff July 1, 2024.</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300.</w:t>
      </w:r>
      <w:r w:rsidR="00130F63" w:rsidRPr="008B4DC5">
        <w:t xml:space="preserve"> Construction of chapter; limitations on authority of persons with fiduciary relationship with deceased; sale of burial vaults by operators of commercial cemeteries.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F63" w:rsidRPr="008B4DC5">
        <w:t xml:space="preserve">: 1998 Act No. 380, </w:t>
      </w:r>
      <w:r w:rsidRPr="008B4DC5">
        <w:t xml:space="preserve">Section </w:t>
      </w:r>
      <w:r w:rsidR="00130F63" w:rsidRPr="008B4DC5">
        <w:t>1.</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310.</w:t>
      </w:r>
      <w:r w:rsidR="00130F63" w:rsidRPr="008B4DC5">
        <w:t xml:space="preserve"> Chapter not applicable to preparation and burial of paupers and inmates of state institutions; effect of chapter on other board duties and responsibilities.</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(A) The provisions of this chapter do not apply to the preparation and burial of dead bodies of paupers or of inmates of state institutions when the paupers or inmates are buried at the expense of the State.</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(B) Nothing in this chapter alters the responsibilities of the board or limits the board in carrying out its duties and responsibilities as required in Chapters 7 and 8, Title 32.</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1.</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Editor's Note</w:t>
      </w:r>
    </w:p>
    <w:p w:rsidR="008B4DC5" w:rsidRP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4DC5">
        <w:t xml:space="preserve">Prior Laws:1955 (49) 550; 1962 Code </w:t>
      </w:r>
      <w:r w:rsidR="008B4DC5" w:rsidRPr="008B4DC5">
        <w:t xml:space="preserve">Section </w:t>
      </w:r>
      <w:r w:rsidRPr="008B4DC5">
        <w:t>56</w:t>
      </w:r>
      <w:r w:rsidR="008B4DC5" w:rsidRPr="008B4DC5">
        <w:noBreakHyphen/>
      </w:r>
      <w:r w:rsidRPr="008B4DC5">
        <w:t xml:space="preserve">675; 1983 Act No. 146, </w:t>
      </w:r>
      <w:r w:rsidR="008B4DC5" w:rsidRPr="008B4DC5">
        <w:t xml:space="preserve">Section </w:t>
      </w:r>
      <w:r w:rsidRPr="008B4DC5">
        <w:t xml:space="preserve">1; 1976 Code </w:t>
      </w:r>
      <w:r w:rsidR="008B4DC5" w:rsidRPr="008B4DC5">
        <w:t xml:space="preserve">Section </w:t>
      </w:r>
      <w:r w:rsidRPr="008B4DC5">
        <w:t>40</w:t>
      </w:r>
      <w:r w:rsidR="008B4DC5" w:rsidRPr="008B4DC5">
        <w:noBreakHyphen/>
      </w:r>
      <w:r w:rsidRPr="008B4DC5">
        <w:t>19</w:t>
      </w:r>
      <w:r w:rsidR="008B4DC5" w:rsidRPr="008B4DC5">
        <w:noBreakHyphen/>
      </w:r>
      <w:r w:rsidRPr="008B4DC5">
        <w:t>240.</w:t>
      </w:r>
    </w:p>
    <w:p w:rsidR="008B4DC5" w:rsidRP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rPr>
          <w:b/>
        </w:rPr>
        <w:t xml:space="preserve">SECTION </w:t>
      </w:r>
      <w:r w:rsidR="00130F63" w:rsidRPr="008B4DC5">
        <w:rPr>
          <w:b/>
        </w:rPr>
        <w:t>40</w:t>
      </w:r>
      <w:r w:rsidRPr="008B4DC5">
        <w:rPr>
          <w:b/>
        </w:rPr>
        <w:noBreakHyphen/>
      </w:r>
      <w:r w:rsidR="00130F63" w:rsidRPr="008B4DC5">
        <w:rPr>
          <w:b/>
        </w:rPr>
        <w:t>19</w:t>
      </w:r>
      <w:r w:rsidRPr="008B4DC5">
        <w:rPr>
          <w:b/>
        </w:rPr>
        <w:noBreakHyphen/>
      </w:r>
      <w:r w:rsidR="00130F63" w:rsidRPr="008B4DC5">
        <w:rPr>
          <w:b/>
        </w:rPr>
        <w:t>320.</w:t>
      </w:r>
      <w:r w:rsidR="00130F63" w:rsidRPr="008B4DC5">
        <w:t xml:space="preserve"> Severability.</w:t>
      </w:r>
    </w:p>
    <w:p w:rsidR="008B4DC5" w:rsidRDefault="00130F63"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4DC5">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4DC5" w:rsidRDefault="008B4DC5"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F63" w:rsidRPr="008B4DC5">
        <w:t xml:space="preserve">: 1998 Act No. 380, </w:t>
      </w:r>
      <w:r w:rsidRPr="008B4DC5">
        <w:t xml:space="preserve">Section </w:t>
      </w:r>
      <w:r w:rsidR="00130F63" w:rsidRPr="008B4DC5">
        <w:t>1.</w:t>
      </w:r>
    </w:p>
    <w:p w:rsidR="003C285A" w:rsidRPr="008B4DC5" w:rsidRDefault="003C285A" w:rsidP="008B4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B4DC5" w:rsidSect="008B4D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4DC5" w:rsidRDefault="008B4DC5" w:rsidP="008B4DC5">
      <w:pPr>
        <w:spacing w:after="0" w:line="240" w:lineRule="auto"/>
      </w:pPr>
      <w:r>
        <w:separator/>
      </w:r>
    </w:p>
  </w:endnote>
  <w:endnote w:type="continuationSeparator" w:id="0">
    <w:p w:rsidR="008B4DC5" w:rsidRDefault="008B4DC5" w:rsidP="008B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DC5" w:rsidRPr="008B4DC5" w:rsidRDefault="008B4DC5" w:rsidP="008B4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DC5" w:rsidRPr="008B4DC5" w:rsidRDefault="008B4DC5" w:rsidP="008B4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DC5" w:rsidRPr="008B4DC5" w:rsidRDefault="008B4DC5" w:rsidP="008B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4DC5" w:rsidRDefault="008B4DC5" w:rsidP="008B4DC5">
      <w:pPr>
        <w:spacing w:after="0" w:line="240" w:lineRule="auto"/>
      </w:pPr>
      <w:r>
        <w:separator/>
      </w:r>
    </w:p>
  </w:footnote>
  <w:footnote w:type="continuationSeparator" w:id="0">
    <w:p w:rsidR="008B4DC5" w:rsidRDefault="008B4DC5" w:rsidP="008B4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DC5" w:rsidRPr="008B4DC5" w:rsidRDefault="008B4DC5" w:rsidP="008B4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DC5" w:rsidRPr="008B4DC5" w:rsidRDefault="008B4DC5" w:rsidP="008B4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4DC5" w:rsidRPr="008B4DC5" w:rsidRDefault="008B4DC5" w:rsidP="008B4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63"/>
    <w:rsid w:val="000929E5"/>
    <w:rsid w:val="00130F63"/>
    <w:rsid w:val="00197975"/>
    <w:rsid w:val="002C68C1"/>
    <w:rsid w:val="003C285A"/>
    <w:rsid w:val="00514D67"/>
    <w:rsid w:val="00700E5B"/>
    <w:rsid w:val="007248EF"/>
    <w:rsid w:val="00892412"/>
    <w:rsid w:val="008B4DC5"/>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23797-C86A-41C8-941B-687521F9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30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F63"/>
    <w:rPr>
      <w:rFonts w:eastAsiaTheme="majorEastAsia" w:cstheme="majorBidi"/>
      <w:color w:val="272727" w:themeColor="text1" w:themeTint="D8"/>
    </w:rPr>
  </w:style>
  <w:style w:type="paragraph" w:styleId="Title">
    <w:name w:val="Title"/>
    <w:basedOn w:val="Normal"/>
    <w:next w:val="Normal"/>
    <w:link w:val="TitleChar"/>
    <w:uiPriority w:val="10"/>
    <w:qFormat/>
    <w:rsid w:val="00130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F63"/>
    <w:pPr>
      <w:spacing w:before="160"/>
      <w:jc w:val="center"/>
    </w:pPr>
    <w:rPr>
      <w:i/>
      <w:iCs/>
      <w:color w:val="404040" w:themeColor="text1" w:themeTint="BF"/>
    </w:rPr>
  </w:style>
  <w:style w:type="character" w:customStyle="1" w:styleId="QuoteChar">
    <w:name w:val="Quote Char"/>
    <w:basedOn w:val="DefaultParagraphFont"/>
    <w:link w:val="Quote"/>
    <w:uiPriority w:val="29"/>
    <w:rsid w:val="00130F63"/>
    <w:rPr>
      <w:i/>
      <w:iCs/>
      <w:color w:val="404040" w:themeColor="text1" w:themeTint="BF"/>
    </w:rPr>
  </w:style>
  <w:style w:type="paragraph" w:styleId="ListParagraph">
    <w:name w:val="List Paragraph"/>
    <w:basedOn w:val="Normal"/>
    <w:uiPriority w:val="34"/>
    <w:qFormat/>
    <w:rsid w:val="00130F63"/>
    <w:pPr>
      <w:ind w:left="720"/>
      <w:contextualSpacing/>
    </w:pPr>
  </w:style>
  <w:style w:type="character" w:styleId="IntenseEmphasis">
    <w:name w:val="Intense Emphasis"/>
    <w:basedOn w:val="DefaultParagraphFont"/>
    <w:uiPriority w:val="21"/>
    <w:qFormat/>
    <w:rsid w:val="00130F63"/>
    <w:rPr>
      <w:i/>
      <w:iCs/>
      <w:color w:val="0F4761" w:themeColor="accent1" w:themeShade="BF"/>
    </w:rPr>
  </w:style>
  <w:style w:type="paragraph" w:styleId="IntenseQuote">
    <w:name w:val="Intense Quote"/>
    <w:basedOn w:val="Normal"/>
    <w:next w:val="Normal"/>
    <w:link w:val="IntenseQuoteChar"/>
    <w:uiPriority w:val="30"/>
    <w:qFormat/>
    <w:rsid w:val="00130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F63"/>
    <w:rPr>
      <w:i/>
      <w:iCs/>
      <w:color w:val="0F4761" w:themeColor="accent1" w:themeShade="BF"/>
    </w:rPr>
  </w:style>
  <w:style w:type="character" w:styleId="IntenseReference">
    <w:name w:val="Intense Reference"/>
    <w:basedOn w:val="DefaultParagraphFont"/>
    <w:uiPriority w:val="32"/>
    <w:qFormat/>
    <w:rsid w:val="00130F6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3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0F6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B4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C5"/>
    <w:rPr>
      <w:rFonts w:ascii="Times New Roman" w:hAnsi="Times New Roman" w:cs="Times New Roman"/>
      <w:kern w:val="0"/>
      <w14:ligatures w14:val="none"/>
    </w:rPr>
  </w:style>
  <w:style w:type="paragraph" w:styleId="Footer">
    <w:name w:val="footer"/>
    <w:basedOn w:val="Normal"/>
    <w:link w:val="FooterChar"/>
    <w:uiPriority w:val="99"/>
    <w:unhideWhenUsed/>
    <w:rsid w:val="008B4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C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7089</Words>
  <Characters>40408</Characters>
  <Application>Microsoft Office Word</Application>
  <DocSecurity>0</DocSecurity>
  <Lines>336</Lines>
  <Paragraphs>94</Paragraphs>
  <ScaleCrop>false</ScaleCrop>
  <Company>Legislative Services Agency</Company>
  <LinksUpToDate>false</LinksUpToDate>
  <CharactersWithSpaces>47403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2024-09-18T19:34:00Z</dcterms:created>
  <dcterms:modified xsi:type="dcterms:W3CDTF">2024-09-18T19:34:00Z</dcterms:modified>
</cp:coreProperties>
</file>