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   2,595,890     300,000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   5,551,621   1,375,000   5,551,621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               1,624,938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   9,772,449   1,675,000   9,772,449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               3,920,611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  13,693,060   1,675,000  13,693,060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                 505,803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                 505,803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               3,734,966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               4,240,769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  17,933,829   1,675,000  17,933,829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                 102,796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                  27,051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                 129,847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                 803,449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                 933,296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   2,533,343     337,013   2,533,343     337,013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   2,533,343     337,013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   2,533,343     337,013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  21,400,468   2,012,013  21,400,468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1DBDE5-9431-47D1-B531-A197D6CA5C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66D7F6-B67F-4F27-83BF-1F235E5EB8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700A67-E54E-47CF-906A-A76C3CCB1E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D35C52-7B97-4054-AE46-34A37EB6C6E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B0C8D8-1DBE-4B90-813E-5D55C5892F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1188</Words>
  <Characters>6773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