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74-0001                                              SECTION  74                                                 PAGE 0275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969,525     622,115     990,101     554,472     889,356     453,727     889,356     453,727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(18.00)     (28.00)     (16.00)     (28.00)     (16.00)     (28.00)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90,000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1,151,532     714,122   1,172,108     646,479   1,071,363     545,734   1,071,363     545,734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(19.00)     (29.00)     (17.00)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775,000                 966,803      16,803     967,853      17,853     967,853      17,853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1,926,532     714,122   2,138,911     663,282   2,039,216     563,587   2,039,216     563,587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(19.00)     (29.00)     (17.00)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362,431     246,583     354,560     229,124     315,385     189,949     315,385     189,949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362,431     246,583     354,560     229,124     315,385     189,949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362,431     246,583     354,560     229,124     315,385     189,949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2,288,963     960,705   2,493,471     892,406   2,354,601     753,536   2,354,601     753,536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(29.00)     (19.00)     (29.00)     (17.00)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1355D-17EA-42E4-9EFB-6C30E8D9B2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D42F9AA-DFD1-4A6B-9338-EE2B8722D8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803196-6B77-4750-A467-34819C5F80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ED81AB-5E17-40A4-A6E5-FE9B9C16CB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8BB920-511A-4022-9DFC-76E859FBB8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588</Words>
  <Characters>3358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