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DF" w:rsidRDefault="00DC67DF" w:rsidP="00DC67DF">
      <w:pPr>
        <w:widowControl w:val="0"/>
        <w:jc w:val="center"/>
      </w:pPr>
      <w:bookmarkStart w:id="0" w:name="_GoBack"/>
      <w:bookmarkEnd w:id="0"/>
      <w:r w:rsidRPr="00DC67DF">
        <w:rPr>
          <w:b/>
        </w:rPr>
        <w:t>South Carolina General Assembly</w:t>
      </w:r>
    </w:p>
    <w:p w:rsidR="00DC67DF" w:rsidRDefault="00DC67DF" w:rsidP="00DC67DF">
      <w:pPr>
        <w:widowControl w:val="0"/>
        <w:jc w:val="center"/>
      </w:pPr>
      <w:r>
        <w:t>118th Session, 2009-2010</w:t>
      </w: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jc w:val="left"/>
        <w:rPr>
          <w:b/>
        </w:rPr>
      </w:pPr>
      <w:r w:rsidRPr="00DC67DF">
        <w:rPr>
          <w:b/>
        </w:rPr>
        <w:t>S.</w:t>
      </w:r>
      <w:r>
        <w:rPr>
          <w:b/>
        </w:rPr>
        <w:t xml:space="preserve"> </w:t>
      </w:r>
      <w:r w:rsidRPr="00DC67DF">
        <w:rPr>
          <w:b/>
        </w:rPr>
        <w:t>1428</w:t>
      </w:r>
    </w:p>
    <w:p w:rsidR="00DC67DF" w:rsidRDefault="00DC67DF" w:rsidP="00DC67DF">
      <w:pPr>
        <w:widowControl w:val="0"/>
        <w:jc w:val="left"/>
        <w:rPr>
          <w:b/>
        </w:rPr>
      </w:pPr>
    </w:p>
    <w:p w:rsidR="00DC67DF" w:rsidRDefault="00DC67DF" w:rsidP="00DC67DF">
      <w:pPr>
        <w:widowControl w:val="0"/>
        <w:jc w:val="left"/>
      </w:pPr>
      <w:r w:rsidRPr="00DC67DF">
        <w:rPr>
          <w:b/>
        </w:rPr>
        <w:t>STATUS INFORMATION</w:t>
      </w: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jc w:val="left"/>
      </w:pPr>
      <w:r>
        <w:t>Joint Resolution</w:t>
      </w:r>
    </w:p>
    <w:p w:rsidR="00DC67DF" w:rsidRDefault="00DC67DF" w:rsidP="00DC67DF">
      <w:pPr>
        <w:widowControl w:val="0"/>
        <w:jc w:val="left"/>
      </w:pPr>
      <w:r>
        <w:t>Sponsors: Senator Malloy</w:t>
      </w:r>
    </w:p>
    <w:p w:rsidR="00DC67DF" w:rsidRDefault="00DC67DF" w:rsidP="00DC67DF">
      <w:pPr>
        <w:widowControl w:val="0"/>
        <w:jc w:val="left"/>
      </w:pPr>
      <w:r>
        <w:t>Document Path: l:\council\bills\agm\18056bh10.docx</w:t>
      </w:r>
    </w:p>
    <w:p w:rsidR="00BC102E" w:rsidRDefault="00BC102E" w:rsidP="00DC67DF">
      <w:pPr>
        <w:widowControl w:val="0"/>
        <w:jc w:val="left"/>
      </w:pPr>
      <w:r>
        <w:t>Companion/Similar bill(s): 4916</w:t>
      </w: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jc w:val="left"/>
      </w:pPr>
      <w:r>
        <w:t>Introduced in the Senate on May 6, 2010</w:t>
      </w:r>
    </w:p>
    <w:p w:rsidR="00DC67DF" w:rsidRDefault="00DC67DF" w:rsidP="00DC67DF">
      <w:pPr>
        <w:widowControl w:val="0"/>
        <w:jc w:val="left"/>
      </w:pPr>
      <w:r>
        <w:t xml:space="preserve">Currently residing in the Senate Committee on </w:t>
      </w:r>
      <w:r w:rsidRPr="00DC67DF">
        <w:rPr>
          <w:b/>
        </w:rPr>
        <w:t>Education</w:t>
      </w: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jc w:val="left"/>
      </w:pPr>
      <w:r>
        <w:t xml:space="preserve">Summary: </w:t>
      </w:r>
      <w:r w:rsidR="00B530BB">
        <w:t>School make up days</w:t>
      </w: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jc w:val="left"/>
      </w:pPr>
    </w:p>
    <w:p w:rsidR="00DC67DF" w:rsidRDefault="00DC67DF" w:rsidP="00DC6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7DF">
        <w:rPr>
          <w:b/>
        </w:rPr>
        <w:t>HISTORY OF LEGISLATIVE ACTIONS</w:t>
      </w:r>
    </w:p>
    <w:p w:rsidR="00DC67DF" w:rsidRDefault="00DC67DF" w:rsidP="00DC6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7DF" w:rsidRPr="00DC67DF" w:rsidRDefault="00DC67DF" w:rsidP="00DC6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7DF">
        <w:rPr>
          <w:u w:val="single"/>
        </w:rPr>
        <w:tab/>
        <w:t>Date</w:t>
      </w:r>
      <w:r w:rsidRPr="00DC67DF">
        <w:rPr>
          <w:u w:val="single"/>
        </w:rPr>
        <w:tab/>
        <w:t>Body</w:t>
      </w:r>
      <w:r w:rsidRPr="00DC67DF">
        <w:rPr>
          <w:u w:val="single"/>
        </w:rPr>
        <w:tab/>
        <w:t>Action Description with journal page number</w:t>
      </w:r>
      <w:r w:rsidRPr="00DC67DF">
        <w:rPr>
          <w:u w:val="single"/>
        </w:rPr>
        <w:tab/>
      </w:r>
    </w:p>
    <w:p w:rsidR="001A44C3" w:rsidRDefault="001A44C3" w:rsidP="001A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Senate</w:t>
      </w:r>
      <w:r>
        <w:tab/>
      </w:r>
      <w:r w:rsidRPr="003934DD">
        <w:t xml:space="preserve">Introduced and read first time </w:t>
      </w:r>
      <w:hyperlink r:id="rId7" w:history="1">
        <w:r w:rsidRPr="00AE5AB4">
          <w:rPr>
            <w:rStyle w:val="Hyperlink"/>
          </w:rPr>
          <w:t>SJ</w:t>
        </w:r>
      </w:hyperlink>
      <w:r>
        <w:noBreakHyphen/>
      </w:r>
      <w:r w:rsidRPr="003934DD">
        <w:t>6</w:t>
      </w:r>
    </w:p>
    <w:p w:rsidR="001A44C3" w:rsidRDefault="001A44C3" w:rsidP="001A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Senate</w:t>
      </w:r>
      <w:r>
        <w:tab/>
      </w:r>
      <w:r w:rsidRPr="003934DD">
        <w:t xml:space="preserve">Referred to Committee on </w:t>
      </w:r>
      <w:r w:rsidRPr="003934DD">
        <w:rPr>
          <w:b/>
        </w:rPr>
        <w:t>Education</w:t>
      </w:r>
      <w:r w:rsidRPr="003934DD">
        <w:t xml:space="preserve"> </w:t>
      </w:r>
      <w:hyperlink r:id="rId8" w:history="1">
        <w:r w:rsidRPr="00AE5AB4">
          <w:rPr>
            <w:rStyle w:val="Hyperlink"/>
          </w:rPr>
          <w:t>SJ</w:t>
        </w:r>
      </w:hyperlink>
      <w:r>
        <w:noBreakHyphen/>
      </w:r>
      <w:r w:rsidRPr="003934DD">
        <w:t>6</w:t>
      </w:r>
    </w:p>
    <w:p w:rsidR="001A44C3" w:rsidRDefault="001A44C3" w:rsidP="001A44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7DF" w:rsidRPr="00DC67DF" w:rsidRDefault="00DC67DF" w:rsidP="00DC6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7DF" w:rsidRDefault="00DC67DF" w:rsidP="00DC67DF">
      <w:pPr>
        <w:widowControl w:val="0"/>
        <w:jc w:val="left"/>
      </w:pPr>
      <w:r w:rsidRPr="00DC67DF">
        <w:rPr>
          <w:b/>
        </w:rPr>
        <w:t>VERSIONS OF THIS BILL</w:t>
      </w:r>
    </w:p>
    <w:p w:rsidR="00DC67DF" w:rsidRDefault="00DC67DF" w:rsidP="00DC67DF">
      <w:pPr>
        <w:widowControl w:val="0"/>
        <w:jc w:val="left"/>
      </w:pPr>
    </w:p>
    <w:p w:rsidR="00DC67DF" w:rsidRDefault="003F577B" w:rsidP="00DC67DF">
      <w:pPr>
        <w:widowControl w:val="0"/>
        <w:jc w:val="left"/>
      </w:pPr>
      <w:hyperlink r:id="rId9" w:history="1">
        <w:r w:rsidR="00DC67DF">
          <w:rPr>
            <w:rStyle w:val="Hyperlink"/>
          </w:rPr>
          <w:t>5/6/2010</w:t>
        </w:r>
      </w:hyperlink>
    </w:p>
    <w:p w:rsidR="00DC67DF" w:rsidRDefault="00DC67DF" w:rsidP="00DC67DF"/>
    <w:p w:rsidR="00DC67DF" w:rsidRDefault="00DC67DF" w:rsidP="00DC67DF">
      <w:pPr>
        <w:sectPr w:rsidR="00DC67DF" w:rsidSect="00DC67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77EE" w:rsidRDefault="00B077EE" w:rsidP="00B077EE">
      <w:pPr>
        <w:pStyle w:val="BillDots0"/>
      </w:pPr>
    </w:p>
    <w:p w:rsidR="00B077EE" w:rsidRDefault="00B077EE" w:rsidP="00B077EE">
      <w:pPr>
        <w:pStyle w:val="Numbersforbills"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DA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SCHOOL DAY MISSED ON APRIL 26, 2010, BY THE STUDENTS OF DARLINGTON COUNTY SCHOOL DISTRICT WHEN THE SCHOOLS WERE CLOSED DUE TO A TORNADO IS EXEMPT FROM THE MAKE</w:t>
      </w:r>
      <w:r>
        <w:noBreakHyphen/>
        <w:t>UP REQUIREMENT THAT FULL SCHOOL DAYS MISSED DUE TO SNOW, EXTREME WEATHER, OR OTHER DISRUPTIONS BE MADE UP.</w:t>
      </w:r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B95DA9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710F">
        <w:t>Pursuant to the provisions of Section 59</w:t>
      </w:r>
      <w:r w:rsidR="008C710F">
        <w:noBreakHyphen/>
        <w:t>1</w:t>
      </w:r>
      <w:r w:rsidR="008C710F">
        <w:noBreakHyphen/>
        <w:t>425(C) of the 1976 Code, the school day missed on April 26, 2010, by the students of Darlington County School District when the schools were closed due to a tornado is waived from the make</w:t>
      </w:r>
      <w:r w:rsidR="008C710F">
        <w:noBreakHyphen/>
        <w:t>up requirement that full school days missed due to snow, extreme weather, or other disruptions be made up.</w:t>
      </w: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01E20" w:rsidRDefault="008C71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E20" w:rsidRDefault="00F01E20" w:rsidP="00DC67DF">
      <w:pPr>
        <w:suppressAutoHyphens/>
      </w:pPr>
    </w:p>
    <w:sectPr w:rsidR="00F01E20" w:rsidSect="00DC67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DA9" w:rsidRDefault="00B95DA9" w:rsidP="009F0C77">
      <w:r>
        <w:separator/>
      </w:r>
    </w:p>
  </w:endnote>
  <w:endnote w:type="continuationSeparator" w:id="0">
    <w:p w:rsidR="00B95DA9" w:rsidRDefault="00B95D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9CBC10-24A9-4824-BA7C-8D1DE2698C19}"/>
    <w:embedBold r:id="rId2" w:fontKey="{2023FFC4-AEDE-464C-A196-B4E9D706A5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4D05FE-CE9C-4E59-9295-08339A8DB5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D244EE-D6B5-45E4-B8D5-D2C15667B7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7DF" w:rsidRPr="00F01E20" w:rsidRDefault="00DC67DF" w:rsidP="00F01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[1428]</w:t>
    </w:r>
    <w:r>
      <w:tab/>
    </w:r>
    <w:r w:rsidR="003F577B">
      <w:fldChar w:fldCharType="begin"/>
    </w:r>
    <w:r w:rsidR="003F577B">
      <w:instrText xml:space="preserve"> PAGE  \* MERGEFORMAT </w:instrText>
    </w:r>
    <w:r w:rsidR="003F577B">
      <w:fldChar w:fldCharType="separate"/>
    </w:r>
    <w:r w:rsidR="003F577B">
      <w:rPr>
        <w:noProof/>
      </w:rPr>
      <w:t>1</w:t>
    </w:r>
    <w:r w:rsidR="003F57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DA9" w:rsidRDefault="00B95DA9" w:rsidP="009F0C77">
      <w:r>
        <w:separator/>
      </w:r>
    </w:p>
  </w:footnote>
  <w:footnote w:type="continuationSeparator" w:id="0">
    <w:p w:rsidR="00B95DA9" w:rsidRDefault="00B95D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056BH10"/>
    <w:docVar w:name="CoverBillType" w:val="j"/>
    <w:docVar w:name="docpath" w:val="L:\Council\bills\AGM\18056BH10.DOCX"/>
    <w:docVar w:name="dvBillNumber" w:val="142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A1A06"/>
    <w:rsid w:val="00003052"/>
    <w:rsid w:val="00026C9A"/>
    <w:rsid w:val="000965A1"/>
    <w:rsid w:val="000E1785"/>
    <w:rsid w:val="001023A4"/>
    <w:rsid w:val="0010776B"/>
    <w:rsid w:val="00133E66"/>
    <w:rsid w:val="00134ACF"/>
    <w:rsid w:val="00144E15"/>
    <w:rsid w:val="001A44C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6B8"/>
    <w:rsid w:val="00325348"/>
    <w:rsid w:val="00393688"/>
    <w:rsid w:val="003D411E"/>
    <w:rsid w:val="003E3C1E"/>
    <w:rsid w:val="003E6148"/>
    <w:rsid w:val="003F577B"/>
    <w:rsid w:val="00400EAA"/>
    <w:rsid w:val="00411CB8"/>
    <w:rsid w:val="00412969"/>
    <w:rsid w:val="0041760A"/>
    <w:rsid w:val="004545DA"/>
    <w:rsid w:val="004809EE"/>
    <w:rsid w:val="004A1A06"/>
    <w:rsid w:val="005055A4"/>
    <w:rsid w:val="00511EE9"/>
    <w:rsid w:val="00521E00"/>
    <w:rsid w:val="005527F9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1ACF"/>
    <w:rsid w:val="007F1523"/>
    <w:rsid w:val="007F509E"/>
    <w:rsid w:val="007F5799"/>
    <w:rsid w:val="007F6947"/>
    <w:rsid w:val="00872729"/>
    <w:rsid w:val="008C710F"/>
    <w:rsid w:val="008F4429"/>
    <w:rsid w:val="009352BB"/>
    <w:rsid w:val="00990668"/>
    <w:rsid w:val="009F0C77"/>
    <w:rsid w:val="009F4DD1"/>
    <w:rsid w:val="00A64E80"/>
    <w:rsid w:val="00A741D9"/>
    <w:rsid w:val="00A9741D"/>
    <w:rsid w:val="00AD05C6"/>
    <w:rsid w:val="00AD4B17"/>
    <w:rsid w:val="00AE5AB4"/>
    <w:rsid w:val="00B077EE"/>
    <w:rsid w:val="00B26FA6"/>
    <w:rsid w:val="00B530BB"/>
    <w:rsid w:val="00B741CB"/>
    <w:rsid w:val="00B934F3"/>
    <w:rsid w:val="00B95DA9"/>
    <w:rsid w:val="00BB6347"/>
    <w:rsid w:val="00BC102E"/>
    <w:rsid w:val="00BD2134"/>
    <w:rsid w:val="00C038D8"/>
    <w:rsid w:val="00C045DD"/>
    <w:rsid w:val="00C3136F"/>
    <w:rsid w:val="00C3483A"/>
    <w:rsid w:val="00C74E9D"/>
    <w:rsid w:val="00C82FD3"/>
    <w:rsid w:val="00CC07B5"/>
    <w:rsid w:val="00CC6B7B"/>
    <w:rsid w:val="00CD3619"/>
    <w:rsid w:val="00CF4447"/>
    <w:rsid w:val="00D405E7"/>
    <w:rsid w:val="00D41D56"/>
    <w:rsid w:val="00D51984"/>
    <w:rsid w:val="00D6260D"/>
    <w:rsid w:val="00D6662B"/>
    <w:rsid w:val="00D95E2F"/>
    <w:rsid w:val="00D970A9"/>
    <w:rsid w:val="00DB3AC0"/>
    <w:rsid w:val="00DC67DF"/>
    <w:rsid w:val="00DE68F0"/>
    <w:rsid w:val="00DF3845"/>
    <w:rsid w:val="00DF7E17"/>
    <w:rsid w:val="00E5566B"/>
    <w:rsid w:val="00EB00A2"/>
    <w:rsid w:val="00EB1BF3"/>
    <w:rsid w:val="00EF3EEE"/>
    <w:rsid w:val="00F01E2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4D2EA4-D41A-42F6-8C17-4446CD9B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077E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077E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6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0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0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28_2010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618D-D794-4CFA-9B7A-7967A3925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216</Words>
  <Characters>1157</Characters>
  <Application>Microsoft Office Word</Application>
  <DocSecurity>0</DocSecurity>
  <Lines>61</Lines>
  <Paragraphs>23</Paragraphs>
  <ScaleCrop>false</ScaleCrop>
  <Company> 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1428: School make up days - South Carolina Legislature Online</dc:title>
  <dc:subject/>
  <dc:creator>AngieMorgan</dc:creator>
  <cp:keywords/>
  <dc:description/>
  <cp:lastModifiedBy>N Cumfer</cp:lastModifiedBy>
  <cp:revision>8</cp:revision>
  <dcterms:created xsi:type="dcterms:W3CDTF">2010-05-06T15:53:00Z</dcterms:created>
  <dcterms:modified xsi:type="dcterms:W3CDTF">2014-11-24T15:17:00Z</dcterms:modified>
</cp:coreProperties>
</file>