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9D8" w:rsidRDefault="007449D8" w:rsidP="007449D8">
      <w:pPr>
        <w:widowControl w:val="0"/>
        <w:jc w:val="center"/>
      </w:pPr>
      <w:bookmarkStart w:id="0" w:name="_GoBack"/>
      <w:bookmarkEnd w:id="0"/>
      <w:r w:rsidRPr="007449D8">
        <w:rPr>
          <w:b/>
        </w:rPr>
        <w:t>South Carolina General Assembly</w:t>
      </w:r>
    </w:p>
    <w:p w:rsidR="007449D8" w:rsidRDefault="007449D8" w:rsidP="007449D8">
      <w:pPr>
        <w:widowControl w:val="0"/>
        <w:jc w:val="center"/>
      </w:pPr>
      <w:r>
        <w:t>118th Session, 2009-2010</w:t>
      </w:r>
    </w:p>
    <w:p w:rsidR="007449D8" w:rsidRDefault="007449D8" w:rsidP="007449D8">
      <w:pPr>
        <w:widowControl w:val="0"/>
      </w:pPr>
    </w:p>
    <w:p w:rsidR="007449D8" w:rsidRDefault="007449D8" w:rsidP="007449D8">
      <w:pPr>
        <w:widowControl w:val="0"/>
        <w:rPr>
          <w:b/>
        </w:rPr>
      </w:pPr>
      <w:r w:rsidRPr="007449D8">
        <w:rPr>
          <w:b/>
        </w:rPr>
        <w:t>S.</w:t>
      </w:r>
      <w:r>
        <w:rPr>
          <w:b/>
        </w:rPr>
        <w:t xml:space="preserve"> </w:t>
      </w:r>
      <w:r w:rsidRPr="007449D8">
        <w:rPr>
          <w:b/>
        </w:rPr>
        <w:t>1512</w:t>
      </w:r>
    </w:p>
    <w:p w:rsidR="007449D8" w:rsidRDefault="007449D8" w:rsidP="007449D8">
      <w:pPr>
        <w:widowControl w:val="0"/>
        <w:rPr>
          <w:b/>
        </w:rPr>
      </w:pPr>
    </w:p>
    <w:p w:rsidR="007449D8" w:rsidRDefault="007449D8" w:rsidP="007449D8">
      <w:pPr>
        <w:widowControl w:val="0"/>
      </w:pPr>
      <w:r w:rsidRPr="007449D8">
        <w:rPr>
          <w:b/>
        </w:rPr>
        <w:t>STATUS INFORMATION</w:t>
      </w:r>
    </w:p>
    <w:p w:rsidR="007449D8" w:rsidRDefault="007449D8" w:rsidP="007449D8">
      <w:pPr>
        <w:widowControl w:val="0"/>
      </w:pPr>
    </w:p>
    <w:p w:rsidR="007449D8" w:rsidRDefault="007449D8" w:rsidP="007449D8">
      <w:pPr>
        <w:widowControl w:val="0"/>
      </w:pPr>
      <w:r>
        <w:t>Senate Resolution</w:t>
      </w:r>
    </w:p>
    <w:p w:rsidR="007449D8" w:rsidRDefault="007449D8" w:rsidP="007449D8">
      <w:pPr>
        <w:widowControl w:val="0"/>
      </w:pPr>
      <w:r>
        <w:t>Sponsors: Senator Alexander</w:t>
      </w:r>
    </w:p>
    <w:p w:rsidR="007449D8" w:rsidRDefault="007449D8" w:rsidP="007449D8">
      <w:pPr>
        <w:widowControl w:val="0"/>
      </w:pPr>
      <w:r>
        <w:t>Document Path: l:\s-res\tca\021ciga.mrh.tca.docx</w:t>
      </w:r>
    </w:p>
    <w:p w:rsidR="007449D8" w:rsidRDefault="007449D8" w:rsidP="007449D8">
      <w:pPr>
        <w:widowControl w:val="0"/>
      </w:pPr>
    </w:p>
    <w:p w:rsidR="007449D8" w:rsidRDefault="007449D8" w:rsidP="007449D8">
      <w:pPr>
        <w:widowControl w:val="0"/>
      </w:pPr>
      <w:r>
        <w:t>Introduced in the Senate on June 15, 2010</w:t>
      </w:r>
    </w:p>
    <w:p w:rsidR="007449D8" w:rsidRDefault="007449D8" w:rsidP="007449D8">
      <w:pPr>
        <w:widowControl w:val="0"/>
      </w:pPr>
      <w:r>
        <w:t>Adopted by the Senate on June 15, 2010</w:t>
      </w:r>
    </w:p>
    <w:p w:rsidR="007449D8" w:rsidRDefault="007449D8" w:rsidP="007449D8">
      <w:pPr>
        <w:widowControl w:val="0"/>
      </w:pPr>
    </w:p>
    <w:p w:rsidR="007449D8" w:rsidRDefault="007449D8" w:rsidP="007449D8">
      <w:pPr>
        <w:widowControl w:val="0"/>
      </w:pPr>
      <w:r>
        <w:t xml:space="preserve">Summary: </w:t>
      </w:r>
      <w:r w:rsidR="00D322FE">
        <w:t>Tobacco Collaborative</w:t>
      </w:r>
    </w:p>
    <w:p w:rsidR="007449D8" w:rsidRDefault="007449D8" w:rsidP="007449D8">
      <w:pPr>
        <w:widowControl w:val="0"/>
      </w:pPr>
    </w:p>
    <w:p w:rsidR="007449D8" w:rsidRDefault="007449D8" w:rsidP="007449D8">
      <w:pPr>
        <w:widowControl w:val="0"/>
      </w:pPr>
    </w:p>
    <w:p w:rsidR="007449D8" w:rsidRDefault="007449D8" w:rsidP="007449D8">
      <w:pPr>
        <w:widowControl w:val="0"/>
        <w:tabs>
          <w:tab w:val="center" w:pos="590"/>
          <w:tab w:val="center" w:pos="1440"/>
          <w:tab w:val="left" w:pos="1872"/>
          <w:tab w:val="left" w:pos="9187"/>
        </w:tabs>
      </w:pPr>
      <w:r w:rsidRPr="007449D8">
        <w:rPr>
          <w:b/>
        </w:rPr>
        <w:t>HISTORY OF LEGISLATIVE ACTIONS</w:t>
      </w:r>
    </w:p>
    <w:p w:rsidR="007449D8" w:rsidRDefault="007449D8" w:rsidP="007449D8">
      <w:pPr>
        <w:widowControl w:val="0"/>
        <w:tabs>
          <w:tab w:val="center" w:pos="590"/>
          <w:tab w:val="center" w:pos="1440"/>
          <w:tab w:val="left" w:pos="1872"/>
          <w:tab w:val="left" w:pos="9187"/>
        </w:tabs>
      </w:pPr>
    </w:p>
    <w:p w:rsidR="007449D8" w:rsidRPr="007449D8" w:rsidRDefault="007449D8" w:rsidP="007449D8">
      <w:pPr>
        <w:widowControl w:val="0"/>
        <w:tabs>
          <w:tab w:val="center" w:pos="590"/>
          <w:tab w:val="center" w:pos="1440"/>
          <w:tab w:val="left" w:pos="1872"/>
          <w:tab w:val="left" w:pos="9187"/>
        </w:tabs>
      </w:pPr>
      <w:r w:rsidRPr="007449D8">
        <w:rPr>
          <w:u w:val="single"/>
        </w:rPr>
        <w:tab/>
        <w:t>Date</w:t>
      </w:r>
      <w:r w:rsidRPr="007449D8">
        <w:rPr>
          <w:u w:val="single"/>
        </w:rPr>
        <w:tab/>
        <w:t>Body</w:t>
      </w:r>
      <w:r w:rsidRPr="007449D8">
        <w:rPr>
          <w:u w:val="single"/>
        </w:rPr>
        <w:tab/>
        <w:t>Action Description with journal page number</w:t>
      </w:r>
      <w:r w:rsidRPr="007449D8">
        <w:rPr>
          <w:u w:val="single"/>
        </w:rPr>
        <w:tab/>
      </w:r>
    </w:p>
    <w:p w:rsidR="00752EA8" w:rsidRDefault="00752EA8" w:rsidP="00752EA8">
      <w:pPr>
        <w:widowControl w:val="0"/>
        <w:tabs>
          <w:tab w:val="right" w:pos="1008"/>
          <w:tab w:val="left" w:pos="1152"/>
          <w:tab w:val="left" w:pos="1872"/>
          <w:tab w:val="left" w:pos="9187"/>
        </w:tabs>
        <w:ind w:left="2088" w:hanging="2088"/>
      </w:pPr>
      <w:r>
        <w:tab/>
        <w:t>6/15/2010</w:t>
      </w:r>
      <w:r>
        <w:tab/>
        <w:t>Senate</w:t>
      </w:r>
      <w:r>
        <w:tab/>
      </w:r>
      <w:r w:rsidRPr="00F27C96">
        <w:t xml:space="preserve">Introduced and adopted </w:t>
      </w:r>
      <w:hyperlink r:id="rId6" w:history="1">
        <w:r w:rsidRPr="00532AC8">
          <w:rPr>
            <w:rStyle w:val="Hyperlink"/>
          </w:rPr>
          <w:t>SJ</w:t>
        </w:r>
      </w:hyperlink>
      <w:r>
        <w:noBreakHyphen/>
      </w:r>
      <w:r w:rsidRPr="00F27C96">
        <w:t>51</w:t>
      </w:r>
    </w:p>
    <w:p w:rsidR="00752EA8" w:rsidRDefault="00752EA8" w:rsidP="00752EA8">
      <w:pPr>
        <w:widowControl w:val="0"/>
        <w:tabs>
          <w:tab w:val="right" w:pos="1008"/>
          <w:tab w:val="left" w:pos="1152"/>
          <w:tab w:val="left" w:pos="1872"/>
          <w:tab w:val="left" w:pos="9187"/>
        </w:tabs>
        <w:ind w:left="2088" w:hanging="2088"/>
      </w:pPr>
    </w:p>
    <w:p w:rsidR="007449D8" w:rsidRPr="007449D8" w:rsidRDefault="007449D8" w:rsidP="007449D8">
      <w:pPr>
        <w:widowControl w:val="0"/>
        <w:tabs>
          <w:tab w:val="right" w:pos="1008"/>
          <w:tab w:val="left" w:pos="1152"/>
          <w:tab w:val="left" w:pos="1872"/>
          <w:tab w:val="left" w:pos="9187"/>
        </w:tabs>
        <w:ind w:left="2088" w:hanging="2088"/>
      </w:pPr>
    </w:p>
    <w:p w:rsidR="007449D8" w:rsidRDefault="007449D8" w:rsidP="007449D8">
      <w:r w:rsidRPr="007449D8">
        <w:rPr>
          <w:b/>
        </w:rPr>
        <w:t>VERSIONS OF THIS BILL</w:t>
      </w:r>
    </w:p>
    <w:p w:rsidR="007449D8" w:rsidRDefault="007449D8" w:rsidP="007449D8"/>
    <w:p w:rsidR="007449D8" w:rsidRDefault="007A314A" w:rsidP="007449D8">
      <w:hyperlink r:id="rId7" w:history="1">
        <w:r w:rsidR="007449D8">
          <w:rPr>
            <w:rStyle w:val="Hyperlink"/>
          </w:rPr>
          <w:t>6/15/2010</w:t>
        </w:r>
      </w:hyperlink>
    </w:p>
    <w:p w:rsidR="007449D8" w:rsidRDefault="007449D8" w:rsidP="007449D8"/>
    <w:p w:rsidR="007449D8" w:rsidRDefault="007449D8" w:rsidP="007449D8">
      <w:pPr>
        <w:sectPr w:rsidR="007449D8" w:rsidSect="007449D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B7B5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0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MEMBERS OF THE SOUTH CAROLINA TOBACCO COLLABORATIVE FOR THEIR ADVOCACY TO INCREASE SOUTH CAROLINA’S CIGARETTE TAX.</w:t>
      </w:r>
    </w:p>
    <w:p w:rsidR="00DB7B56" w:rsidRDefault="00DB7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00C4" w:rsidRDefault="00C60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Tobacco Collaborative was founded in 2001 as a statewide consortium of the leading public health organizations, businesses, and individuals committed to reducing the toll of tobacco use in South Carolina; and</w:t>
      </w:r>
    </w:p>
    <w:p w:rsidR="00C600C4" w:rsidRDefault="00C60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0C4" w:rsidRDefault="00C60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Tobacco Collaborative include the American Cancer Society, American Heart Association, American Lung Association, South Carolina Cancer Alliance, Campaign for Tobacco-Free Kids, South Carolina Department of Health and Environmental Control, American Cancer Society Cancer Action Network, South Carolina Hospital Association, South Carolina Medical Association, March of Dimes, National Multiple Sclerosis Society, and the United Way Association of South Carolina; and</w:t>
      </w:r>
    </w:p>
    <w:p w:rsidR="00C600C4" w:rsidRDefault="00C60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0C4" w:rsidRDefault="00C60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Tobacco Collaborative has advocated since its founding for a significant increase in South Carolina’s lowest-in-the-nation cigarette tax; and</w:t>
      </w:r>
    </w:p>
    <w:p w:rsidR="00C600C4" w:rsidRDefault="00C60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0C4" w:rsidRDefault="00C60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82B03">
        <w:rPr>
          <w:rFonts w:eastAsia="Times New Roman"/>
        </w:rPr>
        <w:t xml:space="preserve">more than one hundred independent studies have proven that raising the price of cigarettes is one of the most effective means of keeping </w:t>
      </w:r>
      <w:r w:rsidR="00EE16F8">
        <w:rPr>
          <w:rFonts w:eastAsia="Times New Roman"/>
        </w:rPr>
        <w:t xml:space="preserve">children </w:t>
      </w:r>
      <w:r w:rsidR="00682B03">
        <w:rPr>
          <w:rFonts w:eastAsia="Times New Roman"/>
        </w:rPr>
        <w:t>from starting to smoke; and</w:t>
      </w:r>
    </w:p>
    <w:p w:rsidR="00682B03" w:rsidRDefault="00682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B03" w:rsidRDefault="00682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significant increase in the state cigarette tax will protect South Carolina’s </w:t>
      </w:r>
      <w:r w:rsidR="00EE16F8">
        <w:rPr>
          <w:rFonts w:eastAsia="Times New Roman"/>
        </w:rPr>
        <w:t xml:space="preserve">children </w:t>
      </w:r>
      <w:r>
        <w:rPr>
          <w:rFonts w:eastAsia="Times New Roman"/>
        </w:rPr>
        <w:t>from the devastating toll of tobacco; and</w:t>
      </w:r>
    </w:p>
    <w:p w:rsidR="00682B03" w:rsidRDefault="00682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B03" w:rsidRDefault="00682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new cigarette tax increase will provide recurring funding for tobacco prevention and cessation programs, thus helping South Carolina save lives by reducing smoking-caused heart disease, lung cancer, and other diseases; and</w:t>
      </w:r>
    </w:p>
    <w:p w:rsidR="00682B03" w:rsidRDefault="00682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B03" w:rsidRDefault="00682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54BC5">
        <w:rPr>
          <w:rFonts w:eastAsia="Times New Roman"/>
        </w:rPr>
        <w:t>the South Carolina Tobacco Collaborative and its member organizations rallied thousands of volunteers to advocate for a cigarette tax increase to improve our state’s public health; and</w:t>
      </w:r>
    </w:p>
    <w:p w:rsidR="00654BC5" w:rsidRDefault="00654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B56" w:rsidRDefault="00654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2010 increase in South Carolina’s cigarette tax has been applauded by public health organizations and advocates across the United States.  </w:t>
      </w:r>
      <w:r w:rsidR="00DB7B56">
        <w:rPr>
          <w:rFonts w:eastAsia="Times New Roman"/>
        </w:rPr>
        <w:t>Now, therefore,</w:t>
      </w:r>
    </w:p>
    <w:p w:rsidR="00DB7B56" w:rsidRDefault="00DB7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B56" w:rsidRDefault="00DB7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B7B56" w:rsidRDefault="00DB7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B56" w:rsidRDefault="00654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each of the members of the South Carolina Tobacco Collaborative for their dedicated work to improving public health in South Carolina.</w:t>
      </w:r>
    </w:p>
    <w:p w:rsidR="00DB7B56" w:rsidRDefault="00DB7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B7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54BC5">
        <w:rPr>
          <w:rFonts w:eastAsia="Times New Roman"/>
        </w:rPr>
        <w:t>the South Carolina Tobacco Collaborative</w:t>
      </w:r>
      <w:r w:rsidR="002775A1">
        <w:rPr>
          <w:rFonts w:eastAsia="Times New Roman"/>
        </w:rPr>
        <w:t xml:space="preserve"> and its member organizations</w:t>
      </w:r>
      <w:r>
        <w:rPr>
          <w:rFonts w:eastAsia="Times New Roman"/>
        </w:rPr>
        <w:t>.</w:t>
      </w:r>
    </w:p>
    <w:p w:rsidR="00590E8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0E8F" w:rsidRDefault="00590E8F" w:rsidP="007449D8">
      <w:pPr>
        <w:suppressAutoHyphens/>
        <w:jc w:val="both"/>
        <w:rPr>
          <w:rFonts w:eastAsia="Times New Roman"/>
        </w:rPr>
      </w:pPr>
    </w:p>
    <w:sectPr w:rsidR="00590E8F" w:rsidSect="007449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B56" w:rsidRDefault="00DB7B56" w:rsidP="00522CE0">
      <w:r>
        <w:separator/>
      </w:r>
    </w:p>
  </w:endnote>
  <w:endnote w:type="continuationSeparator" w:id="0">
    <w:p w:rsidR="00DB7B56" w:rsidRDefault="00DB7B5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A410B4-DBDC-438E-B33B-48C63B82A131}"/>
    <w:embedBold r:id="rId2" w:fontKey="{CA571137-9685-46AE-8831-918E4783C6A9}"/>
  </w:font>
  <w:font w:name="Calibri">
    <w:panose1 w:val="020F0502020204030204"/>
    <w:charset w:val="00"/>
    <w:family w:val="swiss"/>
    <w:pitch w:val="variable"/>
    <w:sig w:usb0="E10002FF" w:usb1="4000ACFF" w:usb2="00000009" w:usb3="00000000" w:csb0="0000019F" w:csb1="00000000"/>
    <w:embedRegular r:id="rId3" w:fontKey="{884FC16C-FB25-4101-86BF-E550A2BFF201}"/>
    <w:embedBold r:id="rId4" w:fontKey="{B2C6FE2E-97EA-4115-9A63-8E0DB27E0690}"/>
  </w:font>
  <w:font w:name="Cambria">
    <w:panose1 w:val="02040503050406030204"/>
    <w:charset w:val="00"/>
    <w:family w:val="roman"/>
    <w:pitch w:val="variable"/>
    <w:sig w:usb0="E00002FF" w:usb1="400004FF" w:usb2="00000000" w:usb3="00000000" w:csb0="0000019F" w:csb1="00000000"/>
    <w:embedRegular r:id="rId5" w:fontKey="{DC3ECA21-7D77-498C-9627-E85D337EAC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9D8" w:rsidRPr="00590E8F" w:rsidRDefault="007449D8" w:rsidP="00590E8F">
    <w:pPr>
      <w:pStyle w:val="Footer"/>
      <w:tabs>
        <w:tab w:val="clear" w:pos="4680"/>
        <w:tab w:val="clear" w:pos="9360"/>
        <w:tab w:val="center" w:pos="2995"/>
      </w:tabs>
      <w:spacing w:before="120"/>
    </w:pPr>
    <w:r>
      <w:t>[1512]</w:t>
    </w:r>
    <w:r>
      <w:tab/>
    </w:r>
    <w:r w:rsidR="007A314A">
      <w:fldChar w:fldCharType="begin"/>
    </w:r>
    <w:r w:rsidR="007A314A">
      <w:instrText xml:space="preserve"> PAGE  \* MERGEFORMAT </w:instrText>
    </w:r>
    <w:r w:rsidR="007A314A">
      <w:fldChar w:fldCharType="separate"/>
    </w:r>
    <w:r w:rsidR="007A314A">
      <w:rPr>
        <w:noProof/>
      </w:rPr>
      <w:t>1</w:t>
    </w:r>
    <w:r w:rsidR="007A314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B56" w:rsidRDefault="00DB7B56" w:rsidP="00522CE0">
      <w:r>
        <w:separator/>
      </w:r>
    </w:p>
  </w:footnote>
  <w:footnote w:type="continuationSeparator" w:id="0">
    <w:p w:rsidR="00DB7B56" w:rsidRDefault="00DB7B5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21CIGA.MRH.TCA"/>
    <w:docVar w:name="CoverAttorneyInitials" w:val="MRH"/>
    <w:docVar w:name="CoverAttorneyLastName" w:val="Hitchcock"/>
    <w:docVar w:name="CoverBillType" w:val="r"/>
    <w:docVar w:name="CoverSenator" w:val="TCA"/>
    <w:docVar w:name="dvBillNumber" w:val="1512"/>
    <w:docVar w:name="dvBillNumberPrefix" w:val="S. "/>
    <w:docVar w:name="dvOriginalBody" w:val="Senate"/>
    <w:docVar w:name="fulldraftpath" w:val="L:\S-RES\TCA\021CIGA.MRH.TCA.DOCX"/>
    <w:docVar w:name="NameofBody" w:val="S"/>
    <w:docVar w:name="vgroup2" w:val="S-RES"/>
  </w:docVars>
  <w:rsids>
    <w:rsidRoot w:val="00693059"/>
    <w:rsid w:val="00042AC1"/>
    <w:rsid w:val="00046516"/>
    <w:rsid w:val="0007601D"/>
    <w:rsid w:val="000B0720"/>
    <w:rsid w:val="000B5EAF"/>
    <w:rsid w:val="00170561"/>
    <w:rsid w:val="00186AC9"/>
    <w:rsid w:val="00197DF1"/>
    <w:rsid w:val="001B3DD9"/>
    <w:rsid w:val="001B7E5D"/>
    <w:rsid w:val="001D3BAC"/>
    <w:rsid w:val="00245C4E"/>
    <w:rsid w:val="002775A1"/>
    <w:rsid w:val="002C1321"/>
    <w:rsid w:val="002C5896"/>
    <w:rsid w:val="002D3BED"/>
    <w:rsid w:val="00307C2B"/>
    <w:rsid w:val="00310A30"/>
    <w:rsid w:val="00383247"/>
    <w:rsid w:val="003B213C"/>
    <w:rsid w:val="003D6E2B"/>
    <w:rsid w:val="003E7597"/>
    <w:rsid w:val="00450668"/>
    <w:rsid w:val="0045381D"/>
    <w:rsid w:val="004952FA"/>
    <w:rsid w:val="004B6A22"/>
    <w:rsid w:val="004D7F37"/>
    <w:rsid w:val="004F198D"/>
    <w:rsid w:val="00522CE0"/>
    <w:rsid w:val="00532AC8"/>
    <w:rsid w:val="00533EDF"/>
    <w:rsid w:val="00565148"/>
    <w:rsid w:val="00590E8F"/>
    <w:rsid w:val="00593361"/>
    <w:rsid w:val="005A5017"/>
    <w:rsid w:val="005A648C"/>
    <w:rsid w:val="005F1745"/>
    <w:rsid w:val="00654BC5"/>
    <w:rsid w:val="00682B03"/>
    <w:rsid w:val="00693059"/>
    <w:rsid w:val="006C74EA"/>
    <w:rsid w:val="006E6585"/>
    <w:rsid w:val="00720D40"/>
    <w:rsid w:val="007318D4"/>
    <w:rsid w:val="007449D8"/>
    <w:rsid w:val="00752EA8"/>
    <w:rsid w:val="00765784"/>
    <w:rsid w:val="007A314A"/>
    <w:rsid w:val="007A4390"/>
    <w:rsid w:val="007E5CB7"/>
    <w:rsid w:val="00811D4A"/>
    <w:rsid w:val="008314D2"/>
    <w:rsid w:val="008B2F42"/>
    <w:rsid w:val="008E185F"/>
    <w:rsid w:val="008E385C"/>
    <w:rsid w:val="008F023B"/>
    <w:rsid w:val="00904E16"/>
    <w:rsid w:val="009162B3"/>
    <w:rsid w:val="00927C62"/>
    <w:rsid w:val="00966544"/>
    <w:rsid w:val="00983951"/>
    <w:rsid w:val="00984124"/>
    <w:rsid w:val="00984640"/>
    <w:rsid w:val="00995C37"/>
    <w:rsid w:val="009C118A"/>
    <w:rsid w:val="00A02011"/>
    <w:rsid w:val="00A11CFE"/>
    <w:rsid w:val="00A4011E"/>
    <w:rsid w:val="00A66BAD"/>
    <w:rsid w:val="00A86015"/>
    <w:rsid w:val="00A9594E"/>
    <w:rsid w:val="00AE0330"/>
    <w:rsid w:val="00AE59C8"/>
    <w:rsid w:val="00B10098"/>
    <w:rsid w:val="00B5790D"/>
    <w:rsid w:val="00B945C5"/>
    <w:rsid w:val="00BA20EA"/>
    <w:rsid w:val="00BB5AFC"/>
    <w:rsid w:val="00BC0A56"/>
    <w:rsid w:val="00C41917"/>
    <w:rsid w:val="00C45366"/>
    <w:rsid w:val="00C57023"/>
    <w:rsid w:val="00C600C4"/>
    <w:rsid w:val="00C74052"/>
    <w:rsid w:val="00CB187A"/>
    <w:rsid w:val="00CC0EC7"/>
    <w:rsid w:val="00CC4485"/>
    <w:rsid w:val="00D1088B"/>
    <w:rsid w:val="00D156D2"/>
    <w:rsid w:val="00D322FE"/>
    <w:rsid w:val="00D86943"/>
    <w:rsid w:val="00DA47B9"/>
    <w:rsid w:val="00DB7B56"/>
    <w:rsid w:val="00E058D3"/>
    <w:rsid w:val="00E76AD9"/>
    <w:rsid w:val="00E91E2F"/>
    <w:rsid w:val="00E93C56"/>
    <w:rsid w:val="00EA3546"/>
    <w:rsid w:val="00EB47AE"/>
    <w:rsid w:val="00EC34E1"/>
    <w:rsid w:val="00EE16F8"/>
    <w:rsid w:val="00F0234A"/>
    <w:rsid w:val="00F52959"/>
    <w:rsid w:val="00F55884"/>
    <w:rsid w:val="00FC0D36"/>
    <w:rsid w:val="00FC378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67F68210-0A0D-42EA-958F-37E2756A0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449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512_201006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6-15-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404</Words>
  <Characters>2426</Characters>
  <Application>Microsoft Office Word</Application>
  <DocSecurity>0</DocSecurity>
  <Lines>93</Lines>
  <Paragraphs>29</Paragraphs>
  <ScaleCrop>false</ScaleCrop>
  <Company> </Company>
  <LinksUpToDate>false</LinksUpToDate>
  <CharactersWithSpaces>2804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1512: Tobacco Collaborative - South Carolina Legislature Online</dc:title>
  <dc:subject/>
  <dc:creator>BonnieHuth</dc:creator>
  <cp:keywords/>
  <dc:description/>
  <cp:lastModifiedBy>N Cumfer</cp:lastModifiedBy>
  <cp:revision>7</cp:revision>
  <cp:lastPrinted>2010-06-15T13:25:00Z</cp:lastPrinted>
  <dcterms:created xsi:type="dcterms:W3CDTF">2010-06-15T16:42:00Z</dcterms:created>
  <dcterms:modified xsi:type="dcterms:W3CDTF">2014-11-24T15:18:00Z</dcterms:modified>
</cp:coreProperties>
</file>