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CD1" w:rsidRDefault="00CA1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A26CD1" w:rsidRDefault="00CA1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A26CD1" w:rsidRDefault="00A26C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26CD1" w:rsidRDefault="00CA1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 R30, H3121</w:t>
      </w:r>
    </w:p>
    <w:p w:rsidR="00A26CD1" w:rsidRDefault="00A26C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26CD1" w:rsidRDefault="00CA1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A26CD1" w:rsidRDefault="00A26C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26CD1" w:rsidRDefault="00CA1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A26CD1" w:rsidRDefault="00CA1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J.E. Smith, E.H. Pitts, T.R. Young, Hutto, M.A. Pitts, Allison and Parker</w:t>
      </w:r>
    </w:p>
    <w:p w:rsidR="00A26CD1" w:rsidRDefault="00CA1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l:\council\bills\gjk\20015sd09.docx</w:t>
      </w:r>
    </w:p>
    <w:p w:rsidR="00A26CD1" w:rsidRDefault="00A26C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26CD1" w:rsidRDefault="00CA1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2009</w:t>
      </w:r>
    </w:p>
    <w:p w:rsidR="00A26CD1" w:rsidRDefault="00CA1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 2009</w:t>
      </w:r>
    </w:p>
    <w:p w:rsidR="00A26CD1" w:rsidRDefault="00CA1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26, 2009</w:t>
      </w:r>
    </w:p>
    <w:p w:rsidR="00A26CD1" w:rsidRDefault="00CA1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22, 2009</w:t>
      </w:r>
    </w:p>
    <w:p w:rsidR="00A26CD1" w:rsidRDefault="00CA1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6, 2009, Signed</w:t>
      </w:r>
    </w:p>
    <w:p w:rsidR="00A26CD1" w:rsidRDefault="00A26C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26CD1" w:rsidRDefault="00CA1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Turtles</w:t>
      </w:r>
    </w:p>
    <w:p w:rsidR="00A26CD1" w:rsidRDefault="00A26C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26CD1" w:rsidRDefault="00A26C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26CD1" w:rsidRDefault="00CA1157">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A26CD1" w:rsidRDefault="00A26CD1">
      <w:pPr>
        <w:widowControl w:val="0"/>
        <w:tabs>
          <w:tab w:val="center" w:pos="590"/>
          <w:tab w:val="center" w:pos="1440"/>
          <w:tab w:val="left" w:pos="1872"/>
          <w:tab w:val="left" w:pos="9187"/>
        </w:tabs>
        <w:rPr>
          <w:rFonts w:eastAsia="Times New Roman" w:cs="Times New Roman"/>
          <w:szCs w:val="20"/>
        </w:rPr>
      </w:pPr>
    </w:p>
    <w:p w:rsidR="00A26CD1" w:rsidRDefault="00CA1157">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A26CD1" w:rsidRDefault="00CA1157">
      <w:pPr>
        <w:widowControl w:val="0"/>
        <w:tabs>
          <w:tab w:val="right" w:pos="1008"/>
          <w:tab w:val="left" w:pos="1152"/>
          <w:tab w:val="left" w:pos="1872"/>
          <w:tab w:val="left" w:pos="9187"/>
        </w:tabs>
        <w:ind w:left="2088" w:hanging="2088"/>
        <w:rPr>
          <w:rFonts w:cs="Times New Roman"/>
        </w:rPr>
      </w:pPr>
      <w:r>
        <w:rPr>
          <w:rFonts w:cs="Times New Roman"/>
        </w:rPr>
        <w:tab/>
        <w:t>12/16/2008</w:t>
      </w:r>
      <w:r>
        <w:rPr>
          <w:rFonts w:cs="Times New Roman"/>
        </w:rPr>
        <w:tab/>
        <w:t>House</w:t>
      </w:r>
      <w:r>
        <w:rPr>
          <w:rFonts w:cs="Times New Roman"/>
        </w:rPr>
        <w:tab/>
        <w:t>Prefiled</w:t>
      </w:r>
    </w:p>
    <w:p w:rsidR="00A26CD1" w:rsidRDefault="00CA1157">
      <w:pPr>
        <w:widowControl w:val="0"/>
        <w:tabs>
          <w:tab w:val="right" w:pos="1008"/>
          <w:tab w:val="left" w:pos="1152"/>
          <w:tab w:val="left" w:pos="1872"/>
          <w:tab w:val="left" w:pos="9187"/>
        </w:tabs>
        <w:ind w:left="2088" w:hanging="2088"/>
        <w:rPr>
          <w:rFonts w:cs="Times New Roman"/>
        </w:rPr>
      </w:pPr>
      <w:r>
        <w:rPr>
          <w:rFonts w:cs="Times New Roman"/>
        </w:rPr>
        <w:tab/>
        <w:t>12/16/2008</w:t>
      </w:r>
      <w:r>
        <w:rPr>
          <w:rFonts w:cs="Times New Roman"/>
        </w:rPr>
        <w:tab/>
        <w:t>House</w:t>
      </w:r>
      <w:r>
        <w:rPr>
          <w:rFonts w:cs="Times New Roman"/>
        </w:rPr>
        <w:tab/>
        <w:t xml:space="preserve">Referred to Committee on </w:t>
      </w:r>
      <w:r>
        <w:rPr>
          <w:rFonts w:cs="Times New Roman"/>
          <w:b/>
        </w:rPr>
        <w:t>Agriculture, Natural Resources and Environmental Affairs</w:t>
      </w:r>
    </w:p>
    <w:p w:rsidR="00A26CD1" w:rsidRDefault="00CA1157">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t xml:space="preserve">Introduced and read first time </w:t>
      </w:r>
      <w:hyperlink r:id="rId6" w:history="1">
        <w:r w:rsidRPr="001D7DD1">
          <w:rPr>
            <w:rStyle w:val="Hyperlink"/>
            <w:rFonts w:cs="Times New Roman"/>
          </w:rPr>
          <w:t>HJ</w:t>
        </w:r>
      </w:hyperlink>
      <w:r>
        <w:rPr>
          <w:rFonts w:cs="Times New Roman"/>
        </w:rPr>
        <w:noBreakHyphen/>
        <w:t>56</w:t>
      </w:r>
    </w:p>
    <w:p w:rsidR="00A26CD1" w:rsidRDefault="00CA1157">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t xml:space="preserve">Referred to Committee on </w:t>
      </w:r>
      <w:r>
        <w:rPr>
          <w:rFonts w:cs="Times New Roman"/>
          <w:b/>
        </w:rPr>
        <w:t>Agriculture, Natural Resources and Environmental Affairs</w:t>
      </w:r>
      <w:r>
        <w:rPr>
          <w:rFonts w:cs="Times New Roman"/>
        </w:rPr>
        <w:t xml:space="preserve"> </w:t>
      </w:r>
      <w:hyperlink r:id="rId7" w:history="1">
        <w:r w:rsidRPr="001D7DD1">
          <w:rPr>
            <w:rStyle w:val="Hyperlink"/>
            <w:rFonts w:cs="Times New Roman"/>
          </w:rPr>
          <w:t>HJ</w:t>
        </w:r>
      </w:hyperlink>
      <w:r>
        <w:rPr>
          <w:rFonts w:cs="Times New Roman"/>
        </w:rPr>
        <w:noBreakHyphen/>
        <w:t>56</w:t>
      </w:r>
    </w:p>
    <w:p w:rsidR="00A26CD1" w:rsidRDefault="00CA1157">
      <w:pPr>
        <w:widowControl w:val="0"/>
        <w:tabs>
          <w:tab w:val="right" w:pos="1008"/>
          <w:tab w:val="left" w:pos="1152"/>
          <w:tab w:val="left" w:pos="1872"/>
          <w:tab w:val="left" w:pos="9187"/>
        </w:tabs>
        <w:ind w:left="2088" w:hanging="2088"/>
        <w:rPr>
          <w:rFonts w:cs="Times New Roman"/>
        </w:rPr>
      </w:pPr>
      <w:r>
        <w:rPr>
          <w:rFonts w:cs="Times New Roman"/>
        </w:rPr>
        <w:tab/>
        <w:t>1/27/2009</w:t>
      </w:r>
      <w:r>
        <w:rPr>
          <w:rFonts w:cs="Times New Roman"/>
        </w:rPr>
        <w:tab/>
        <w:t>House</w:t>
      </w:r>
      <w:r>
        <w:rPr>
          <w:rFonts w:cs="Times New Roman"/>
        </w:rPr>
        <w:tab/>
        <w:t>Member(s) request name added as sponsor: T.R.Young</w:t>
      </w:r>
    </w:p>
    <w:p w:rsidR="00A26CD1" w:rsidRDefault="00CA1157">
      <w:pPr>
        <w:widowControl w:val="0"/>
        <w:tabs>
          <w:tab w:val="right" w:pos="1008"/>
          <w:tab w:val="left" w:pos="1152"/>
          <w:tab w:val="left" w:pos="1872"/>
          <w:tab w:val="left" w:pos="9187"/>
        </w:tabs>
        <w:ind w:left="2088" w:hanging="2088"/>
        <w:rPr>
          <w:rFonts w:cs="Times New Roman"/>
        </w:rPr>
      </w:pPr>
      <w:r>
        <w:rPr>
          <w:rFonts w:cs="Times New Roman"/>
        </w:rPr>
        <w:tab/>
        <w:t>2/3/2009</w:t>
      </w:r>
      <w:r>
        <w:rPr>
          <w:rFonts w:cs="Times New Roman"/>
        </w:rPr>
        <w:tab/>
        <w:t>House</w:t>
      </w:r>
      <w:r>
        <w:rPr>
          <w:rFonts w:cs="Times New Roman"/>
        </w:rPr>
        <w:tab/>
        <w:t>Member(s) request name added as sponsor: Hutto</w:t>
      </w:r>
    </w:p>
    <w:p w:rsidR="00A26CD1" w:rsidRDefault="00CA1157">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t>House</w:t>
      </w:r>
      <w:r>
        <w:rPr>
          <w:rFonts w:cs="Times New Roman"/>
        </w:rPr>
        <w:tab/>
        <w:t>Member(s) request name added as sponsor: M.A.Pitts</w:t>
      </w:r>
    </w:p>
    <w:p w:rsidR="00A26CD1" w:rsidRDefault="00CA1157">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t>House</w:t>
      </w:r>
      <w:r>
        <w:rPr>
          <w:rFonts w:cs="Times New Roman"/>
        </w:rPr>
        <w:tab/>
        <w:t xml:space="preserve">Committee report: Favorable with amendment </w:t>
      </w:r>
      <w:r>
        <w:rPr>
          <w:rFonts w:cs="Times New Roman"/>
          <w:b/>
        </w:rPr>
        <w:t>Agriculture, Natural Resources and Environmental Affairs</w:t>
      </w:r>
      <w:r>
        <w:rPr>
          <w:rFonts w:cs="Times New Roman"/>
        </w:rPr>
        <w:t xml:space="preserve"> </w:t>
      </w:r>
      <w:hyperlink r:id="rId8" w:history="1">
        <w:r w:rsidRPr="001D7DD1">
          <w:rPr>
            <w:rStyle w:val="Hyperlink"/>
            <w:rFonts w:cs="Times New Roman"/>
          </w:rPr>
          <w:t>HJ</w:t>
        </w:r>
      </w:hyperlink>
      <w:r>
        <w:rPr>
          <w:rFonts w:cs="Times New Roman"/>
        </w:rPr>
        <w:noBreakHyphen/>
        <w:t>2</w:t>
      </w:r>
    </w:p>
    <w:p w:rsidR="00A26CD1" w:rsidRDefault="00CA1157">
      <w:pPr>
        <w:widowControl w:val="0"/>
        <w:tabs>
          <w:tab w:val="right" w:pos="1008"/>
          <w:tab w:val="left" w:pos="1152"/>
          <w:tab w:val="left" w:pos="1872"/>
          <w:tab w:val="left" w:pos="9187"/>
        </w:tabs>
        <w:ind w:left="2088" w:hanging="2088"/>
        <w:rPr>
          <w:rFonts w:cs="Times New Roman"/>
        </w:rPr>
      </w:pPr>
      <w:r>
        <w:rPr>
          <w:rFonts w:cs="Times New Roman"/>
        </w:rPr>
        <w:tab/>
        <w:t>2/24/2009</w:t>
      </w:r>
      <w:r>
        <w:rPr>
          <w:rFonts w:cs="Times New Roman"/>
        </w:rPr>
        <w:tab/>
        <w:t>House</w:t>
      </w:r>
      <w:r>
        <w:rPr>
          <w:rFonts w:cs="Times New Roman"/>
        </w:rPr>
        <w:tab/>
        <w:t>Member(s) request name added as sponsor: Allison, Parker</w:t>
      </w:r>
    </w:p>
    <w:p w:rsidR="00A26CD1" w:rsidRDefault="00CA1157">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t xml:space="preserve">Debate adjourned </w:t>
      </w:r>
      <w:hyperlink r:id="rId9" w:history="1">
        <w:r w:rsidRPr="001D7DD1">
          <w:rPr>
            <w:rStyle w:val="Hyperlink"/>
            <w:rFonts w:cs="Times New Roman"/>
          </w:rPr>
          <w:t>HJ</w:t>
        </w:r>
      </w:hyperlink>
      <w:r>
        <w:rPr>
          <w:rFonts w:cs="Times New Roman"/>
        </w:rPr>
        <w:noBreakHyphen/>
        <w:t>119</w:t>
      </w:r>
    </w:p>
    <w:p w:rsidR="00A26CD1" w:rsidRDefault="00CA1157">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t xml:space="preserve">Amended </w:t>
      </w:r>
      <w:hyperlink r:id="rId10" w:history="1">
        <w:r w:rsidRPr="001D7DD1">
          <w:rPr>
            <w:rStyle w:val="Hyperlink"/>
            <w:rFonts w:cs="Times New Roman"/>
          </w:rPr>
          <w:t>HJ</w:t>
        </w:r>
      </w:hyperlink>
      <w:r>
        <w:rPr>
          <w:rFonts w:cs="Times New Roman"/>
        </w:rPr>
        <w:noBreakHyphen/>
        <w:t>144</w:t>
      </w:r>
    </w:p>
    <w:p w:rsidR="00A26CD1" w:rsidRDefault="00CA1157">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t xml:space="preserve">Read second time </w:t>
      </w:r>
      <w:hyperlink r:id="rId11" w:history="1">
        <w:r w:rsidRPr="001D7DD1">
          <w:rPr>
            <w:rStyle w:val="Hyperlink"/>
            <w:rFonts w:cs="Times New Roman"/>
          </w:rPr>
          <w:t>HJ</w:t>
        </w:r>
      </w:hyperlink>
      <w:r>
        <w:rPr>
          <w:rFonts w:cs="Times New Roman"/>
        </w:rPr>
        <w:noBreakHyphen/>
        <w:t>146</w:t>
      </w:r>
    </w:p>
    <w:p w:rsidR="00A26CD1" w:rsidRDefault="00CA1157">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t xml:space="preserve">Unanimous consent for third reading on next legislative day </w:t>
      </w:r>
      <w:hyperlink r:id="rId12" w:history="1">
        <w:r w:rsidRPr="001D7DD1">
          <w:rPr>
            <w:rStyle w:val="Hyperlink"/>
            <w:rFonts w:cs="Times New Roman"/>
          </w:rPr>
          <w:t>HJ</w:t>
        </w:r>
      </w:hyperlink>
      <w:r>
        <w:rPr>
          <w:rFonts w:cs="Times New Roman"/>
        </w:rPr>
        <w:noBreakHyphen/>
        <w:t>146</w:t>
      </w:r>
    </w:p>
    <w:p w:rsidR="00A26CD1" w:rsidRDefault="00CA1157">
      <w:pPr>
        <w:widowControl w:val="0"/>
        <w:tabs>
          <w:tab w:val="right" w:pos="1008"/>
          <w:tab w:val="left" w:pos="1152"/>
          <w:tab w:val="left" w:pos="1872"/>
          <w:tab w:val="left" w:pos="9187"/>
        </w:tabs>
        <w:ind w:left="2088" w:hanging="2088"/>
        <w:rPr>
          <w:rFonts w:cs="Times New Roman"/>
        </w:rPr>
      </w:pPr>
      <w:r>
        <w:rPr>
          <w:rFonts w:cs="Times New Roman"/>
        </w:rPr>
        <w:tab/>
        <w:t>2/27/2009</w:t>
      </w:r>
      <w:r>
        <w:rPr>
          <w:rFonts w:cs="Times New Roman"/>
        </w:rPr>
        <w:tab/>
        <w:t>House</w:t>
      </w:r>
      <w:r>
        <w:rPr>
          <w:rFonts w:cs="Times New Roman"/>
        </w:rPr>
        <w:tab/>
        <w:t xml:space="preserve">Read third time and sent to Senate </w:t>
      </w:r>
      <w:hyperlink r:id="rId13" w:history="1">
        <w:r w:rsidRPr="001D7DD1">
          <w:rPr>
            <w:rStyle w:val="Hyperlink"/>
            <w:rFonts w:cs="Times New Roman"/>
          </w:rPr>
          <w:t>HJ</w:t>
        </w:r>
      </w:hyperlink>
      <w:r>
        <w:rPr>
          <w:rFonts w:cs="Times New Roman"/>
        </w:rPr>
        <w:noBreakHyphen/>
        <w:t>2</w:t>
      </w:r>
    </w:p>
    <w:p w:rsidR="00A26CD1" w:rsidRDefault="00CA1157">
      <w:pPr>
        <w:widowControl w:val="0"/>
        <w:tabs>
          <w:tab w:val="right" w:pos="1008"/>
          <w:tab w:val="left" w:pos="1152"/>
          <w:tab w:val="left" w:pos="1872"/>
          <w:tab w:val="left" w:pos="9187"/>
        </w:tabs>
        <w:ind w:left="2088" w:hanging="2088"/>
        <w:rPr>
          <w:rFonts w:cs="Times New Roman"/>
        </w:rPr>
      </w:pPr>
      <w:r>
        <w:rPr>
          <w:rFonts w:cs="Times New Roman"/>
        </w:rPr>
        <w:tab/>
        <w:t>3/3/2009</w:t>
      </w:r>
      <w:r>
        <w:rPr>
          <w:rFonts w:cs="Times New Roman"/>
        </w:rPr>
        <w:tab/>
        <w:t>Senate</w:t>
      </w:r>
      <w:r>
        <w:rPr>
          <w:rFonts w:cs="Times New Roman"/>
        </w:rPr>
        <w:tab/>
        <w:t xml:space="preserve">Introduced and read first time </w:t>
      </w:r>
      <w:hyperlink r:id="rId14" w:history="1">
        <w:r w:rsidRPr="001D7DD1">
          <w:rPr>
            <w:rStyle w:val="Hyperlink"/>
            <w:rFonts w:cs="Times New Roman"/>
          </w:rPr>
          <w:t>SJ</w:t>
        </w:r>
      </w:hyperlink>
      <w:r>
        <w:rPr>
          <w:rFonts w:cs="Times New Roman"/>
        </w:rPr>
        <w:noBreakHyphen/>
        <w:t>11</w:t>
      </w:r>
    </w:p>
    <w:p w:rsidR="00A26CD1" w:rsidRDefault="00CA1157">
      <w:pPr>
        <w:widowControl w:val="0"/>
        <w:tabs>
          <w:tab w:val="right" w:pos="1008"/>
          <w:tab w:val="left" w:pos="1152"/>
          <w:tab w:val="left" w:pos="1872"/>
          <w:tab w:val="left" w:pos="9187"/>
        </w:tabs>
        <w:ind w:left="2088" w:hanging="2088"/>
        <w:rPr>
          <w:rFonts w:cs="Times New Roman"/>
        </w:rPr>
      </w:pPr>
      <w:r>
        <w:rPr>
          <w:rFonts w:cs="Times New Roman"/>
        </w:rPr>
        <w:tab/>
        <w:t>3/3/2009</w:t>
      </w:r>
      <w:r>
        <w:rPr>
          <w:rFonts w:cs="Times New Roman"/>
        </w:rPr>
        <w:tab/>
        <w:t>Senate</w:t>
      </w:r>
      <w:r>
        <w:rPr>
          <w:rFonts w:cs="Times New Roman"/>
        </w:rPr>
        <w:tab/>
        <w:t xml:space="preserve">Referred to Committee on </w:t>
      </w:r>
      <w:r>
        <w:rPr>
          <w:rFonts w:cs="Times New Roman"/>
          <w:b/>
        </w:rPr>
        <w:t>Fish, Game and Forestry</w:t>
      </w:r>
      <w:r>
        <w:rPr>
          <w:rFonts w:cs="Times New Roman"/>
        </w:rPr>
        <w:t xml:space="preserve"> </w:t>
      </w:r>
      <w:hyperlink r:id="rId15" w:history="1">
        <w:r w:rsidRPr="001D7DD1">
          <w:rPr>
            <w:rStyle w:val="Hyperlink"/>
            <w:rFonts w:cs="Times New Roman"/>
          </w:rPr>
          <w:t>SJ</w:t>
        </w:r>
      </w:hyperlink>
      <w:r>
        <w:rPr>
          <w:rFonts w:cs="Times New Roman"/>
        </w:rPr>
        <w:noBreakHyphen/>
        <w:t>11</w:t>
      </w:r>
    </w:p>
    <w:p w:rsidR="00A26CD1" w:rsidRDefault="00CA1157">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Senate</w:t>
      </w:r>
      <w:r>
        <w:rPr>
          <w:rFonts w:cs="Times New Roman"/>
        </w:rPr>
        <w:tab/>
        <w:t xml:space="preserve">Committee report: Favorable with amendment </w:t>
      </w:r>
      <w:r>
        <w:rPr>
          <w:rFonts w:cs="Times New Roman"/>
          <w:b/>
        </w:rPr>
        <w:t>Fish, Game and Forestry</w:t>
      </w:r>
      <w:r>
        <w:rPr>
          <w:rFonts w:cs="Times New Roman"/>
        </w:rPr>
        <w:t xml:space="preserve"> </w:t>
      </w:r>
      <w:hyperlink r:id="rId16" w:history="1">
        <w:r w:rsidRPr="001D7DD1">
          <w:rPr>
            <w:rStyle w:val="Hyperlink"/>
            <w:rFonts w:cs="Times New Roman"/>
          </w:rPr>
          <w:t>SJ</w:t>
        </w:r>
      </w:hyperlink>
      <w:r>
        <w:rPr>
          <w:rFonts w:cs="Times New Roman"/>
        </w:rPr>
        <w:noBreakHyphen/>
        <w:t>15</w:t>
      </w:r>
    </w:p>
    <w:p w:rsidR="00A26CD1" w:rsidRDefault="00CA1157">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Senate</w:t>
      </w:r>
      <w:r>
        <w:rPr>
          <w:rFonts w:cs="Times New Roman"/>
        </w:rPr>
        <w:tab/>
        <w:t xml:space="preserve">Committee Amendment Adopted </w:t>
      </w:r>
      <w:hyperlink r:id="rId17" w:history="1">
        <w:r w:rsidRPr="001D7DD1">
          <w:rPr>
            <w:rStyle w:val="Hyperlink"/>
            <w:rFonts w:cs="Times New Roman"/>
          </w:rPr>
          <w:t>SJ</w:t>
        </w:r>
      </w:hyperlink>
      <w:r>
        <w:rPr>
          <w:rFonts w:cs="Times New Roman"/>
        </w:rPr>
        <w:noBreakHyphen/>
        <w:t>12</w:t>
      </w:r>
    </w:p>
    <w:p w:rsidR="00A26CD1" w:rsidRDefault="00CA1157">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Senate</w:t>
      </w:r>
      <w:r>
        <w:rPr>
          <w:rFonts w:cs="Times New Roman"/>
        </w:rPr>
        <w:tab/>
        <w:t xml:space="preserve">Read second time </w:t>
      </w:r>
      <w:hyperlink r:id="rId18" w:history="1">
        <w:r w:rsidRPr="001D7DD1">
          <w:rPr>
            <w:rStyle w:val="Hyperlink"/>
            <w:rFonts w:cs="Times New Roman"/>
          </w:rPr>
          <w:t>SJ</w:t>
        </w:r>
      </w:hyperlink>
      <w:r>
        <w:rPr>
          <w:rFonts w:cs="Times New Roman"/>
        </w:rPr>
        <w:noBreakHyphen/>
        <w:t>12</w:t>
      </w:r>
    </w:p>
    <w:p w:rsidR="00A26CD1" w:rsidRDefault="00CA1157">
      <w:pPr>
        <w:widowControl w:val="0"/>
        <w:tabs>
          <w:tab w:val="right" w:pos="1008"/>
          <w:tab w:val="left" w:pos="1152"/>
          <w:tab w:val="left" w:pos="1872"/>
          <w:tab w:val="left" w:pos="9187"/>
        </w:tabs>
        <w:ind w:left="2088" w:hanging="2088"/>
        <w:rPr>
          <w:rFonts w:cs="Times New Roman"/>
        </w:rPr>
      </w:pPr>
      <w:r>
        <w:rPr>
          <w:rFonts w:cs="Times New Roman"/>
        </w:rPr>
        <w:tab/>
        <w:t>4/6/2009</w:t>
      </w:r>
      <w:r>
        <w:rPr>
          <w:rFonts w:cs="Times New Roman"/>
        </w:rPr>
        <w:tab/>
      </w:r>
      <w:r>
        <w:rPr>
          <w:rFonts w:cs="Times New Roman"/>
        </w:rPr>
        <w:tab/>
        <w:t>Scrivener's error corrected</w:t>
      </w:r>
    </w:p>
    <w:p w:rsidR="00A26CD1" w:rsidRDefault="00CA1157">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t xml:space="preserve">Read third time and returned to House with amendments </w:t>
      </w:r>
      <w:hyperlink r:id="rId19" w:history="1">
        <w:r w:rsidRPr="001D7DD1">
          <w:rPr>
            <w:rStyle w:val="Hyperlink"/>
            <w:rFonts w:cs="Times New Roman"/>
          </w:rPr>
          <w:t>SJ</w:t>
        </w:r>
      </w:hyperlink>
      <w:r>
        <w:rPr>
          <w:rFonts w:cs="Times New Roman"/>
        </w:rPr>
        <w:noBreakHyphen/>
        <w:t>36</w:t>
      </w:r>
    </w:p>
    <w:p w:rsidR="00A26CD1" w:rsidRDefault="00CA1157">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t xml:space="preserve">Concurred in Senate amendment and enrolled </w:t>
      </w:r>
      <w:hyperlink r:id="rId20" w:history="1">
        <w:r w:rsidRPr="001D7DD1">
          <w:rPr>
            <w:rStyle w:val="Hyperlink"/>
            <w:rFonts w:cs="Times New Roman"/>
          </w:rPr>
          <w:t>HJ</w:t>
        </w:r>
      </w:hyperlink>
      <w:r>
        <w:rPr>
          <w:rFonts w:cs="Times New Roman"/>
        </w:rPr>
        <w:noBreakHyphen/>
        <w:t>50</w:t>
      </w:r>
    </w:p>
    <w:p w:rsidR="00A26CD1" w:rsidRDefault="00CA1157">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t>Roll call Yeas</w:t>
      </w:r>
      <w:r>
        <w:rPr>
          <w:rFonts w:cs="Times New Roman"/>
        </w:rPr>
        <w:noBreakHyphen/>
        <w:t>95  Nays</w:t>
      </w:r>
      <w:r>
        <w:rPr>
          <w:rFonts w:cs="Times New Roman"/>
        </w:rPr>
        <w:noBreakHyphen/>
        <w:t xml:space="preserve">0 </w:t>
      </w:r>
      <w:hyperlink r:id="rId21" w:history="1">
        <w:r w:rsidRPr="001D7DD1">
          <w:rPr>
            <w:rStyle w:val="Hyperlink"/>
            <w:rFonts w:cs="Times New Roman"/>
          </w:rPr>
          <w:t>HJ</w:t>
        </w:r>
      </w:hyperlink>
      <w:r>
        <w:rPr>
          <w:rFonts w:cs="Times New Roman"/>
        </w:rPr>
        <w:noBreakHyphen/>
        <w:t>50</w:t>
      </w:r>
    </w:p>
    <w:p w:rsidR="00A26CD1" w:rsidRDefault="00CA1157">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r>
      <w:r>
        <w:rPr>
          <w:rFonts w:cs="Times New Roman"/>
        </w:rPr>
        <w:tab/>
        <w:t>Ratified R 30</w:t>
      </w:r>
    </w:p>
    <w:p w:rsidR="00A26CD1" w:rsidRDefault="00CA1157">
      <w:pPr>
        <w:widowControl w:val="0"/>
        <w:tabs>
          <w:tab w:val="right" w:pos="1008"/>
          <w:tab w:val="left" w:pos="1152"/>
          <w:tab w:val="left" w:pos="1872"/>
          <w:tab w:val="left" w:pos="9187"/>
        </w:tabs>
        <w:ind w:left="2088" w:hanging="2088"/>
        <w:rPr>
          <w:rFonts w:cs="Times New Roman"/>
        </w:rPr>
      </w:pPr>
      <w:r>
        <w:rPr>
          <w:rFonts w:cs="Times New Roman"/>
        </w:rPr>
        <w:tab/>
        <w:t>5/6/2009</w:t>
      </w:r>
      <w:r>
        <w:rPr>
          <w:rFonts w:cs="Times New Roman"/>
        </w:rPr>
        <w:tab/>
      </w:r>
      <w:r>
        <w:rPr>
          <w:rFonts w:cs="Times New Roman"/>
        </w:rPr>
        <w:tab/>
        <w:t>Signed By Governor</w:t>
      </w:r>
    </w:p>
    <w:p w:rsidR="00A26CD1" w:rsidRDefault="00CA1157">
      <w:pPr>
        <w:widowControl w:val="0"/>
        <w:tabs>
          <w:tab w:val="right" w:pos="1008"/>
          <w:tab w:val="left" w:pos="1152"/>
          <w:tab w:val="left" w:pos="1872"/>
          <w:tab w:val="left" w:pos="9187"/>
        </w:tabs>
        <w:ind w:left="2088" w:hanging="2088"/>
        <w:rPr>
          <w:rFonts w:cs="Times New Roman"/>
        </w:rPr>
      </w:pPr>
      <w:r>
        <w:rPr>
          <w:rFonts w:cs="Times New Roman"/>
        </w:rPr>
        <w:tab/>
        <w:t>5/15/2009</w:t>
      </w:r>
      <w:r>
        <w:rPr>
          <w:rFonts w:cs="Times New Roman"/>
        </w:rPr>
        <w:tab/>
      </w:r>
      <w:r>
        <w:rPr>
          <w:rFonts w:cs="Times New Roman"/>
        </w:rPr>
        <w:tab/>
        <w:t>Effective date 05/06/09</w:t>
      </w:r>
    </w:p>
    <w:p w:rsidR="00A26CD1" w:rsidRDefault="00CA1157">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r>
      <w:r>
        <w:rPr>
          <w:rFonts w:cs="Times New Roman"/>
        </w:rPr>
        <w:tab/>
        <w:t>Act No. 6</w:t>
      </w:r>
    </w:p>
    <w:p w:rsidR="00A26CD1" w:rsidRDefault="00A26CD1">
      <w:pPr>
        <w:widowControl w:val="0"/>
        <w:tabs>
          <w:tab w:val="right" w:pos="1008"/>
          <w:tab w:val="left" w:pos="1152"/>
          <w:tab w:val="left" w:pos="1872"/>
          <w:tab w:val="left" w:pos="9187"/>
        </w:tabs>
        <w:ind w:left="2088" w:hanging="2088"/>
        <w:rPr>
          <w:rFonts w:cs="Times New Roman"/>
        </w:rPr>
      </w:pPr>
    </w:p>
    <w:p w:rsidR="00A26CD1" w:rsidRDefault="00A26CD1">
      <w:pPr>
        <w:widowControl w:val="0"/>
        <w:tabs>
          <w:tab w:val="right" w:pos="1008"/>
          <w:tab w:val="left" w:pos="1152"/>
          <w:tab w:val="left" w:pos="1872"/>
          <w:tab w:val="left" w:pos="9187"/>
        </w:tabs>
        <w:ind w:left="2088" w:hanging="2088"/>
        <w:rPr>
          <w:rFonts w:eastAsia="Times New Roman" w:cs="Times New Roman"/>
          <w:szCs w:val="20"/>
        </w:rPr>
      </w:pPr>
    </w:p>
    <w:p w:rsidR="00A26CD1" w:rsidRDefault="00CA1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A26CD1" w:rsidRDefault="00A26C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26CD1" w:rsidRDefault="005642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CA1157">
          <w:rPr>
            <w:rFonts w:eastAsia="Times New Roman" w:cs="Times New Roman"/>
            <w:color w:val="0000FF" w:themeColor="hyperlink"/>
            <w:szCs w:val="20"/>
            <w:u w:val="single"/>
          </w:rPr>
          <w:t>12/16/2008</w:t>
        </w:r>
      </w:hyperlink>
    </w:p>
    <w:p w:rsidR="00A26CD1" w:rsidRDefault="0056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CA1157">
          <w:rPr>
            <w:rFonts w:eastAsia="Times New Roman" w:cs="Times New Roman"/>
            <w:color w:val="0000FF" w:themeColor="hyperlink"/>
            <w:szCs w:val="20"/>
            <w:u w:val="single"/>
          </w:rPr>
          <w:t>2/19/2009</w:t>
        </w:r>
      </w:hyperlink>
    </w:p>
    <w:p w:rsidR="00A26CD1" w:rsidRDefault="0056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CA1157">
          <w:rPr>
            <w:rFonts w:eastAsia="Times New Roman" w:cs="Times New Roman"/>
            <w:color w:val="0000FF" w:themeColor="hyperlink"/>
            <w:szCs w:val="20"/>
            <w:u w:val="single"/>
          </w:rPr>
          <w:t>2/26/2009</w:t>
        </w:r>
      </w:hyperlink>
    </w:p>
    <w:p w:rsidR="00A26CD1" w:rsidRDefault="0056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CA1157">
          <w:rPr>
            <w:rFonts w:eastAsia="Times New Roman" w:cs="Times New Roman"/>
            <w:color w:val="0000FF" w:themeColor="hyperlink"/>
            <w:szCs w:val="20"/>
            <w:u w:val="single"/>
          </w:rPr>
          <w:t>4/1/2009</w:t>
        </w:r>
      </w:hyperlink>
    </w:p>
    <w:p w:rsidR="00A26CD1" w:rsidRDefault="0056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CA1157">
          <w:rPr>
            <w:rFonts w:eastAsia="Times New Roman" w:cs="Times New Roman"/>
            <w:color w:val="0000FF" w:themeColor="hyperlink"/>
            <w:szCs w:val="20"/>
            <w:u w:val="single"/>
          </w:rPr>
          <w:t>4/2/2009</w:t>
        </w:r>
      </w:hyperlink>
    </w:p>
    <w:p w:rsidR="00A26CD1" w:rsidRDefault="0056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A1157">
          <w:rPr>
            <w:rFonts w:eastAsia="Times New Roman" w:cs="Times New Roman"/>
            <w:color w:val="0000FF" w:themeColor="hyperlink"/>
            <w:szCs w:val="20"/>
            <w:u w:val="single"/>
          </w:rPr>
          <w:t>4/6/2009</w:t>
        </w:r>
      </w:hyperlink>
    </w:p>
    <w:p w:rsidR="00A26CD1" w:rsidRDefault="00A26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26CD1" w:rsidRDefault="00A26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26CD1">
          <w:pgSz w:w="12240" w:h="15840" w:code="1"/>
          <w:pgMar w:top="1080" w:right="1440" w:bottom="1080" w:left="1440" w:header="720" w:footer="720" w:gutter="0"/>
          <w:pgNumType w:start="1"/>
          <w:cols w:space="720"/>
          <w:noEndnote/>
          <w:docGrid w:linePitch="360"/>
        </w:sectPr>
      </w:pPr>
    </w:p>
    <w:p w:rsidR="00F276BE" w:rsidRDefault="00F276BE" w:rsidP="00F2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 R30, H3121)</w:t>
      </w:r>
    </w:p>
    <w:p w:rsidR="00F276BE" w:rsidRDefault="00F276BE" w:rsidP="00F2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276BE" w:rsidRDefault="00F276BE" w:rsidP="00F2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THE CODE OF LAWS OF SOUTH CAROLINA, 1976, BY ADDING SECTION 50</w:t>
      </w:r>
      <w:r>
        <w:rPr>
          <w:rFonts w:cs="Times New Roman"/>
          <w:b/>
        </w:rPr>
        <w:noBreakHyphen/>
        <w:t>15</w:t>
      </w:r>
      <w:r>
        <w:rPr>
          <w:rFonts w:cs="Times New Roman"/>
          <w:b/>
        </w:rPr>
        <w:noBreakHyphen/>
        <w:t>75 SO AS TO PROVIDE THAT IT IS UNLAWFUL FOR A PERSON OR A GROUP OF INDIVIDUALS TRAVELING IN ONE VEHICLE TO REMOVE, OR ATTEMPT TO REMOVE, FROM THIS STATE MORE THAN A SPECIFIED NUMBER OF CERTAIN NAMED SPECIES OF TURTLES, TO PROVIDE EXCEPTIONS, AND TO PROVIDE PENALTIES FOR VIOLATIONS.</w:t>
      </w:r>
    </w:p>
    <w:p w:rsidR="00F276BE" w:rsidRDefault="00F276BE" w:rsidP="00F2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276BE" w:rsidRDefault="00F276BE" w:rsidP="00F2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F276BE" w:rsidRDefault="00F276BE" w:rsidP="00F2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76BE" w:rsidRDefault="00F276BE" w:rsidP="00F2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Removal of turtle species unlawful</w:t>
      </w:r>
    </w:p>
    <w:p w:rsidR="00F276BE" w:rsidRDefault="00F276BE" w:rsidP="00F2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76BE" w:rsidRDefault="00F276BE" w:rsidP="00F2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Chapter 15, Title 50 of the 1976 Code is amended by adding:</w:t>
      </w:r>
    </w:p>
    <w:p w:rsidR="00F276BE" w:rsidRDefault="00F276BE" w:rsidP="00F2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76BE" w:rsidRDefault="00F276BE" w:rsidP="00F2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rPr>
        <w:tab/>
        <w:t>“</w:t>
      </w:r>
      <w:r>
        <w:rPr>
          <w:rFonts w:cs="Times New Roman"/>
          <w:u w:color="000000" w:themeColor="text1"/>
        </w:rPr>
        <w:t>Section 50</w:t>
      </w:r>
      <w:r>
        <w:rPr>
          <w:rFonts w:cs="Times New Roman"/>
          <w:u w:color="000000" w:themeColor="text1"/>
        </w:rPr>
        <w:noBreakHyphen/>
        <w:t>15</w:t>
      </w:r>
      <w:r>
        <w:rPr>
          <w:rFonts w:cs="Times New Roman"/>
          <w:u w:color="000000" w:themeColor="text1"/>
        </w:rPr>
        <w:noBreakHyphen/>
        <w:t>75.</w:t>
      </w:r>
      <w:r>
        <w:rPr>
          <w:rFonts w:cs="Times New Roman"/>
          <w:u w:color="000000" w:themeColor="text1"/>
        </w:rPr>
        <w:tab/>
      </w:r>
      <w:r>
        <w:rPr>
          <w:rFonts w:cs="Times New Roman"/>
          <w:u w:color="000000" w:themeColor="text1"/>
        </w:rPr>
        <w:tab/>
        <w:t>(A)</w:t>
      </w:r>
      <w:r>
        <w:rPr>
          <w:rFonts w:cs="Times New Roman"/>
          <w:u w:color="000000" w:themeColor="text1"/>
        </w:rPr>
        <w:tab/>
        <w:t>It is unlawful for a person, or a group of individuals traveling in one vehicle, to remove, or attempt to remove from this State more than ten, either in one species or a combination of species, of the named species of turtles at one time with a maximum of twenty turtles of these species, either individually or in combination in any one year: yellowbelly turtle (Trachemys scripta), Florida cooter (Pseudemys floridana), river cooter (Pseudemys concinna), chicken turtle (Deirochelys reticularia), eastern box turtle (Terrapene carolina), eastern painted turtle (Chrysemys picta), spiny softshell turtle (Apalone spinifera), Florida softshell turtle (Apalone ferox), and common snapping turtle (Chelydra serpentina).</w:t>
      </w:r>
    </w:p>
    <w:p w:rsidR="00F276BE" w:rsidRDefault="00F276BE" w:rsidP="00F2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The provisions of this section do not prohibit the sale, offer for sale, or purchase of the yellowbelly turtle (Trachemys scripta) species and the common snapping turtle (Chelydra serpentina) species if these turtles were taken from a permitted aquaculture facility or a private pond pursuant to a permit issued by the department at the request of the owner or owner’s agent.  Any person transporting more than ten yellowbelly turtle (Trachemys scripta) species or common snapping turtle (Chelydra serpentina) species must be in possession of a permit pursuant to which the turtles were taken or acquired and, upon request, must provide it to authorized agents of the department.  A person selling, offering to sell, or purchasing these species must have documentation from the aquaculture facility as to the origin of the turtles.  The department may charge twenty</w:t>
      </w:r>
      <w:r>
        <w:rPr>
          <w:rFonts w:cs="Times New Roman"/>
          <w:u w:color="000000" w:themeColor="text1"/>
        </w:rPr>
        <w:noBreakHyphen/>
        <w:t>five dollars for a permit.</w:t>
      </w:r>
    </w:p>
    <w:p w:rsidR="00F276BE" w:rsidRDefault="00F276BE" w:rsidP="00F2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u w:color="000000" w:themeColor="text1"/>
        </w:rPr>
        <w:tab/>
        <w:t>(C)</w:t>
      </w:r>
      <w:r>
        <w:rPr>
          <w:rFonts w:cs="Times New Roman"/>
          <w:u w:color="000000" w:themeColor="text1"/>
        </w:rPr>
        <w:tab/>
        <w:t>A person violating the provisions of this section is guilty of a misdemeanor and, upon conviction, must be punished by a fine of up to two hundred dollars or up to thirty days in jail, or both.  A violator also must have his permit permanently revoked and may never be issued another one.  Each turtle removed or in possession of a person attempting to remove them is a separate violation of this section.”</w:t>
      </w:r>
    </w:p>
    <w:p w:rsidR="00F276BE" w:rsidRDefault="00F276BE" w:rsidP="00F2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76BE" w:rsidRDefault="00F276BE" w:rsidP="00F2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F276BE" w:rsidRDefault="00F276BE" w:rsidP="00F2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76BE" w:rsidRDefault="00F276BE" w:rsidP="00F2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act takes effect upon approval by the Governor.</w:t>
      </w:r>
    </w:p>
    <w:p w:rsidR="00F276BE" w:rsidRDefault="00F276BE" w:rsidP="00F276BE">
      <w:pPr>
        <w:tabs>
          <w:tab w:val="left" w:pos="1440"/>
          <w:tab w:val="left" w:pos="1800"/>
          <w:tab w:val="left" w:pos="2880"/>
        </w:tabs>
        <w:rPr>
          <w:color w:val="000000" w:themeColor="text1"/>
        </w:rPr>
      </w:pPr>
    </w:p>
    <w:p w:rsidR="00F276BE" w:rsidRDefault="00F276BE" w:rsidP="00F276BE">
      <w:pPr>
        <w:tabs>
          <w:tab w:val="left" w:pos="1440"/>
          <w:tab w:val="left" w:pos="1800"/>
          <w:tab w:val="left" w:pos="2880"/>
        </w:tabs>
        <w:rPr>
          <w:color w:val="000000" w:themeColor="text1"/>
        </w:rPr>
      </w:pPr>
      <w:r>
        <w:rPr>
          <w:color w:val="000000" w:themeColor="text1"/>
        </w:rPr>
        <w:t>Ratified the 30</w:t>
      </w:r>
      <w:r>
        <w:rPr>
          <w:color w:val="000000" w:themeColor="text1"/>
          <w:vertAlign w:val="superscript"/>
        </w:rPr>
        <w:t>th</w:t>
      </w:r>
      <w:r>
        <w:rPr>
          <w:color w:val="000000" w:themeColor="text1"/>
        </w:rPr>
        <w:t xml:space="preserve"> day of April, 2009.</w:t>
      </w:r>
    </w:p>
    <w:p w:rsidR="00F276BE" w:rsidRDefault="00F276BE" w:rsidP="00F276BE">
      <w:pPr>
        <w:tabs>
          <w:tab w:val="left" w:pos="1440"/>
          <w:tab w:val="left" w:pos="1800"/>
          <w:tab w:val="left" w:pos="2880"/>
        </w:tabs>
        <w:rPr>
          <w:color w:val="000000" w:themeColor="text1"/>
        </w:rPr>
      </w:pPr>
    </w:p>
    <w:p w:rsidR="00F276BE" w:rsidRDefault="00F276BE" w:rsidP="00F276BE">
      <w:pPr>
        <w:tabs>
          <w:tab w:val="left" w:pos="1440"/>
          <w:tab w:val="left" w:pos="1800"/>
          <w:tab w:val="left" w:pos="2880"/>
        </w:tabs>
        <w:rPr>
          <w:color w:val="000000" w:themeColor="text1"/>
        </w:rPr>
      </w:pPr>
      <w:r>
        <w:rPr>
          <w:color w:val="000000" w:themeColor="text1"/>
        </w:rPr>
        <w:t>Approved the 6</w:t>
      </w:r>
      <w:r w:rsidRPr="00B02158">
        <w:rPr>
          <w:color w:val="000000" w:themeColor="text1"/>
          <w:vertAlign w:val="superscript"/>
        </w:rPr>
        <w:t>th</w:t>
      </w:r>
      <w:r>
        <w:rPr>
          <w:color w:val="000000" w:themeColor="text1"/>
        </w:rPr>
        <w:t xml:space="preserve"> day of May, 2009. </w:t>
      </w:r>
    </w:p>
    <w:p w:rsidR="00F276BE" w:rsidRDefault="00F276BE" w:rsidP="00F276BE">
      <w:pPr>
        <w:tabs>
          <w:tab w:val="left" w:pos="1440"/>
          <w:tab w:val="left" w:pos="1800"/>
          <w:tab w:val="left" w:pos="2880"/>
        </w:tabs>
        <w:jc w:val="center"/>
        <w:rPr>
          <w:color w:val="000000" w:themeColor="text1"/>
        </w:rPr>
      </w:pPr>
    </w:p>
    <w:p w:rsidR="00F276BE" w:rsidRDefault="00F276BE" w:rsidP="00F276BE">
      <w:pPr>
        <w:tabs>
          <w:tab w:val="left" w:pos="1440"/>
          <w:tab w:val="left" w:pos="1800"/>
          <w:tab w:val="left" w:pos="2880"/>
        </w:tabs>
        <w:jc w:val="center"/>
        <w:rPr>
          <w:color w:val="000000" w:themeColor="text1"/>
        </w:rPr>
      </w:pPr>
      <w:r>
        <w:rPr>
          <w:color w:val="000000" w:themeColor="text1"/>
        </w:rPr>
        <w:t>__________</w:t>
      </w:r>
    </w:p>
    <w:p w:rsidR="00A26CD1" w:rsidRDefault="00A26CD1" w:rsidP="00F2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26CD1" w:rsidSect="00A817AD">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CD1" w:rsidRDefault="00CA1157">
      <w:r>
        <w:separator/>
      </w:r>
    </w:p>
  </w:endnote>
  <w:endnote w:type="continuationSeparator" w:id="0">
    <w:p w:rsidR="00A26CD1" w:rsidRDefault="00CA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7AD" w:rsidRDefault="00CA1157">
    <w:pPr>
      <w:pStyle w:val="Footer"/>
      <w:tabs>
        <w:tab w:val="clear" w:pos="4680"/>
        <w:tab w:val="clear" w:pos="9360"/>
        <w:tab w:val="center" w:pos="3168"/>
      </w:tabs>
      <w:spacing w:before="120"/>
    </w:pPr>
    <w:r>
      <w:tab/>
    </w:r>
    <w:r w:rsidR="001F04CD">
      <w:fldChar w:fldCharType="begin"/>
    </w:r>
    <w:r>
      <w:instrText xml:space="preserve"> PAGE  \* MERGEFORMAT </w:instrText>
    </w:r>
    <w:r w:rsidR="001F04CD">
      <w:fldChar w:fldCharType="separate"/>
    </w:r>
    <w:r w:rsidR="00F276BE">
      <w:rPr>
        <w:noProof/>
      </w:rPr>
      <w:t>2</w:t>
    </w:r>
    <w:r w:rsidR="001F04C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7AD" w:rsidRDefault="00564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CD1" w:rsidRDefault="00CA1157">
      <w:r>
        <w:separator/>
      </w:r>
    </w:p>
  </w:footnote>
  <w:footnote w:type="continuationSeparator" w:id="0">
    <w:p w:rsidR="00A26CD1" w:rsidRDefault="00CA1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28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橄ㄴᲈͧΣ찔㈇"/>
    <w:docVar w:name="ActBillNo" w:val="㊐콐շﻰ"/>
    <w:docVar w:name="ActSecretary" w:val="머㊯먐㊯Ά洱㔴"/>
    <w:docVar w:name="ActSIdno" w:val="㣐Ȧ㣺Ȧ$/word/document.xml application/vnd.openxmlformats-officedocument.wordprocessingml.document.main"/>
    <w:docVar w:name="clipname" w:val="䭌硌剃汥瑡潩獮楨䡰aﾝ翏㉶耰㉶웣㉼여㉢䀘؇ș"/>
    <w:docVar w:name="dvBillNumber" w:val="㊐콐շﻰ"/>
    <w:docVar w:name="dvBillNumberPrefix" w:val="w:docVa"/>
    <w:docVar w:name="HOUSEACTFULLPATH" w:val="乐㊠爐㊷壀ȫ乐㊠晄㊷:\legwork\billtext\118\1180407.tbl2縠Ϲ乐㊠晄㊷ᡐͧ᳸ͧᲘᫀͧͧᢀͧꓘ2纠Ϲ乐㊠晄㊷ᗀͧᮨͧꓤڄꔀڄ2缠Ϲ"/>
    <w:docVar w:name="OrigHOUSEBillNo" w:val="㊐콐շﻰ"/>
    <w:docVar w:name="WhatActtype" w:val="머㊯먐㊯Ά洱㔴Ή洱㔴"/>
  </w:docVars>
  <w:rsids>
    <w:rsidRoot w:val="00A26CD1"/>
    <w:rsid w:val="001D7DD1"/>
    <w:rsid w:val="001F04CD"/>
    <w:rsid w:val="004206FD"/>
    <w:rsid w:val="00564270"/>
    <w:rsid w:val="00A26CD1"/>
    <w:rsid w:val="00A6701A"/>
    <w:rsid w:val="00A92E1F"/>
    <w:rsid w:val="00AD1C54"/>
    <w:rsid w:val="00C20B4C"/>
    <w:rsid w:val="00CA1157"/>
    <w:rsid w:val="00D92E01"/>
    <w:rsid w:val="00F2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oNotEmbedSmartTags/>
  <w:decimalSymbol w:val="."/>
  <w:listSeparator w:val=","/>
  <w15:docId w15:val="{5B4A9602-1933-4983-90DA-AF3F0CD0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CD1"/>
    <w:pPr>
      <w:spacing w:before="0"/>
    </w:pPr>
  </w:style>
  <w:style w:type="paragraph" w:styleId="Heading1">
    <w:name w:val="heading 1"/>
    <w:basedOn w:val="Normal"/>
    <w:next w:val="Normal"/>
    <w:link w:val="Heading1Char"/>
    <w:uiPriority w:val="9"/>
    <w:qFormat/>
    <w:rsid w:val="00A26C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6CD1"/>
    <w:pPr>
      <w:tabs>
        <w:tab w:val="center" w:pos="4680"/>
        <w:tab w:val="right" w:pos="9360"/>
      </w:tabs>
    </w:pPr>
  </w:style>
  <w:style w:type="character" w:customStyle="1" w:styleId="HeaderChar">
    <w:name w:val="Header Char"/>
    <w:basedOn w:val="DefaultParagraphFont"/>
    <w:link w:val="Header"/>
    <w:uiPriority w:val="99"/>
    <w:semiHidden/>
    <w:rsid w:val="00A26CD1"/>
  </w:style>
  <w:style w:type="paragraph" w:styleId="Footer">
    <w:name w:val="footer"/>
    <w:basedOn w:val="Normal"/>
    <w:link w:val="FooterChar"/>
    <w:uiPriority w:val="99"/>
    <w:semiHidden/>
    <w:unhideWhenUsed/>
    <w:rsid w:val="00A26CD1"/>
    <w:pPr>
      <w:tabs>
        <w:tab w:val="center" w:pos="4680"/>
        <w:tab w:val="right" w:pos="9360"/>
      </w:tabs>
    </w:pPr>
  </w:style>
  <w:style w:type="character" w:customStyle="1" w:styleId="FooterChar">
    <w:name w:val="Footer Char"/>
    <w:basedOn w:val="DefaultParagraphFont"/>
    <w:link w:val="Footer"/>
    <w:uiPriority w:val="99"/>
    <w:semiHidden/>
    <w:rsid w:val="00A26CD1"/>
  </w:style>
  <w:style w:type="table" w:styleId="TableGrid">
    <w:name w:val="Table Grid"/>
    <w:basedOn w:val="TableNormal"/>
    <w:uiPriority w:val="59"/>
    <w:rsid w:val="00A26CD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26CD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206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2-19-09.docx" TargetMode="External"/><Relationship Id="rId13" Type="http://schemas.openxmlformats.org/officeDocument/2006/relationships/hyperlink" Target="file:///h:\HJ%20Archive\2009\02-27-09.docx" TargetMode="External"/><Relationship Id="rId18" Type="http://schemas.openxmlformats.org/officeDocument/2006/relationships/hyperlink" Target="file:///h:\SJ%20Archive\2009\04-02-09.docx" TargetMode="External"/><Relationship Id="rId26" Type="http://schemas.openxmlformats.org/officeDocument/2006/relationships/hyperlink" Target="file:///p:\pprever\2009-10\3121_20090402.docx" TargetMode="External"/><Relationship Id="rId3" Type="http://schemas.openxmlformats.org/officeDocument/2006/relationships/webSettings" Target="webSettings.xml"/><Relationship Id="rId21" Type="http://schemas.openxmlformats.org/officeDocument/2006/relationships/hyperlink" Target="file:///h:\HJ%20Archive\2009\04-22-09.docx" TargetMode="External"/><Relationship Id="rId7" Type="http://schemas.openxmlformats.org/officeDocument/2006/relationships/hyperlink" Target="file:///h:\HJ%20Archive\2009\01-13-09.docx" TargetMode="External"/><Relationship Id="rId12" Type="http://schemas.openxmlformats.org/officeDocument/2006/relationships/hyperlink" Target="file:///h:\HJ%20Archive\2009\02-26-09.docx" TargetMode="External"/><Relationship Id="rId17" Type="http://schemas.openxmlformats.org/officeDocument/2006/relationships/hyperlink" Target="file:///h:\SJ%20Archive\2009\04-02-09.docx" TargetMode="External"/><Relationship Id="rId25" Type="http://schemas.openxmlformats.org/officeDocument/2006/relationships/hyperlink" Target="file:///p:\pprever\2009-10\3121_20090401.docx" TargetMode="External"/><Relationship Id="rId2" Type="http://schemas.openxmlformats.org/officeDocument/2006/relationships/settings" Target="settings.xml"/><Relationship Id="rId16" Type="http://schemas.openxmlformats.org/officeDocument/2006/relationships/hyperlink" Target="file:///h:\SJ%20Archive\2009\04-01-09.docx" TargetMode="External"/><Relationship Id="rId20" Type="http://schemas.openxmlformats.org/officeDocument/2006/relationships/hyperlink" Target="file:///h:\HJ%20Archive\2009\04-22-09.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HJ%20Archive\2009\01-13-09.docx" TargetMode="External"/><Relationship Id="rId11" Type="http://schemas.openxmlformats.org/officeDocument/2006/relationships/hyperlink" Target="file:///h:\HJ%20Archive\2009\02-26-09.docx" TargetMode="External"/><Relationship Id="rId24" Type="http://schemas.openxmlformats.org/officeDocument/2006/relationships/hyperlink" Target="file:///p:\pprever\2009-10\3121_20090226.docx" TargetMode="External"/><Relationship Id="rId5" Type="http://schemas.openxmlformats.org/officeDocument/2006/relationships/endnotes" Target="endnotes.xml"/><Relationship Id="rId15" Type="http://schemas.openxmlformats.org/officeDocument/2006/relationships/hyperlink" Target="file:///h:\SJ%20Archive\2009\03-03-09.docx" TargetMode="External"/><Relationship Id="rId23" Type="http://schemas.openxmlformats.org/officeDocument/2006/relationships/hyperlink" Target="file:///p:\pprever\2009-10\3121_20090219.docx" TargetMode="External"/><Relationship Id="rId28" Type="http://schemas.openxmlformats.org/officeDocument/2006/relationships/footer" Target="footer1.xml"/><Relationship Id="rId10" Type="http://schemas.openxmlformats.org/officeDocument/2006/relationships/hyperlink" Target="file:///h:\HJ%20Archive\2009\02-26-09.docx" TargetMode="External"/><Relationship Id="rId19" Type="http://schemas.openxmlformats.org/officeDocument/2006/relationships/hyperlink" Target="file:///h:\SJ%20Archive\2009\04-14-09.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HJ%20Archive\2009\02-26-09.docx" TargetMode="External"/><Relationship Id="rId14" Type="http://schemas.openxmlformats.org/officeDocument/2006/relationships/hyperlink" Target="file:///h:\SJ%20Archive\2009\03-03-09.docx" TargetMode="External"/><Relationship Id="rId22" Type="http://schemas.openxmlformats.org/officeDocument/2006/relationships/hyperlink" Target="file:///p:\pprever\2009-10\3121_20081216.docx" TargetMode="External"/><Relationship Id="rId27" Type="http://schemas.openxmlformats.org/officeDocument/2006/relationships/hyperlink" Target="file:///p:\pprever\2009-10\3121_20090406.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758</Words>
  <Characters>4199</Characters>
  <Application>Microsoft Office Word</Application>
  <DocSecurity>0</DocSecurity>
  <Lines>123</Lines>
  <Paragraphs>62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3121: Turtles - South Carolina Legislature Online</dc:title>
  <dc:subject/>
  <dc:creator>GAYLE KUBALA</dc:creator>
  <cp:keywords/>
  <dc:description/>
  <cp:lastModifiedBy>N Cumfer</cp:lastModifiedBy>
  <cp:revision>6</cp:revision>
  <cp:lastPrinted>2009-04-23T14:59:00Z</cp:lastPrinted>
  <dcterms:created xsi:type="dcterms:W3CDTF">2009-06-19T17:16:00Z</dcterms:created>
  <dcterms:modified xsi:type="dcterms:W3CDTF">2014-11-24T15:21:00Z</dcterms:modified>
</cp:coreProperties>
</file>