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B4" w:rsidRDefault="001E3F73">
      <w:pPr>
        <w:widowControl w:val="0"/>
        <w:jc w:val="center"/>
      </w:pPr>
      <w:bookmarkStart w:id="0" w:name="_GoBack"/>
      <w:bookmarkEnd w:id="0"/>
      <w:r>
        <w:rPr>
          <w:b/>
        </w:rPr>
        <w:t>South Carolina General Assembly</w:t>
      </w:r>
    </w:p>
    <w:p w:rsidR="00944AB4" w:rsidRDefault="001E3F73">
      <w:pPr>
        <w:widowControl w:val="0"/>
        <w:jc w:val="center"/>
      </w:pPr>
      <w:r>
        <w:t>118th Session, 2009-2010</w:t>
      </w:r>
    </w:p>
    <w:p w:rsidR="00944AB4" w:rsidRDefault="00944AB4">
      <w:pPr>
        <w:widowControl w:val="0"/>
        <w:jc w:val="left"/>
      </w:pPr>
    </w:p>
    <w:p w:rsidR="00944AB4" w:rsidRDefault="001E3F73">
      <w:pPr>
        <w:widowControl w:val="0"/>
        <w:jc w:val="left"/>
        <w:rPr>
          <w:b/>
        </w:rPr>
      </w:pPr>
      <w:r>
        <w:rPr>
          <w:b/>
        </w:rPr>
        <w:t>H. 3465</w:t>
      </w:r>
    </w:p>
    <w:p w:rsidR="00944AB4" w:rsidRDefault="00944AB4">
      <w:pPr>
        <w:widowControl w:val="0"/>
        <w:jc w:val="left"/>
        <w:rPr>
          <w:b/>
        </w:rPr>
      </w:pPr>
    </w:p>
    <w:p w:rsidR="00944AB4" w:rsidRDefault="001E3F73">
      <w:pPr>
        <w:widowControl w:val="0"/>
        <w:jc w:val="left"/>
      </w:pPr>
      <w:r>
        <w:rPr>
          <w:b/>
        </w:rPr>
        <w:t>STATUS INFORMATION</w:t>
      </w:r>
    </w:p>
    <w:p w:rsidR="00944AB4" w:rsidRDefault="00944AB4">
      <w:pPr>
        <w:widowControl w:val="0"/>
        <w:jc w:val="left"/>
      </w:pPr>
    </w:p>
    <w:p w:rsidR="00944AB4" w:rsidRDefault="001E3F73">
      <w:pPr>
        <w:widowControl w:val="0"/>
        <w:jc w:val="left"/>
      </w:pPr>
      <w:r>
        <w:t>House Resolution</w:t>
      </w:r>
    </w:p>
    <w:p w:rsidR="00944AB4" w:rsidRDefault="001E3F73">
      <w:pPr>
        <w:widowControl w:val="0"/>
        <w:jc w:val="left"/>
      </w:pPr>
      <w:r>
        <w:t>Sponsors: Reps. J.R. Smith, Clyburn, D.C. Smith, Spires, Stewart and T.R. Young</w:t>
      </w:r>
    </w:p>
    <w:p w:rsidR="00944AB4" w:rsidRDefault="001E3F73">
      <w:pPr>
        <w:widowControl w:val="0"/>
        <w:jc w:val="left"/>
      </w:pPr>
      <w:r>
        <w:t>Document Path: l:\council\bills\rm\1083zw09.docx</w:t>
      </w:r>
    </w:p>
    <w:p w:rsidR="00944AB4" w:rsidRDefault="00944AB4">
      <w:pPr>
        <w:widowControl w:val="0"/>
        <w:jc w:val="left"/>
      </w:pPr>
    </w:p>
    <w:p w:rsidR="00944AB4" w:rsidRDefault="001E3F73">
      <w:pPr>
        <w:widowControl w:val="0"/>
        <w:jc w:val="left"/>
      </w:pPr>
      <w:r>
        <w:t>Introduced in the House on February 10, 2009</w:t>
      </w:r>
    </w:p>
    <w:p w:rsidR="00944AB4" w:rsidRDefault="001E3F73">
      <w:pPr>
        <w:widowControl w:val="0"/>
        <w:jc w:val="left"/>
      </w:pPr>
      <w:r>
        <w:t>Adopted by the House on February 10, 2009</w:t>
      </w:r>
    </w:p>
    <w:p w:rsidR="00944AB4" w:rsidRDefault="00944AB4">
      <w:pPr>
        <w:widowControl w:val="0"/>
        <w:jc w:val="left"/>
      </w:pPr>
    </w:p>
    <w:p w:rsidR="00944AB4" w:rsidRDefault="001E3F73">
      <w:pPr>
        <w:widowControl w:val="0"/>
        <w:jc w:val="left"/>
      </w:pPr>
      <w:r>
        <w:t>Summary: Mike Rose</w:t>
      </w:r>
    </w:p>
    <w:p w:rsidR="00944AB4" w:rsidRDefault="00944AB4">
      <w:pPr>
        <w:widowControl w:val="0"/>
        <w:jc w:val="left"/>
      </w:pPr>
    </w:p>
    <w:p w:rsidR="00944AB4" w:rsidRDefault="00944AB4">
      <w:pPr>
        <w:widowControl w:val="0"/>
        <w:jc w:val="left"/>
      </w:pPr>
    </w:p>
    <w:p w:rsidR="00944AB4" w:rsidRDefault="001E3F73">
      <w:pPr>
        <w:widowControl w:val="0"/>
        <w:tabs>
          <w:tab w:val="center" w:pos="590"/>
          <w:tab w:val="center" w:pos="1440"/>
          <w:tab w:val="left" w:pos="1872"/>
          <w:tab w:val="left" w:pos="9187"/>
        </w:tabs>
        <w:jc w:val="left"/>
      </w:pPr>
      <w:r>
        <w:rPr>
          <w:b/>
        </w:rPr>
        <w:t>HISTORY OF LEGISLATIVE ACTIONS</w:t>
      </w:r>
    </w:p>
    <w:p w:rsidR="00944AB4" w:rsidRDefault="00944AB4">
      <w:pPr>
        <w:widowControl w:val="0"/>
        <w:tabs>
          <w:tab w:val="center" w:pos="590"/>
          <w:tab w:val="center" w:pos="1440"/>
          <w:tab w:val="left" w:pos="1872"/>
          <w:tab w:val="left" w:pos="9187"/>
        </w:tabs>
        <w:jc w:val="left"/>
      </w:pPr>
    </w:p>
    <w:p w:rsidR="00944AB4" w:rsidRDefault="001E3F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44AB4" w:rsidRDefault="001E3F73">
      <w:pPr>
        <w:widowControl w:val="0"/>
        <w:tabs>
          <w:tab w:val="right" w:pos="1008"/>
          <w:tab w:val="left" w:pos="1152"/>
          <w:tab w:val="left" w:pos="1872"/>
          <w:tab w:val="left" w:pos="9187"/>
        </w:tabs>
        <w:ind w:left="2088" w:hanging="2088"/>
        <w:jc w:val="left"/>
      </w:pPr>
      <w:r>
        <w:tab/>
        <w:t>2/10/2009</w:t>
      </w:r>
      <w:r>
        <w:tab/>
        <w:t>House</w:t>
      </w:r>
      <w:r>
        <w:tab/>
        <w:t xml:space="preserve">Introduced and adopted </w:t>
      </w:r>
      <w:hyperlink r:id="rId7" w:history="1">
        <w:r w:rsidRPr="00727F2A">
          <w:rPr>
            <w:rStyle w:val="Hyperlink"/>
          </w:rPr>
          <w:t>HJ</w:t>
        </w:r>
      </w:hyperlink>
      <w:r>
        <w:noBreakHyphen/>
        <w:t>2</w:t>
      </w:r>
    </w:p>
    <w:p w:rsidR="00944AB4" w:rsidRDefault="00944AB4">
      <w:pPr>
        <w:widowControl w:val="0"/>
        <w:tabs>
          <w:tab w:val="right" w:pos="1008"/>
          <w:tab w:val="left" w:pos="1152"/>
          <w:tab w:val="left" w:pos="1872"/>
          <w:tab w:val="left" w:pos="9187"/>
        </w:tabs>
        <w:ind w:left="2088" w:hanging="2088"/>
        <w:jc w:val="left"/>
      </w:pPr>
    </w:p>
    <w:p w:rsidR="00944AB4" w:rsidRDefault="00944AB4">
      <w:pPr>
        <w:widowControl w:val="0"/>
        <w:tabs>
          <w:tab w:val="right" w:pos="1008"/>
          <w:tab w:val="left" w:pos="1152"/>
          <w:tab w:val="left" w:pos="1872"/>
          <w:tab w:val="left" w:pos="9187"/>
        </w:tabs>
        <w:ind w:left="2088" w:hanging="2088"/>
        <w:jc w:val="left"/>
      </w:pPr>
    </w:p>
    <w:p w:rsidR="00944AB4" w:rsidRDefault="001E3F73">
      <w:r>
        <w:rPr>
          <w:b/>
        </w:rPr>
        <w:t>VERSIONS OF THIS BILL</w:t>
      </w:r>
    </w:p>
    <w:p w:rsidR="00944AB4" w:rsidRDefault="00944AB4"/>
    <w:p w:rsidR="00944AB4" w:rsidRDefault="00765A99">
      <w:hyperlink r:id="rId8" w:history="1">
        <w:r w:rsidR="001E3F73">
          <w:rPr>
            <w:rStyle w:val="Hyperlink"/>
          </w:rPr>
          <w:t>2/10/2009</w:t>
        </w:r>
      </w:hyperlink>
    </w:p>
    <w:p w:rsidR="00944AB4" w:rsidRDefault="00944AB4"/>
    <w:p w:rsidR="00944AB4" w:rsidRDefault="00944AB4">
      <w:pPr>
        <w:sectPr w:rsidR="00944AB4">
          <w:pgSz w:w="12240" w:h="15840" w:code="1"/>
          <w:pgMar w:top="1080" w:right="1440" w:bottom="1080" w:left="1440" w:header="720" w:footer="720" w:gutter="0"/>
          <w:cols w:space="720"/>
          <w:noEndnote/>
          <w:docGrid w:linePitch="360"/>
        </w:sectPr>
      </w:pPr>
    </w:p>
    <w:p w:rsidR="00944AB4" w:rsidRDefault="00944AB4">
      <w:pPr>
        <w:pStyle w:val="BillDots"/>
      </w:pPr>
    </w:p>
    <w:p w:rsidR="00944AB4" w:rsidRDefault="00944AB4">
      <w:pPr>
        <w:pStyle w:val="Numbersforbill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MIKE ROSE, AIKEN COUNTY PLANT MANAGER OF BRIDGESTONE FIRESTONE NORTH AMERICAN TIRE, UPON THE OCCASION OF HIS RETIREMENT, TO COMMEND HIM FOR THIRTY</w:t>
      </w:r>
      <w:r>
        <w:noBreakHyphen/>
        <w:t>SEVEN YEARS OF DEDICATED SERVICE WITH THE COMPANY, AND TO EXTEND BEST WISHES FOR MUCH HAPPINESS AND FULFILLMENT IN ALL HIS FUTURE ENDEAVORS.</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w:t>
      </w:r>
      <w:r>
        <w:rPr>
          <w:rFonts w:eastAsiaTheme="minorHAnsi"/>
          <w:color w:val="000000" w:themeColor="text1"/>
          <w:szCs w:val="22"/>
          <w:u w:color="000000" w:themeColor="text1"/>
        </w:rPr>
        <w:t xml:space="preserve">he members of the South Carolina </w:t>
      </w:r>
      <w:r>
        <w:t>House of Representatives are g</w:t>
      </w:r>
      <w:r>
        <w:rPr>
          <w:rFonts w:eastAsiaTheme="minorHAnsi"/>
          <w:color w:val="000000" w:themeColor="text1"/>
          <w:szCs w:val="22"/>
          <w:u w:color="000000" w:themeColor="text1"/>
        </w:rPr>
        <w:t xml:space="preserve">rateful for the vision and leadership that Mike Rose, retiring </w:t>
      </w:r>
      <w:r>
        <w:t>Aiken County plant manager of Bridgestone Firestone North American Tire, has shown in helping to build his company to the high level of excellence it has achieved at the Aiken plant, both in manufacturing tires and in contributing worthily to the betterment of the surrounding community;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embarking on his career with Bridgestone Americas Tire Operations at the company’s LaVergne, Tennessee, plant in 1972, Mr. Rose, a graduate of North Carolina Wesleyan College, began in production and assumed roles of increasing responsibility in the areas of final inspection, process engineering, and stock preparation;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under his watch as manager of the company’s Aiken County plant, a position to which he was named in 2003, the plant was hailed among </w:t>
      </w:r>
      <w:r>
        <w:rPr>
          <w:i/>
        </w:rPr>
        <w:t>Industry Week</w:t>
      </w:r>
      <w:r>
        <w:t>’</w:t>
      </w:r>
      <w:r>
        <w:rPr>
          <w:i/>
        </w:rPr>
        <w:t>s</w:t>
      </w:r>
      <w:r>
        <w:t xml:space="preserve"> Top Ten Plants in North America and honored as South Carolina Chamber of Commerce Manufacturer of the Year, Large Employer Category;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further testimony to the plant’s outstanding work under Mike Rose’s leadership, the plant also received the Greater Good Award, the South Carolina Silver Crescent Award, the South </w:t>
      </w:r>
      <w:r>
        <w:lastRenderedPageBreak/>
        <w:t>Carolina Chamber Safety Excellence Award, the South Carolina Hydrogen and Fuel Cell Alliance’s Crystal Flame Award, and the National Philanthropic Association (Augusta Chapter) Outstanding Corporation Award;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he believes in committed involvement with his community, Mike Rose plays a key role in several Aiken organizations, among them the boards of Aiken Regional Medical Center, Aiken County Commission for Technical &amp; Comprehensive Education, Aiken Partnership University of South Carolina Aiken, and the Silver Crescent Foundation;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part of his well</w:t>
      </w:r>
      <w:r>
        <w:noBreakHyphen/>
        <w:t>earned retirement, the House of Representatives hopes Mike Rose will find that his increased leisure hours enable him to build the boat he has been constructing in his mind for some time; and</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pleased to hear that he and his wife, Pam, plan to retire in the Aiken area, the House of Representatives honors Mike Rose for the high standards of integrity and proficiency that have always been the hallmarks of his service, and the members assure him that he will be remembered with affection and gratitude by colleagues and legislative friends for years to come. Now, therefore,</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Mike Rose, Aiken County plant manager of Bridgestone Firestone North American Tire, upon the occasion of his retirement, commend him for thirty</w:t>
      </w:r>
      <w:r>
        <w:noBreakHyphen/>
        <w:t>seven years of dedicated service with the company, and extend best wishes for much happiness and fulfillment in all his future endeavors.</w:t>
      </w:r>
    </w:p>
    <w:p w:rsidR="00944AB4" w:rsidRDefault="00944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Be it further resolved that a copy of this resolution be forwarded to Mike Rose.</w:t>
      </w:r>
    </w:p>
    <w:p w:rsidR="00944AB4" w:rsidRDefault="001E3F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4AB4" w:rsidRDefault="00944AB4">
      <w:pPr>
        <w:suppressAutoHyphens/>
      </w:pPr>
    </w:p>
    <w:sectPr w:rsidR="00944AB4" w:rsidSect="00944A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AB4" w:rsidRDefault="001E3F73">
      <w:r>
        <w:separator/>
      </w:r>
    </w:p>
  </w:endnote>
  <w:endnote w:type="continuationSeparator" w:id="0">
    <w:p w:rsidR="00944AB4" w:rsidRDefault="001E3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07DB00-7030-4445-844C-EBFD1D1FDE84}"/>
    <w:embedBold r:id="rId2" w:fontKey="{65F6112C-69FE-4DAE-8A57-5C97F7E77F95}"/>
    <w:embedItalic r:id="rId3" w:fontKey="{221DCE97-449F-400F-B814-7DBE1986FCEF}"/>
  </w:font>
  <w:font w:name="Calibri">
    <w:panose1 w:val="020F0502020204030204"/>
    <w:charset w:val="00"/>
    <w:family w:val="swiss"/>
    <w:pitch w:val="variable"/>
    <w:sig w:usb0="E10002FF" w:usb1="4000ACFF" w:usb2="00000009" w:usb3="00000000" w:csb0="0000019F" w:csb1="00000000"/>
    <w:embedRegular r:id="rId4" w:fontKey="{E076F83A-43FC-422C-B3A9-04B040B0460F}"/>
  </w:font>
  <w:font w:name="Cambria">
    <w:panose1 w:val="02040503050406030204"/>
    <w:charset w:val="00"/>
    <w:family w:val="roman"/>
    <w:pitch w:val="variable"/>
    <w:sig w:usb0="E00002FF" w:usb1="400004FF" w:usb2="00000000" w:usb3="00000000" w:csb0="0000019F" w:csb1="00000000"/>
    <w:embedRegular r:id="rId5" w:fontKey="{E8F237EA-9076-4973-8458-3BF3D31124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4AB4" w:rsidRDefault="001E3F73">
    <w:pPr>
      <w:pStyle w:val="Footer"/>
      <w:tabs>
        <w:tab w:val="clear" w:pos="4680"/>
        <w:tab w:val="clear" w:pos="9360"/>
        <w:tab w:val="center" w:pos="2995"/>
      </w:tabs>
      <w:spacing w:before="120"/>
    </w:pPr>
    <w:r>
      <w:t>[3465]</w:t>
    </w:r>
    <w:r>
      <w:tab/>
    </w:r>
    <w:r w:rsidR="00765A99">
      <w:fldChar w:fldCharType="begin"/>
    </w:r>
    <w:r w:rsidR="00765A99">
      <w:instrText xml:space="preserve"> PAGE  \* MERGEFORMAT </w:instrText>
    </w:r>
    <w:r w:rsidR="00765A99">
      <w:fldChar w:fldCharType="separate"/>
    </w:r>
    <w:r w:rsidR="00765A99">
      <w:rPr>
        <w:noProof/>
      </w:rPr>
      <w:t>1</w:t>
    </w:r>
    <w:r w:rsidR="00765A9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AB4" w:rsidRDefault="001E3F73">
      <w:r>
        <w:separator/>
      </w:r>
    </w:p>
  </w:footnote>
  <w:footnote w:type="continuationSeparator" w:id="0">
    <w:p w:rsidR="00944AB4" w:rsidRDefault="001E3F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3ZW09"/>
    <w:docVar w:name="CoverBillType" w:val="r"/>
    <w:docVar w:name="docpath" w:val="L:\Council\bills\RM\1083ZW09.DOCX"/>
    <w:docVar w:name="dvBillNumber" w:val="3465"/>
    <w:docVar w:name="dvBillNumberPrefix" w:val="H. "/>
    <w:docVar w:name="dvOriginalBody" w:val="House"/>
    <w:docVar w:name="dvSteno" w:val="RM"/>
    <w:docVar w:name="NameofBody" w:val="h"/>
    <w:docVar w:name="vgroup2" w:val="Council"/>
  </w:docVars>
  <w:rsids>
    <w:rsidRoot w:val="00944AB4"/>
    <w:rsid w:val="001E3F73"/>
    <w:rsid w:val="00650F5F"/>
    <w:rsid w:val="00727F2A"/>
    <w:rsid w:val="00730826"/>
    <w:rsid w:val="00765A99"/>
    <w:rsid w:val="00944AB4"/>
    <w:rsid w:val="009C7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76D6BE-F95E-4634-8161-BD398DA39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AB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44AB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AB4"/>
    <w:rPr>
      <w:rFonts w:eastAsia="Times New Roman" w:cs="Times New Roman"/>
      <w:b/>
      <w:sz w:val="30"/>
      <w:szCs w:val="20"/>
    </w:rPr>
  </w:style>
  <w:style w:type="paragraph" w:styleId="Header">
    <w:name w:val="header"/>
    <w:basedOn w:val="Normal"/>
    <w:link w:val="HeaderChar"/>
    <w:uiPriority w:val="99"/>
    <w:semiHidden/>
    <w:unhideWhenUsed/>
    <w:rsid w:val="00944AB4"/>
    <w:pPr>
      <w:tabs>
        <w:tab w:val="center" w:pos="4320"/>
        <w:tab w:val="right" w:pos="8640"/>
      </w:tabs>
    </w:pPr>
  </w:style>
  <w:style w:type="character" w:customStyle="1" w:styleId="HeaderChar">
    <w:name w:val="Header Char"/>
    <w:basedOn w:val="DefaultParagraphFont"/>
    <w:link w:val="Header"/>
    <w:uiPriority w:val="99"/>
    <w:semiHidden/>
    <w:rsid w:val="00944AB4"/>
    <w:rPr>
      <w:rFonts w:eastAsia="Times New Roman" w:cs="Times New Roman"/>
      <w:szCs w:val="20"/>
    </w:rPr>
  </w:style>
  <w:style w:type="paragraph" w:styleId="Footer">
    <w:name w:val="footer"/>
    <w:basedOn w:val="Normal"/>
    <w:link w:val="FooterChar"/>
    <w:uiPriority w:val="99"/>
    <w:unhideWhenUsed/>
    <w:rsid w:val="00944AB4"/>
    <w:pPr>
      <w:tabs>
        <w:tab w:val="center" w:pos="4680"/>
        <w:tab w:val="right" w:pos="9360"/>
      </w:tabs>
    </w:pPr>
  </w:style>
  <w:style w:type="character" w:customStyle="1" w:styleId="FooterChar">
    <w:name w:val="Footer Char"/>
    <w:basedOn w:val="DefaultParagraphFont"/>
    <w:link w:val="Footer"/>
    <w:uiPriority w:val="99"/>
    <w:rsid w:val="00944AB4"/>
    <w:rPr>
      <w:rFonts w:eastAsia="Times New Roman" w:cs="Times New Roman"/>
      <w:szCs w:val="20"/>
    </w:rPr>
  </w:style>
  <w:style w:type="character" w:styleId="PageNumber">
    <w:name w:val="page number"/>
    <w:basedOn w:val="DefaultParagraphFont"/>
    <w:uiPriority w:val="99"/>
    <w:semiHidden/>
    <w:unhideWhenUsed/>
    <w:rsid w:val="00944AB4"/>
  </w:style>
  <w:style w:type="character" w:styleId="LineNumber">
    <w:name w:val="line number"/>
    <w:basedOn w:val="DefaultParagraphFont"/>
    <w:uiPriority w:val="99"/>
    <w:semiHidden/>
    <w:unhideWhenUsed/>
    <w:rsid w:val="00944AB4"/>
  </w:style>
  <w:style w:type="paragraph" w:customStyle="1" w:styleId="BillDots">
    <w:name w:val="Bill Dots"/>
    <w:basedOn w:val="Normal"/>
    <w:qFormat/>
    <w:rsid w:val="00944AB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44AB4"/>
    <w:pPr>
      <w:tabs>
        <w:tab w:val="right" w:pos="5904"/>
      </w:tabs>
    </w:pPr>
  </w:style>
  <w:style w:type="character" w:styleId="Hyperlink">
    <w:name w:val="Hyperlink"/>
    <w:basedOn w:val="DefaultParagraphFont"/>
    <w:uiPriority w:val="99"/>
    <w:unhideWhenUsed/>
    <w:rsid w:val="00944A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65_20090210.docx" TargetMode="External"/><Relationship Id="rId3" Type="http://schemas.openxmlformats.org/officeDocument/2006/relationships/settings" Target="settings.xml"/><Relationship Id="rId7" Type="http://schemas.openxmlformats.org/officeDocument/2006/relationships/hyperlink" Target="file:///h:\HJ%20Archive\2009\02-10-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0E8E9-3C4C-401B-96AC-EC597AC81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578</Words>
  <Characters>3185</Characters>
  <Application>Microsoft Office Word</Application>
  <DocSecurity>0</DocSecurity>
  <Lines>106</Lines>
  <Paragraphs>28</Paragraphs>
  <ScaleCrop>false</ScaleCrop>
  <Company> </Company>
  <LinksUpToDate>false</LinksUpToDate>
  <CharactersWithSpaces>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3465: Mike Rose - South Carolina Legislature Online</dc:title>
  <dc:subject/>
  <dc:creator>MCDOWELLR</dc:creator>
  <cp:keywords/>
  <dc:description/>
  <cp:lastModifiedBy>N Cumfer</cp:lastModifiedBy>
  <cp:revision>8</cp:revision>
  <dcterms:created xsi:type="dcterms:W3CDTF">2009-02-10T17:13:00Z</dcterms:created>
  <dcterms:modified xsi:type="dcterms:W3CDTF">2014-11-24T16:07:00Z</dcterms:modified>
</cp:coreProperties>
</file>