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482" w:rsidRDefault="00FC2C42">
      <w:pPr>
        <w:widowControl w:val="0"/>
        <w:jc w:val="center"/>
      </w:pPr>
      <w:bookmarkStart w:id="0" w:name="_GoBack"/>
      <w:bookmarkEnd w:id="0"/>
      <w:r>
        <w:rPr>
          <w:b/>
        </w:rPr>
        <w:t>South Carolina General Assembly</w:t>
      </w:r>
    </w:p>
    <w:p w:rsidR="00775482" w:rsidRDefault="00FC2C42">
      <w:pPr>
        <w:widowControl w:val="0"/>
        <w:jc w:val="center"/>
      </w:pPr>
      <w:r>
        <w:t>118th Session, 2009-2010</w:t>
      </w:r>
    </w:p>
    <w:p w:rsidR="00775482" w:rsidRDefault="00775482">
      <w:pPr>
        <w:widowControl w:val="0"/>
        <w:jc w:val="left"/>
      </w:pPr>
    </w:p>
    <w:p w:rsidR="00775482" w:rsidRDefault="00FC2C42">
      <w:pPr>
        <w:widowControl w:val="0"/>
        <w:jc w:val="left"/>
        <w:rPr>
          <w:b/>
        </w:rPr>
      </w:pPr>
      <w:r>
        <w:rPr>
          <w:b/>
        </w:rPr>
        <w:t>H. 3727</w:t>
      </w:r>
    </w:p>
    <w:p w:rsidR="00775482" w:rsidRDefault="00775482">
      <w:pPr>
        <w:widowControl w:val="0"/>
        <w:jc w:val="left"/>
        <w:rPr>
          <w:b/>
        </w:rPr>
      </w:pPr>
    </w:p>
    <w:p w:rsidR="00775482" w:rsidRDefault="00FC2C42">
      <w:pPr>
        <w:widowControl w:val="0"/>
        <w:jc w:val="left"/>
      </w:pPr>
      <w:r>
        <w:rPr>
          <w:b/>
        </w:rPr>
        <w:t>STATUS INFORMATION</w:t>
      </w:r>
    </w:p>
    <w:p w:rsidR="00775482" w:rsidRDefault="00775482">
      <w:pPr>
        <w:widowControl w:val="0"/>
        <w:jc w:val="left"/>
      </w:pPr>
    </w:p>
    <w:p w:rsidR="00775482" w:rsidRDefault="00FC2C42">
      <w:pPr>
        <w:widowControl w:val="0"/>
        <w:jc w:val="left"/>
      </w:pPr>
      <w:r>
        <w:t>House Resolution</w:t>
      </w:r>
    </w:p>
    <w:p w:rsidR="00775482" w:rsidRDefault="00FC2C42">
      <w:pPr>
        <w:widowControl w:val="0"/>
        <w:jc w:val="left"/>
      </w:pPr>
      <w:r>
        <w:t>Sponsors: Rep. Battle</w:t>
      </w:r>
    </w:p>
    <w:p w:rsidR="00775482" w:rsidRDefault="00FC2C42">
      <w:pPr>
        <w:widowControl w:val="0"/>
        <w:jc w:val="left"/>
      </w:pPr>
      <w:r>
        <w:t>Document Path: l:\council\bills\rm\1168bh09.docx</w:t>
      </w:r>
    </w:p>
    <w:p w:rsidR="00775482" w:rsidRDefault="00775482">
      <w:pPr>
        <w:widowControl w:val="0"/>
        <w:jc w:val="left"/>
      </w:pPr>
    </w:p>
    <w:p w:rsidR="00775482" w:rsidRDefault="00FC2C42">
      <w:pPr>
        <w:widowControl w:val="0"/>
        <w:jc w:val="left"/>
      </w:pPr>
      <w:r>
        <w:t>Introduced in the House on March 24, 2009</w:t>
      </w:r>
    </w:p>
    <w:p w:rsidR="00775482" w:rsidRDefault="00FC2C42">
      <w:pPr>
        <w:widowControl w:val="0"/>
        <w:jc w:val="left"/>
      </w:pPr>
      <w:r>
        <w:t>Adopted by the House on March 24, 2009</w:t>
      </w:r>
    </w:p>
    <w:p w:rsidR="00775482" w:rsidRDefault="00775482">
      <w:pPr>
        <w:widowControl w:val="0"/>
        <w:jc w:val="left"/>
      </w:pPr>
    </w:p>
    <w:p w:rsidR="00775482" w:rsidRDefault="00FC2C42">
      <w:pPr>
        <w:widowControl w:val="0"/>
        <w:jc w:val="left"/>
      </w:pPr>
      <w:r>
        <w:t>Summary: Myron Wheeler</w:t>
      </w:r>
    </w:p>
    <w:p w:rsidR="00775482" w:rsidRDefault="00775482">
      <w:pPr>
        <w:widowControl w:val="0"/>
        <w:jc w:val="left"/>
      </w:pPr>
    </w:p>
    <w:p w:rsidR="00775482" w:rsidRDefault="00775482">
      <w:pPr>
        <w:widowControl w:val="0"/>
        <w:jc w:val="left"/>
      </w:pPr>
    </w:p>
    <w:p w:rsidR="00775482" w:rsidRDefault="00FC2C42">
      <w:pPr>
        <w:widowControl w:val="0"/>
        <w:tabs>
          <w:tab w:val="center" w:pos="590"/>
          <w:tab w:val="center" w:pos="1440"/>
          <w:tab w:val="left" w:pos="1872"/>
          <w:tab w:val="left" w:pos="9187"/>
        </w:tabs>
        <w:jc w:val="left"/>
      </w:pPr>
      <w:r>
        <w:rPr>
          <w:b/>
        </w:rPr>
        <w:t>HISTORY OF LEGISLATIVE ACTIONS</w:t>
      </w:r>
    </w:p>
    <w:p w:rsidR="00775482" w:rsidRDefault="00775482">
      <w:pPr>
        <w:widowControl w:val="0"/>
        <w:tabs>
          <w:tab w:val="center" w:pos="590"/>
          <w:tab w:val="center" w:pos="1440"/>
          <w:tab w:val="left" w:pos="1872"/>
          <w:tab w:val="left" w:pos="9187"/>
        </w:tabs>
        <w:jc w:val="left"/>
      </w:pPr>
    </w:p>
    <w:p w:rsidR="00775482" w:rsidRDefault="00FC2C4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75482" w:rsidRDefault="00FC2C42">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01429E">
          <w:rPr>
            <w:rStyle w:val="Hyperlink"/>
          </w:rPr>
          <w:t>HJ</w:t>
        </w:r>
      </w:hyperlink>
      <w:r>
        <w:noBreakHyphen/>
        <w:t>21</w:t>
      </w:r>
    </w:p>
    <w:p w:rsidR="00775482" w:rsidRDefault="00775482">
      <w:pPr>
        <w:widowControl w:val="0"/>
        <w:tabs>
          <w:tab w:val="right" w:pos="1008"/>
          <w:tab w:val="left" w:pos="1152"/>
          <w:tab w:val="left" w:pos="1872"/>
          <w:tab w:val="left" w:pos="9187"/>
        </w:tabs>
        <w:ind w:left="2088" w:hanging="2088"/>
        <w:jc w:val="left"/>
      </w:pPr>
    </w:p>
    <w:p w:rsidR="00775482" w:rsidRDefault="00775482">
      <w:pPr>
        <w:widowControl w:val="0"/>
        <w:tabs>
          <w:tab w:val="right" w:pos="1008"/>
          <w:tab w:val="left" w:pos="1152"/>
          <w:tab w:val="left" w:pos="1872"/>
          <w:tab w:val="left" w:pos="9187"/>
        </w:tabs>
        <w:ind w:left="2088" w:hanging="2088"/>
        <w:jc w:val="left"/>
      </w:pPr>
    </w:p>
    <w:p w:rsidR="00775482" w:rsidRDefault="00FC2C42">
      <w:r>
        <w:rPr>
          <w:b/>
        </w:rPr>
        <w:t>VERSIONS OF THIS BILL</w:t>
      </w:r>
    </w:p>
    <w:p w:rsidR="00775482" w:rsidRDefault="00775482"/>
    <w:p w:rsidR="00775482" w:rsidRDefault="00DE413B">
      <w:hyperlink r:id="rId8" w:history="1">
        <w:r w:rsidR="00FC2C42">
          <w:rPr>
            <w:rStyle w:val="Hyperlink"/>
          </w:rPr>
          <w:t>3/24/2009</w:t>
        </w:r>
      </w:hyperlink>
    </w:p>
    <w:p w:rsidR="00775482" w:rsidRDefault="00775482"/>
    <w:p w:rsidR="00775482" w:rsidRDefault="00775482">
      <w:pPr>
        <w:sectPr w:rsidR="00775482">
          <w:pgSz w:w="12240" w:h="15840" w:code="1"/>
          <w:pgMar w:top="1080" w:right="1440" w:bottom="1080" w:left="1440" w:header="720" w:footer="720" w:gutter="0"/>
          <w:cols w:space="720"/>
          <w:noEndnote/>
          <w:docGrid w:linePitch="360"/>
        </w:sectPr>
      </w:pPr>
    </w:p>
    <w:p w:rsidR="00775482" w:rsidRDefault="00775482">
      <w:pPr>
        <w:pStyle w:val="BillDots"/>
      </w:pPr>
    </w:p>
    <w:p w:rsidR="00775482" w:rsidRDefault="00775482">
      <w:pPr>
        <w:pStyle w:val="Numbersforbills"/>
      </w:pP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MYRON WHEELER OF MARION COUNTY FOR HIS MANY YEARS OF SERVICE ON THE MARION COUNTY VOTER REGISTRATION AND ELECTION COMMISSION UPON THE OCCASION OF HIS RETIREMENT, AND TO WISH HIM MUCH FULFILLMENT AND SUCCESS IN ALL HIS FUTURE ENDEAVORS.</w:t>
      </w: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twenty-three years, the Marion County Voter Registration and Election Commission has enjoyed the benefit of the dedication, experience, and friendship of Mr. Myron Wheeler, a member of the commission since 1986; and</w:t>
      </w: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first appointees to serve on the commission after it was reorganized and combined, he served as chairman a total of twelve years and has seen Marion County go from paper ballots to electronic voting and now touch</w:t>
      </w:r>
      <w:r>
        <w:noBreakHyphen/>
        <w:t>screen voting; and</w:t>
      </w: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be fully involved in his community, Mr. Wheeler, in addition to his work on the commission, has been a member of the Mullins Rotary for twenty</w:t>
      </w:r>
      <w:r>
        <w:noBreakHyphen/>
        <w:t>five years, Mullins Chamber of Commerce for thirty years, and South Carolina Heat Pump Association for twenty</w:t>
      </w:r>
      <w:r>
        <w:noBreakHyphen/>
        <w:t>eight years. The owner of Wheeler Electric Service Incorporated for forty years, he also is a member of Mullins Presbyterian Church; and</w:t>
      </w: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would like to express its grateful thanks to Mr. Wheeler for his many years of faithfulness in the carrying out of his duties with the Marion County Voter Registration and Election Commission, and the members hope he will find much enjoyment in his well</w:t>
      </w:r>
      <w:r>
        <w:noBreakHyphen/>
        <w:t>earned retirement in the days ahead. Now, therefore,</w:t>
      </w: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Myron Wheeler of Marion County for his many years of service on the Marion County Voter Registration and Election Commission upon the occasion of his retirement, and wish him much fulfillment and success in all his future endeavors.</w:t>
      </w:r>
    </w:p>
    <w:p w:rsidR="00775482" w:rsidRDefault="0077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Myron Wheeler.</w:t>
      </w:r>
    </w:p>
    <w:p w:rsidR="00775482" w:rsidRDefault="00FC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482" w:rsidRDefault="00775482">
      <w:pPr>
        <w:suppressAutoHyphens/>
      </w:pPr>
    </w:p>
    <w:sectPr w:rsidR="00775482" w:rsidSect="0077548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482" w:rsidRDefault="00FC2C42">
      <w:r>
        <w:separator/>
      </w:r>
    </w:p>
  </w:endnote>
  <w:endnote w:type="continuationSeparator" w:id="0">
    <w:p w:rsidR="00775482" w:rsidRDefault="00FC2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682C5C-BDDC-4BDD-879D-B3C2C874D8AF}"/>
    <w:embedBold r:id="rId2" w:fontKey="{813F312C-F38C-4FE3-A86D-9DC96F393DBD}"/>
  </w:font>
  <w:font w:name="Calibri">
    <w:panose1 w:val="020F0502020204030204"/>
    <w:charset w:val="00"/>
    <w:family w:val="swiss"/>
    <w:pitch w:val="variable"/>
    <w:sig w:usb0="E10002FF" w:usb1="4000ACFF" w:usb2="00000009" w:usb3="00000000" w:csb0="0000019F" w:csb1="00000000"/>
    <w:embedRegular r:id="rId3" w:fontKey="{0C265920-8D38-410E-87A9-D6170FD7227B}"/>
  </w:font>
  <w:font w:name="Tahoma">
    <w:panose1 w:val="020B0604030504040204"/>
    <w:charset w:val="00"/>
    <w:family w:val="swiss"/>
    <w:pitch w:val="variable"/>
    <w:sig w:usb0="21002A87" w:usb1="80000000" w:usb2="00000008" w:usb3="00000000" w:csb0="000101FF" w:csb1="00000000"/>
    <w:embedRegular r:id="rId4" w:fontKey="{46B59B2D-0584-457E-AD34-FEB83BD65E7E}"/>
  </w:font>
  <w:font w:name="Cambria">
    <w:panose1 w:val="02040503050406030204"/>
    <w:charset w:val="00"/>
    <w:family w:val="roman"/>
    <w:pitch w:val="variable"/>
    <w:sig w:usb0="E00002FF" w:usb1="400004FF" w:usb2="00000000" w:usb3="00000000" w:csb0="0000019F" w:csb1="00000000"/>
    <w:embedRegular r:id="rId5" w:fontKey="{C7581D19-33CC-43D4-A940-066E21ABD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482" w:rsidRDefault="00FC2C42">
    <w:pPr>
      <w:pStyle w:val="Footer"/>
      <w:tabs>
        <w:tab w:val="clear" w:pos="4680"/>
        <w:tab w:val="clear" w:pos="9360"/>
        <w:tab w:val="center" w:pos="2995"/>
      </w:tabs>
      <w:spacing w:before="120"/>
    </w:pPr>
    <w:r>
      <w:t>[3727]</w:t>
    </w:r>
    <w:r>
      <w:tab/>
    </w:r>
    <w:r w:rsidR="00DE413B">
      <w:fldChar w:fldCharType="begin"/>
    </w:r>
    <w:r w:rsidR="00DE413B">
      <w:instrText xml:space="preserve"> PAGE  \* MERGEFORMAT </w:instrText>
    </w:r>
    <w:r w:rsidR="00DE413B">
      <w:fldChar w:fldCharType="separate"/>
    </w:r>
    <w:r w:rsidR="00DE413B">
      <w:rPr>
        <w:noProof/>
      </w:rPr>
      <w:t>1</w:t>
    </w:r>
    <w:r w:rsidR="00DE41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482" w:rsidRDefault="00FC2C42">
      <w:r>
        <w:separator/>
      </w:r>
    </w:p>
  </w:footnote>
  <w:footnote w:type="continuationSeparator" w:id="0">
    <w:p w:rsidR="00775482" w:rsidRDefault="00FC2C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8BH09"/>
    <w:docVar w:name="CoverBillType" w:val="r"/>
    <w:docVar w:name="docpath" w:val="L:\Council\bills\RM\1168BH09.DOCX"/>
    <w:docVar w:name="dvBillNumber" w:val="3727"/>
    <w:docVar w:name="dvBillNumberPrefix" w:val="H. "/>
    <w:docVar w:name="dvOriginalBody" w:val="House"/>
    <w:docVar w:name="dvSteno" w:val="RM"/>
    <w:docVar w:name="NameofBody" w:val="h"/>
    <w:docVar w:name="vgroup2" w:val="Council"/>
  </w:docVars>
  <w:rsids>
    <w:rsidRoot w:val="00775482"/>
    <w:rsid w:val="0001429E"/>
    <w:rsid w:val="003F49FC"/>
    <w:rsid w:val="006A1579"/>
    <w:rsid w:val="00775482"/>
    <w:rsid w:val="00C8493D"/>
    <w:rsid w:val="00DE413B"/>
    <w:rsid w:val="00FC2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0AEB58-D036-4B2E-A356-58890F99A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4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754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482"/>
    <w:rPr>
      <w:rFonts w:eastAsia="Times New Roman" w:cs="Times New Roman"/>
      <w:b/>
      <w:sz w:val="30"/>
      <w:szCs w:val="20"/>
    </w:rPr>
  </w:style>
  <w:style w:type="paragraph" w:styleId="Header">
    <w:name w:val="header"/>
    <w:basedOn w:val="Normal"/>
    <w:link w:val="HeaderChar"/>
    <w:uiPriority w:val="99"/>
    <w:semiHidden/>
    <w:unhideWhenUsed/>
    <w:rsid w:val="00775482"/>
    <w:pPr>
      <w:tabs>
        <w:tab w:val="center" w:pos="4320"/>
        <w:tab w:val="right" w:pos="8640"/>
      </w:tabs>
    </w:pPr>
  </w:style>
  <w:style w:type="character" w:customStyle="1" w:styleId="HeaderChar">
    <w:name w:val="Header Char"/>
    <w:basedOn w:val="DefaultParagraphFont"/>
    <w:link w:val="Header"/>
    <w:uiPriority w:val="99"/>
    <w:semiHidden/>
    <w:rsid w:val="00775482"/>
    <w:rPr>
      <w:rFonts w:eastAsia="Times New Roman" w:cs="Times New Roman"/>
      <w:szCs w:val="20"/>
    </w:rPr>
  </w:style>
  <w:style w:type="paragraph" w:styleId="Footer">
    <w:name w:val="footer"/>
    <w:basedOn w:val="Normal"/>
    <w:link w:val="FooterChar"/>
    <w:uiPriority w:val="99"/>
    <w:unhideWhenUsed/>
    <w:rsid w:val="00775482"/>
    <w:pPr>
      <w:tabs>
        <w:tab w:val="center" w:pos="4680"/>
        <w:tab w:val="right" w:pos="9360"/>
      </w:tabs>
    </w:pPr>
  </w:style>
  <w:style w:type="character" w:customStyle="1" w:styleId="FooterChar">
    <w:name w:val="Footer Char"/>
    <w:basedOn w:val="DefaultParagraphFont"/>
    <w:link w:val="Footer"/>
    <w:uiPriority w:val="99"/>
    <w:rsid w:val="00775482"/>
    <w:rPr>
      <w:rFonts w:eastAsia="Times New Roman" w:cs="Times New Roman"/>
      <w:szCs w:val="20"/>
    </w:rPr>
  </w:style>
  <w:style w:type="character" w:styleId="PageNumber">
    <w:name w:val="page number"/>
    <w:basedOn w:val="DefaultParagraphFont"/>
    <w:uiPriority w:val="99"/>
    <w:semiHidden/>
    <w:unhideWhenUsed/>
    <w:rsid w:val="00775482"/>
  </w:style>
  <w:style w:type="character" w:styleId="LineNumber">
    <w:name w:val="line number"/>
    <w:basedOn w:val="DefaultParagraphFont"/>
    <w:uiPriority w:val="99"/>
    <w:semiHidden/>
    <w:unhideWhenUsed/>
    <w:rsid w:val="00775482"/>
  </w:style>
  <w:style w:type="paragraph" w:customStyle="1" w:styleId="BillDots">
    <w:name w:val="Bill Dots"/>
    <w:basedOn w:val="Normal"/>
    <w:qFormat/>
    <w:rsid w:val="007754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75482"/>
    <w:pPr>
      <w:tabs>
        <w:tab w:val="right" w:pos="5904"/>
      </w:tabs>
    </w:pPr>
  </w:style>
  <w:style w:type="paragraph" w:styleId="BalloonText">
    <w:name w:val="Balloon Text"/>
    <w:basedOn w:val="Normal"/>
    <w:link w:val="BalloonTextChar"/>
    <w:uiPriority w:val="99"/>
    <w:semiHidden/>
    <w:unhideWhenUsed/>
    <w:rsid w:val="00775482"/>
    <w:rPr>
      <w:rFonts w:ascii="Tahoma" w:hAnsi="Tahoma" w:cs="Tahoma"/>
      <w:sz w:val="16"/>
      <w:szCs w:val="16"/>
    </w:rPr>
  </w:style>
  <w:style w:type="character" w:customStyle="1" w:styleId="BalloonTextChar">
    <w:name w:val="Balloon Text Char"/>
    <w:basedOn w:val="DefaultParagraphFont"/>
    <w:link w:val="BalloonText"/>
    <w:uiPriority w:val="99"/>
    <w:semiHidden/>
    <w:rsid w:val="00775482"/>
    <w:rPr>
      <w:rFonts w:ascii="Tahoma" w:eastAsia="Times New Roman" w:hAnsi="Tahoma" w:cs="Tahoma"/>
      <w:sz w:val="16"/>
      <w:szCs w:val="16"/>
    </w:rPr>
  </w:style>
  <w:style w:type="character" w:styleId="Hyperlink">
    <w:name w:val="Hyperlink"/>
    <w:basedOn w:val="DefaultParagraphFont"/>
    <w:uiPriority w:val="99"/>
    <w:unhideWhenUsed/>
    <w:rsid w:val="007754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27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3B260-C71C-4D77-858F-B763F94D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383</Words>
  <Characters>2044</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3727: Myron Wheeler - South Carolina Legislature Online</dc:title>
  <dc:subject/>
  <dc:creator>MCDOWELLR</dc:creator>
  <cp:keywords/>
  <dc:description/>
  <cp:lastModifiedBy>N Cumfer</cp:lastModifiedBy>
  <cp:revision>8</cp:revision>
  <cp:lastPrinted>2009-03-11T16:49:00Z</cp:lastPrinted>
  <dcterms:created xsi:type="dcterms:W3CDTF">2009-03-24T16:37:00Z</dcterms:created>
  <dcterms:modified xsi:type="dcterms:W3CDTF">2014-11-24T16:11:00Z</dcterms:modified>
</cp:coreProperties>
</file>