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EE8" w:rsidRDefault="003B4EE8" w:rsidP="003B4EE8">
      <w:pPr>
        <w:widowControl w:val="0"/>
        <w:jc w:val="center"/>
      </w:pPr>
      <w:bookmarkStart w:id="0" w:name="_GoBack"/>
      <w:bookmarkEnd w:id="0"/>
      <w:r w:rsidRPr="003B4EE8">
        <w:rPr>
          <w:b/>
        </w:rPr>
        <w:t>South Carolina General Assembly</w:t>
      </w:r>
    </w:p>
    <w:p w:rsidR="003B4EE8" w:rsidRDefault="003B4EE8" w:rsidP="003B4EE8">
      <w:pPr>
        <w:widowControl w:val="0"/>
        <w:jc w:val="center"/>
      </w:pPr>
      <w:r>
        <w:t>118th Session, 2009-2010</w:t>
      </w:r>
    </w:p>
    <w:p w:rsidR="003B4EE8" w:rsidRDefault="003B4EE8" w:rsidP="003B4EE8">
      <w:pPr>
        <w:widowControl w:val="0"/>
        <w:jc w:val="left"/>
      </w:pPr>
    </w:p>
    <w:p w:rsidR="003B4EE8" w:rsidRDefault="003B4EE8" w:rsidP="003B4EE8">
      <w:pPr>
        <w:widowControl w:val="0"/>
        <w:jc w:val="left"/>
        <w:rPr>
          <w:b/>
        </w:rPr>
      </w:pPr>
      <w:r w:rsidRPr="003B4EE8">
        <w:rPr>
          <w:b/>
        </w:rPr>
        <w:t>H. 4160</w:t>
      </w:r>
    </w:p>
    <w:p w:rsidR="003B4EE8" w:rsidRDefault="003B4EE8" w:rsidP="003B4EE8">
      <w:pPr>
        <w:widowControl w:val="0"/>
        <w:jc w:val="left"/>
        <w:rPr>
          <w:b/>
        </w:rPr>
      </w:pPr>
    </w:p>
    <w:p w:rsidR="003B4EE8" w:rsidRDefault="003B4EE8" w:rsidP="003B4EE8">
      <w:pPr>
        <w:widowControl w:val="0"/>
        <w:jc w:val="left"/>
      </w:pPr>
      <w:r w:rsidRPr="003B4EE8">
        <w:rPr>
          <w:b/>
        </w:rPr>
        <w:t>STATUS INFORMATION</w:t>
      </w:r>
    </w:p>
    <w:p w:rsidR="003B4EE8" w:rsidRDefault="003B4EE8" w:rsidP="003B4EE8">
      <w:pPr>
        <w:widowControl w:val="0"/>
        <w:jc w:val="left"/>
      </w:pPr>
    </w:p>
    <w:p w:rsidR="003B4EE8" w:rsidRDefault="003B4EE8" w:rsidP="003B4EE8">
      <w:pPr>
        <w:widowControl w:val="0"/>
        <w:jc w:val="left"/>
      </w:pPr>
      <w:r>
        <w:t>House Resolution</w:t>
      </w:r>
    </w:p>
    <w:p w:rsidR="003B4EE8" w:rsidRDefault="00B14D85" w:rsidP="003B4EE8">
      <w:pPr>
        <w:widowControl w:val="0"/>
        <w:jc w:val="left"/>
      </w:pPr>
      <w:r>
        <w:t>Sponsors: Reps. Parks,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B4EE8" w:rsidRDefault="003B4EE8" w:rsidP="003B4EE8">
      <w:pPr>
        <w:widowControl w:val="0"/>
        <w:jc w:val="left"/>
      </w:pPr>
      <w:r>
        <w:t>Document Path: l:\council\bills\nbd\11539ac09.docx</w:t>
      </w:r>
    </w:p>
    <w:p w:rsidR="003B4EE8" w:rsidRDefault="003B4EE8" w:rsidP="003B4EE8">
      <w:pPr>
        <w:widowControl w:val="0"/>
        <w:jc w:val="left"/>
      </w:pPr>
    </w:p>
    <w:p w:rsidR="003B4EE8" w:rsidRDefault="003B4EE8" w:rsidP="003B4EE8">
      <w:pPr>
        <w:widowControl w:val="0"/>
        <w:jc w:val="left"/>
      </w:pPr>
      <w:r>
        <w:t>Introduced in the House on June 16, 2009</w:t>
      </w:r>
    </w:p>
    <w:p w:rsidR="003B4EE8" w:rsidRDefault="003B4EE8" w:rsidP="003B4EE8">
      <w:pPr>
        <w:widowControl w:val="0"/>
        <w:jc w:val="left"/>
      </w:pPr>
      <w:r>
        <w:t>Adopted by the House on June 16, 2009</w:t>
      </w:r>
    </w:p>
    <w:p w:rsidR="003B4EE8" w:rsidRDefault="003B4EE8" w:rsidP="003B4EE8">
      <w:pPr>
        <w:widowControl w:val="0"/>
        <w:jc w:val="left"/>
      </w:pPr>
    </w:p>
    <w:p w:rsidR="003B4EE8" w:rsidRDefault="003B4EE8" w:rsidP="003B4EE8">
      <w:pPr>
        <w:widowControl w:val="0"/>
        <w:jc w:val="left"/>
      </w:pPr>
      <w:r>
        <w:t xml:space="preserve">Summary: </w:t>
      </w:r>
      <w:r w:rsidR="00F96544">
        <w:t>Reverend Oscar Aiken Klugh</w:t>
      </w:r>
    </w:p>
    <w:p w:rsidR="003B4EE8" w:rsidRDefault="003B4EE8" w:rsidP="003B4EE8">
      <w:pPr>
        <w:widowControl w:val="0"/>
        <w:jc w:val="left"/>
      </w:pPr>
    </w:p>
    <w:p w:rsidR="003B4EE8" w:rsidRDefault="003B4EE8" w:rsidP="003B4EE8">
      <w:pPr>
        <w:widowControl w:val="0"/>
        <w:jc w:val="left"/>
      </w:pPr>
    </w:p>
    <w:p w:rsidR="003B4EE8" w:rsidRDefault="003B4EE8" w:rsidP="003B4EE8">
      <w:pPr>
        <w:widowControl w:val="0"/>
        <w:tabs>
          <w:tab w:val="center" w:pos="590"/>
          <w:tab w:val="center" w:pos="1440"/>
          <w:tab w:val="left" w:pos="1872"/>
          <w:tab w:val="left" w:pos="9187"/>
        </w:tabs>
        <w:jc w:val="left"/>
      </w:pPr>
      <w:r w:rsidRPr="003B4EE8">
        <w:rPr>
          <w:b/>
        </w:rPr>
        <w:t>HISTORY OF LEGISLATIVE ACTIONS</w:t>
      </w:r>
    </w:p>
    <w:p w:rsidR="003B4EE8" w:rsidRDefault="003B4EE8" w:rsidP="003B4EE8">
      <w:pPr>
        <w:widowControl w:val="0"/>
        <w:tabs>
          <w:tab w:val="center" w:pos="590"/>
          <w:tab w:val="center" w:pos="1440"/>
          <w:tab w:val="left" w:pos="1872"/>
          <w:tab w:val="left" w:pos="9187"/>
        </w:tabs>
        <w:jc w:val="left"/>
      </w:pPr>
    </w:p>
    <w:p w:rsidR="003B4EE8" w:rsidRPr="003B4EE8" w:rsidRDefault="003B4EE8" w:rsidP="003B4EE8">
      <w:pPr>
        <w:widowControl w:val="0"/>
        <w:tabs>
          <w:tab w:val="center" w:pos="590"/>
          <w:tab w:val="center" w:pos="1440"/>
          <w:tab w:val="left" w:pos="1872"/>
          <w:tab w:val="left" w:pos="9187"/>
        </w:tabs>
        <w:jc w:val="left"/>
      </w:pPr>
      <w:r w:rsidRPr="003B4EE8">
        <w:rPr>
          <w:u w:val="single"/>
        </w:rPr>
        <w:tab/>
        <w:t>Date</w:t>
      </w:r>
      <w:r w:rsidRPr="003B4EE8">
        <w:rPr>
          <w:u w:val="single"/>
        </w:rPr>
        <w:tab/>
        <w:t>Body</w:t>
      </w:r>
      <w:r w:rsidRPr="003B4EE8">
        <w:rPr>
          <w:u w:val="single"/>
        </w:rPr>
        <w:tab/>
        <w:t>Action Description with journal page number</w:t>
      </w:r>
      <w:r w:rsidRPr="003B4EE8">
        <w:rPr>
          <w:u w:val="single"/>
        </w:rPr>
        <w:tab/>
      </w:r>
    </w:p>
    <w:p w:rsidR="009B7C4B" w:rsidRDefault="009B7C4B" w:rsidP="009B7C4B">
      <w:pPr>
        <w:widowControl w:val="0"/>
        <w:tabs>
          <w:tab w:val="right" w:pos="1008"/>
          <w:tab w:val="left" w:pos="1152"/>
          <w:tab w:val="left" w:pos="1872"/>
          <w:tab w:val="left" w:pos="9187"/>
        </w:tabs>
        <w:ind w:left="2088" w:hanging="2088"/>
        <w:jc w:val="left"/>
      </w:pPr>
      <w:r>
        <w:tab/>
        <w:t>6/16/2009</w:t>
      </w:r>
      <w:r>
        <w:tab/>
        <w:t>House</w:t>
      </w:r>
      <w:r>
        <w:tab/>
      </w:r>
      <w:r w:rsidRPr="00D33A27">
        <w:t xml:space="preserve">Introduced and adopted </w:t>
      </w:r>
      <w:hyperlink r:id="rId7" w:history="1">
        <w:r w:rsidRPr="00E773A3">
          <w:rPr>
            <w:rStyle w:val="Hyperlink"/>
          </w:rPr>
          <w:t>HJ</w:t>
        </w:r>
      </w:hyperlink>
      <w:r>
        <w:noBreakHyphen/>
      </w:r>
      <w:r w:rsidRPr="00D33A27">
        <w:t>89</w:t>
      </w:r>
    </w:p>
    <w:p w:rsidR="009B7C4B" w:rsidRDefault="009B7C4B" w:rsidP="009B7C4B">
      <w:pPr>
        <w:widowControl w:val="0"/>
        <w:tabs>
          <w:tab w:val="right" w:pos="1008"/>
          <w:tab w:val="left" w:pos="1152"/>
          <w:tab w:val="left" w:pos="1872"/>
          <w:tab w:val="left" w:pos="9187"/>
        </w:tabs>
        <w:ind w:left="2088" w:hanging="2088"/>
        <w:jc w:val="left"/>
      </w:pPr>
    </w:p>
    <w:p w:rsidR="003B4EE8" w:rsidRPr="003B4EE8" w:rsidRDefault="003B4EE8" w:rsidP="003B4EE8">
      <w:pPr>
        <w:widowControl w:val="0"/>
        <w:tabs>
          <w:tab w:val="right" w:pos="1008"/>
          <w:tab w:val="left" w:pos="1152"/>
          <w:tab w:val="left" w:pos="1872"/>
          <w:tab w:val="left" w:pos="9187"/>
        </w:tabs>
        <w:ind w:left="2088" w:hanging="2088"/>
        <w:jc w:val="left"/>
      </w:pPr>
    </w:p>
    <w:p w:rsidR="003B4EE8" w:rsidRDefault="003B4EE8" w:rsidP="003B4EE8">
      <w:r w:rsidRPr="003B4EE8">
        <w:rPr>
          <w:b/>
        </w:rPr>
        <w:t>VERSIONS OF THIS BILL</w:t>
      </w:r>
    </w:p>
    <w:p w:rsidR="003B4EE8" w:rsidRDefault="003B4EE8" w:rsidP="003B4EE8"/>
    <w:p w:rsidR="003B4EE8" w:rsidRDefault="00EB7832" w:rsidP="003B4EE8">
      <w:hyperlink r:id="rId8" w:history="1">
        <w:r w:rsidR="003B4EE8">
          <w:rPr>
            <w:rStyle w:val="Hyperlink"/>
          </w:rPr>
          <w:t>6/16/2009</w:t>
        </w:r>
      </w:hyperlink>
    </w:p>
    <w:p w:rsidR="003B4EE8" w:rsidRDefault="003B4EE8" w:rsidP="003B4EE8"/>
    <w:p w:rsidR="003B4EE8" w:rsidRDefault="003B4EE8" w:rsidP="003B4EE8">
      <w:pPr>
        <w:sectPr w:rsidR="003B4EE8" w:rsidSect="003B4E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3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D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THE REVEREND OSCAR AIKEN KLUGH OF </w:t>
      </w:r>
      <w:r w:rsidR="00E17EC5">
        <w:t>ABBEVILLE</w:t>
      </w:r>
      <w:r w:rsidR="00763F3C">
        <w:t>,</w:t>
      </w:r>
      <w:r>
        <w:t xml:space="preserve"> PRESIDING ELDER OF THE ABBEVILLE</w:t>
      </w:r>
      <w:r w:rsidR="001E7ACD">
        <w:noBreakHyphen/>
      </w:r>
      <w:r>
        <w:t>GREENWOOD DISTRICT</w:t>
      </w:r>
      <w:r w:rsidR="000417D3">
        <w:t>, PIEDMONT CONFERENCE, AFRICAN METHODIST EPISCOPAL CHURCH</w:t>
      </w:r>
      <w:r w:rsidR="00545AB8">
        <w:t xml:space="preserve"> AND</w:t>
      </w:r>
      <w:r w:rsidR="009F21CD">
        <w:t xml:space="preserve"> TO</w:t>
      </w:r>
      <w:r>
        <w:t xml:space="preserve"> HONOR REVEREND KLUGH FOR HIS NEARLY FIFTY YEARS OF DEDICATED SERVICE AS PASTOR AND PRESIDING EL</w:t>
      </w:r>
      <w:r w:rsidR="00907FB6">
        <w:t>DER.</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FB6"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FB6">
        <w:t xml:space="preserve">on Saturday, August 15, 2009, the African Methodist Episcopal Church of the Piedmont </w:t>
      </w:r>
      <w:r w:rsidR="00545AB8">
        <w:t xml:space="preserve">Conference </w:t>
      </w:r>
      <w:r w:rsidR="00907FB6">
        <w:t xml:space="preserve">will host a special retirement celebration to honor the Reverend Oscar Aiken Klugh, </w:t>
      </w:r>
      <w:r w:rsidR="000D5A42">
        <w:t>Presiding Elder</w:t>
      </w:r>
      <w:r w:rsidR="00907FB6">
        <w:t xml:space="preserve"> of the Abbeville</w:t>
      </w:r>
      <w:r w:rsidR="001E7ACD">
        <w:noBreakHyphen/>
      </w:r>
      <w:r w:rsidR="00907FB6">
        <w:t xml:space="preserve">Greenwood </w:t>
      </w:r>
      <w:r w:rsidR="000D5A42">
        <w:t>District</w:t>
      </w:r>
      <w:r w:rsidR="00907FB6">
        <w:t xml:space="preserve">.  Reverend Klugh has served the church with dedication and distinction as a Pastor and Presiding Elder for nearly fifty years; and </w:t>
      </w:r>
    </w:p>
    <w:p w:rsidR="00907FB6" w:rsidRDefault="00907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07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w:t>
      </w:r>
      <w:r w:rsidR="009F21CD">
        <w:t xml:space="preserve"> Klugh i</w:t>
      </w:r>
      <w:r>
        <w:t>s not only exemplary in his service and dedication to his church, but also is an outstanding</w:t>
      </w:r>
      <w:r w:rsidR="009F21CD">
        <w:t xml:space="preserve"> community advocate and</w:t>
      </w:r>
      <w:r>
        <w:t xml:space="preserve"> leader through his participation in myriad civic organizations and </w:t>
      </w:r>
      <w:r w:rsidR="009D2B2D">
        <w:t>activities;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ministry, Reverend Klugh has come to the aid of victims of natural disasters by helping to spearhead a Tornado Relief Fund to assist devastated families in Abb</w:t>
      </w:r>
      <w:r w:rsidR="009F21CD">
        <w:t>eville and surrounding counties</w:t>
      </w:r>
      <w:r>
        <w:t xml:space="preserve"> and </w:t>
      </w:r>
      <w:r w:rsidR="009F21CD">
        <w:t>by</w:t>
      </w:r>
      <w:r>
        <w:t xml:space="preserve"> raising </w:t>
      </w:r>
      <w:r w:rsidR="009F21CD">
        <w:t>thousands of dollars</w:t>
      </w:r>
      <w:r>
        <w:t xml:space="preserve"> for Hurricane Katrina relief;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Klugh is passionate about education and has used his many talents and </w:t>
      </w:r>
      <w:r w:rsidR="009F21CD">
        <w:t>expertise and powers of persuasion</w:t>
      </w:r>
      <w:r>
        <w:t xml:space="preserve"> to establish a Head Start Program at Pine Grove AME Church in Plum Branch, to facilitate workshops and presentations helping to prepare students for college, and to raise over three hundred thousand dollars in scholarship funds for students;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6240">
        <w:t xml:space="preserve">Reverend Klugh feeds the souls of his congregation through </w:t>
      </w:r>
      <w:r w:rsidR="009F21CD">
        <w:t>h</w:t>
      </w:r>
      <w:r w:rsidR="00186240">
        <w:t xml:space="preserve">is powerful preaching of the Gospel, </w:t>
      </w:r>
      <w:r w:rsidR="00E17EC5">
        <w:t>and has</w:t>
      </w:r>
      <w:r w:rsidR="00186240">
        <w:t xml:space="preserve"> also fed the poor and hungry families of his greater community by organizing “Matthew 2:35”</w:t>
      </w:r>
      <w:r w:rsidR="00E17EC5">
        <w:t>,</w:t>
      </w:r>
      <w:r w:rsidR="00186240">
        <w:t xml:space="preserve"> a program that helps subsidize over five hundred need</w:t>
      </w:r>
      <w:r w:rsidR="001E7ACD">
        <w:t>y</w:t>
      </w:r>
      <w:r w:rsidR="00186240">
        <w:t xml:space="preserve"> families in Abbeville, Greenwood, and McCormick Counties; and</w:t>
      </w:r>
    </w:p>
    <w:p w:rsidR="00186240" w:rsidRDefault="00186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973" w:rsidRDefault="00186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0973">
        <w:t>he has selflessly shared his time and talent</w:t>
      </w:r>
      <w:r w:rsidR="00E17EC5">
        <w:t>s</w:t>
      </w:r>
      <w:r w:rsidR="00B70973">
        <w:t xml:space="preserve"> in many civic arenas, including serving on the Abbeville County Council, the Abbeville Development Board, the Piedmont Technical College Visitors Board</w:t>
      </w:r>
      <w:r w:rsidR="00E17EC5">
        <w:t>,</w:t>
      </w:r>
      <w:r w:rsidR="00B70973">
        <w:t xml:space="preserve"> and</w:t>
      </w:r>
      <w:r w:rsidR="00E17EC5">
        <w:t xml:space="preserve"> the</w:t>
      </w:r>
      <w:r w:rsidR="00B70973">
        <w:t xml:space="preserve"> GLEAMS Human Resource Commission Board; and</w:t>
      </w:r>
    </w:p>
    <w:p w:rsidR="00B70973" w:rsidRDefault="00B7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B7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Klugh</w:t>
      </w:r>
      <w:r w:rsidR="001E7ACD" w:rsidRPr="001E7ACD">
        <w:t>’</w:t>
      </w:r>
      <w:r>
        <w:t xml:space="preserve">s leadership in the AME Church has set a standard of excellence, action, and dedication that many aspire to but few </w:t>
      </w:r>
      <w:r w:rsidR="00E17EC5">
        <w:t>have</w:t>
      </w:r>
      <w:r>
        <w:t xml:space="preserve"> achieve</w:t>
      </w:r>
      <w:r w:rsidR="00E17EC5">
        <w:t>d</w:t>
      </w:r>
      <w:r>
        <w:t xml:space="preserve">; and </w:t>
      </w:r>
    </w:p>
    <w:p w:rsidR="00422AA8" w:rsidRDefault="0042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AA8" w:rsidRDefault="00422AA8" w:rsidP="0042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Klugh’s dedicated service and contributions to his church and his community are </w:t>
      </w:r>
      <w:r w:rsidR="009F21CD">
        <w:t>only</w:t>
      </w:r>
      <w:r>
        <w:t xml:space="preserve"> surpassed by his devotion to his beloved wife, Mary Lagroone Klugh, and their six beautiful children; and</w:t>
      </w:r>
    </w:p>
    <w:p w:rsidR="00422AA8" w:rsidRDefault="00422AA8" w:rsidP="0042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42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House of Representatives to pause in their deliberations to recognize a man such as the Reverend Oscar Aiken Klugh who exe</w:t>
      </w:r>
      <w:r w:rsidR="009F21CD">
        <w:t>mplifies outstanding leadership</w:t>
      </w:r>
      <w:r>
        <w:t xml:space="preserve"> </w:t>
      </w:r>
      <w:r w:rsidR="00E17EC5">
        <w:t>and integrity</w:t>
      </w:r>
      <w:r>
        <w:t xml:space="preserve"> and </w:t>
      </w:r>
      <w:r w:rsidR="00E17EC5">
        <w:t>who, through his</w:t>
      </w:r>
      <w:r>
        <w:t xml:space="preserve"> love and devotion </w:t>
      </w:r>
      <w:r w:rsidR="00E17EC5">
        <w:t>to God</w:t>
      </w:r>
      <w:r w:rsidR="009F21CD">
        <w:t>,</w:t>
      </w:r>
      <w:r>
        <w:t xml:space="preserve"> display</w:t>
      </w:r>
      <w:r w:rsidR="00E17EC5">
        <w:t>s</w:t>
      </w:r>
      <w:r>
        <w:t xml:space="preserve"> the highest of Christian values.</w:t>
      </w:r>
      <w:r w:rsidR="00D563B2">
        <w:t xml:space="preserve">  Now, therefore,</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5A42">
        <w:t xml:space="preserve"> the members of the South Carolina House of Representatives, by this resolution, recognize the</w:t>
      </w:r>
      <w:r w:rsidR="00763F3C">
        <w:t xml:space="preserve"> Reverend Oscar Aiken Klugh of Abbeville</w:t>
      </w:r>
      <w:r w:rsidR="000D5A42">
        <w:t>, Presiding Elder of the Abbeville</w:t>
      </w:r>
      <w:r w:rsidR="001E7ACD">
        <w:noBreakHyphen/>
      </w:r>
      <w:r w:rsidR="000D5A42">
        <w:t>Greenwood District</w:t>
      </w:r>
      <w:r w:rsidR="000417D3">
        <w:t>, Piedmont Conference, African Methodist Episcopal Church</w:t>
      </w:r>
      <w:r w:rsidR="000D5A42">
        <w:t xml:space="preserve"> and honor Reverend Klugh for his nearly fifty years of dedicated service as pas</w:t>
      </w:r>
      <w:r w:rsidR="009D2B2D">
        <w:t>tor and presiding elder.</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D2B2D">
        <w:t xml:space="preserve"> Reverend Oscar Aiken Klugh.</w:t>
      </w:r>
    </w:p>
    <w:p w:rsidR="00454FD4" w:rsidRDefault="001E7A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FD4" w:rsidRDefault="00454FD4" w:rsidP="003B4EE8">
      <w:pPr>
        <w:suppressAutoHyphens/>
      </w:pPr>
    </w:p>
    <w:sectPr w:rsidR="00454FD4" w:rsidSect="003B4E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A42" w:rsidRDefault="000D5A42" w:rsidP="009F0C77">
      <w:r>
        <w:separator/>
      </w:r>
    </w:p>
  </w:endnote>
  <w:endnote w:type="continuationSeparator" w:id="0">
    <w:p w:rsidR="000D5A42" w:rsidRDefault="000D5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14E583-1E9E-4701-8BBA-7B006CE46F19}"/>
    <w:embedBold r:id="rId2" w:fontKey="{BBC93ED3-A273-475C-96A2-E7E259ACDEFC}"/>
  </w:font>
  <w:font w:name="Calibri">
    <w:panose1 w:val="020F0502020204030204"/>
    <w:charset w:val="00"/>
    <w:family w:val="swiss"/>
    <w:pitch w:val="variable"/>
    <w:sig w:usb0="E10002FF" w:usb1="4000ACFF" w:usb2="00000009" w:usb3="00000000" w:csb0="0000019F" w:csb1="00000000"/>
    <w:embedRegular r:id="rId3" w:fontKey="{16696511-2879-44A5-9418-17C46198B12A}"/>
  </w:font>
  <w:font w:name="Tahoma">
    <w:panose1 w:val="020B0604030504040204"/>
    <w:charset w:val="00"/>
    <w:family w:val="swiss"/>
    <w:pitch w:val="variable"/>
    <w:sig w:usb0="21002A87" w:usb1="80000000" w:usb2="00000008" w:usb3="00000000" w:csb0="000101FF" w:csb1="00000000"/>
    <w:embedRegular r:id="rId4" w:fontKey="{600AA06E-CF3D-4E02-9B9C-6B652AF240F5}"/>
  </w:font>
  <w:font w:name="Cambria">
    <w:panose1 w:val="02040503050406030204"/>
    <w:charset w:val="00"/>
    <w:family w:val="roman"/>
    <w:pitch w:val="variable"/>
    <w:sig w:usb0="E00002FF" w:usb1="400004FF" w:usb2="00000000" w:usb3="00000000" w:csb0="0000019F" w:csb1="00000000"/>
    <w:embedRegular r:id="rId5" w:fontKey="{977B8FD3-8711-4493-8F45-DEFA97091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EE8" w:rsidRPr="00454FD4" w:rsidRDefault="003B4EE8" w:rsidP="00454FD4">
    <w:pPr>
      <w:pStyle w:val="Footer"/>
      <w:tabs>
        <w:tab w:val="clear" w:pos="4680"/>
        <w:tab w:val="clear" w:pos="9360"/>
        <w:tab w:val="center" w:pos="2995"/>
      </w:tabs>
      <w:spacing w:before="120"/>
    </w:pPr>
    <w:r>
      <w:t>[4160]</w:t>
    </w:r>
    <w:r>
      <w:tab/>
    </w:r>
    <w:r w:rsidR="00EB7832">
      <w:fldChar w:fldCharType="begin"/>
    </w:r>
    <w:r w:rsidR="00EB7832">
      <w:instrText xml:space="preserve"> PAGE  \* MERGEFORMAT </w:instrText>
    </w:r>
    <w:r w:rsidR="00EB7832">
      <w:fldChar w:fldCharType="separate"/>
    </w:r>
    <w:r w:rsidR="00EB7832">
      <w:rPr>
        <w:noProof/>
      </w:rPr>
      <w:t>1</w:t>
    </w:r>
    <w:r w:rsidR="00EB78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A42" w:rsidRDefault="000D5A42" w:rsidP="009F0C77">
      <w:r>
        <w:separator/>
      </w:r>
    </w:p>
  </w:footnote>
  <w:footnote w:type="continuationSeparator" w:id="0">
    <w:p w:rsidR="000D5A42" w:rsidRDefault="000D5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9AC09"/>
    <w:docVar w:name="CoverBillType" w:val="r"/>
    <w:docVar w:name="docpath" w:val="L:\Council\bills\NBD\11539AC09.DOCX"/>
    <w:docVar w:name="dvBillNumber" w:val="4160"/>
    <w:docVar w:name="dvBillNumberPrefix" w:val="H. "/>
    <w:docVar w:name="dvOriginalBody" w:val="House"/>
    <w:docVar w:name="dvSteno" w:val="NBD"/>
    <w:docVar w:name="NameofBody" w:val="h"/>
    <w:docVar w:name="vgroup2" w:val="Council"/>
  </w:docVars>
  <w:rsids>
    <w:rsidRoot w:val="00F73423"/>
    <w:rsid w:val="00011869"/>
    <w:rsid w:val="000417D3"/>
    <w:rsid w:val="000951C3"/>
    <w:rsid w:val="000D5A42"/>
    <w:rsid w:val="000E1785"/>
    <w:rsid w:val="000F40FA"/>
    <w:rsid w:val="00100935"/>
    <w:rsid w:val="0010776B"/>
    <w:rsid w:val="00133E66"/>
    <w:rsid w:val="001435A3"/>
    <w:rsid w:val="00171F55"/>
    <w:rsid w:val="00186240"/>
    <w:rsid w:val="001D08F2"/>
    <w:rsid w:val="001D525B"/>
    <w:rsid w:val="001D7F4F"/>
    <w:rsid w:val="001E7ACD"/>
    <w:rsid w:val="002321B6"/>
    <w:rsid w:val="00250967"/>
    <w:rsid w:val="002543C8"/>
    <w:rsid w:val="00284AAE"/>
    <w:rsid w:val="002E5912"/>
    <w:rsid w:val="00325348"/>
    <w:rsid w:val="0032732C"/>
    <w:rsid w:val="00336AD0"/>
    <w:rsid w:val="0037079A"/>
    <w:rsid w:val="003B4EE8"/>
    <w:rsid w:val="003D01E8"/>
    <w:rsid w:val="003E5288"/>
    <w:rsid w:val="003F0C82"/>
    <w:rsid w:val="003F6D79"/>
    <w:rsid w:val="0041760A"/>
    <w:rsid w:val="00417C01"/>
    <w:rsid w:val="00422AA8"/>
    <w:rsid w:val="00433601"/>
    <w:rsid w:val="00454FD4"/>
    <w:rsid w:val="0047728B"/>
    <w:rsid w:val="004809EE"/>
    <w:rsid w:val="004E7D54"/>
    <w:rsid w:val="005273C6"/>
    <w:rsid w:val="00530A69"/>
    <w:rsid w:val="00545593"/>
    <w:rsid w:val="00545AB8"/>
    <w:rsid w:val="00577C6C"/>
    <w:rsid w:val="00597D02"/>
    <w:rsid w:val="005C2FE2"/>
    <w:rsid w:val="005E2BC9"/>
    <w:rsid w:val="00605102"/>
    <w:rsid w:val="006215AA"/>
    <w:rsid w:val="00632D44"/>
    <w:rsid w:val="006913C9"/>
    <w:rsid w:val="0069470D"/>
    <w:rsid w:val="006C077E"/>
    <w:rsid w:val="00734F00"/>
    <w:rsid w:val="00763F3C"/>
    <w:rsid w:val="00796B72"/>
    <w:rsid w:val="007A70AE"/>
    <w:rsid w:val="007C033D"/>
    <w:rsid w:val="007F6222"/>
    <w:rsid w:val="008362E8"/>
    <w:rsid w:val="008A1768"/>
    <w:rsid w:val="008F4429"/>
    <w:rsid w:val="00907FB6"/>
    <w:rsid w:val="0092008F"/>
    <w:rsid w:val="0094021A"/>
    <w:rsid w:val="009B7C4B"/>
    <w:rsid w:val="009C6A0B"/>
    <w:rsid w:val="009D2B2D"/>
    <w:rsid w:val="009F0C77"/>
    <w:rsid w:val="009F21CD"/>
    <w:rsid w:val="009F4DD1"/>
    <w:rsid w:val="00A41684"/>
    <w:rsid w:val="00A64E80"/>
    <w:rsid w:val="00A72BCD"/>
    <w:rsid w:val="00A741D9"/>
    <w:rsid w:val="00A833AB"/>
    <w:rsid w:val="00A9741D"/>
    <w:rsid w:val="00AD4B17"/>
    <w:rsid w:val="00AD64A2"/>
    <w:rsid w:val="00B14D85"/>
    <w:rsid w:val="00B412D4"/>
    <w:rsid w:val="00B70973"/>
    <w:rsid w:val="00BE3C22"/>
    <w:rsid w:val="00C0345E"/>
    <w:rsid w:val="00C25451"/>
    <w:rsid w:val="00C3483A"/>
    <w:rsid w:val="00C74E9D"/>
    <w:rsid w:val="00C82FD3"/>
    <w:rsid w:val="00C92819"/>
    <w:rsid w:val="00CC6B7B"/>
    <w:rsid w:val="00CD2089"/>
    <w:rsid w:val="00D563B2"/>
    <w:rsid w:val="00D73A67"/>
    <w:rsid w:val="00D970A9"/>
    <w:rsid w:val="00DF3845"/>
    <w:rsid w:val="00E17EC5"/>
    <w:rsid w:val="00E41911"/>
    <w:rsid w:val="00E773A3"/>
    <w:rsid w:val="00E92EEF"/>
    <w:rsid w:val="00EB7832"/>
    <w:rsid w:val="00F24442"/>
    <w:rsid w:val="00F50AE3"/>
    <w:rsid w:val="00F67CF1"/>
    <w:rsid w:val="00F73423"/>
    <w:rsid w:val="00F840F0"/>
    <w:rsid w:val="00F9654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B7B2AC-B9E0-4971-9639-8ED77DC4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77E"/>
    <w:rPr>
      <w:rFonts w:ascii="Tahoma" w:hAnsi="Tahoma" w:cs="Tahoma"/>
      <w:sz w:val="16"/>
      <w:szCs w:val="16"/>
    </w:rPr>
  </w:style>
  <w:style w:type="character" w:customStyle="1" w:styleId="BalloonTextChar">
    <w:name w:val="Balloon Text Char"/>
    <w:basedOn w:val="DefaultParagraphFont"/>
    <w:link w:val="BalloonText"/>
    <w:uiPriority w:val="99"/>
    <w:semiHidden/>
    <w:rsid w:val="006C077E"/>
    <w:rPr>
      <w:rFonts w:ascii="Tahoma" w:eastAsia="Times New Roman" w:hAnsi="Tahoma" w:cs="Tahoma"/>
      <w:sz w:val="16"/>
      <w:szCs w:val="16"/>
    </w:rPr>
  </w:style>
  <w:style w:type="character" w:styleId="Hyperlink">
    <w:name w:val="Hyperlink"/>
    <w:basedOn w:val="DefaultParagraphFont"/>
    <w:uiPriority w:val="99"/>
    <w:unhideWhenUsed/>
    <w:rsid w:val="003B4E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60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3EFA7-6ED2-4549-A7E1-16E96303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712</Words>
  <Characters>4181</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4160: Reverend Oscar Aiken Klugh - South Carolina Legislature Online</dc:title>
  <dc:subject/>
  <dc:creator>NIKI DOWNEY</dc:creator>
  <cp:keywords/>
  <dc:description/>
  <cp:lastModifiedBy>N Cumfer</cp:lastModifiedBy>
  <cp:revision>9</cp:revision>
  <cp:lastPrinted>2009-06-16T21:06:00Z</cp:lastPrinted>
  <dcterms:created xsi:type="dcterms:W3CDTF">2009-06-16T22:16:00Z</dcterms:created>
  <dcterms:modified xsi:type="dcterms:W3CDTF">2014-11-24T16:19:00Z</dcterms:modified>
</cp:coreProperties>
</file>