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FBF" w:rsidRDefault="00357FBF" w:rsidP="00357FBF">
      <w:pPr>
        <w:widowControl w:val="0"/>
        <w:jc w:val="center"/>
      </w:pPr>
      <w:bookmarkStart w:id="0" w:name="_GoBack"/>
      <w:bookmarkEnd w:id="0"/>
      <w:r w:rsidRPr="00357FBF">
        <w:rPr>
          <w:b/>
        </w:rPr>
        <w:t>South Carolina General Assembly</w:t>
      </w:r>
    </w:p>
    <w:p w:rsidR="00357FBF" w:rsidRDefault="00357FBF" w:rsidP="00357FBF">
      <w:pPr>
        <w:widowControl w:val="0"/>
        <w:jc w:val="center"/>
      </w:pPr>
      <w:r>
        <w:t>118th Session, 2009-2010</w:t>
      </w:r>
    </w:p>
    <w:p w:rsidR="00357FBF" w:rsidRDefault="00357FBF" w:rsidP="00357FBF">
      <w:pPr>
        <w:widowControl w:val="0"/>
        <w:jc w:val="left"/>
      </w:pPr>
    </w:p>
    <w:p w:rsidR="00357FBF" w:rsidRDefault="00357FBF" w:rsidP="00357FBF">
      <w:pPr>
        <w:widowControl w:val="0"/>
        <w:jc w:val="left"/>
        <w:rPr>
          <w:b/>
        </w:rPr>
      </w:pPr>
      <w:r w:rsidRPr="00357FBF">
        <w:rPr>
          <w:b/>
        </w:rPr>
        <w:t>H. 4181</w:t>
      </w:r>
    </w:p>
    <w:p w:rsidR="00357FBF" w:rsidRDefault="00357FBF" w:rsidP="00357FBF">
      <w:pPr>
        <w:widowControl w:val="0"/>
        <w:jc w:val="left"/>
        <w:rPr>
          <w:b/>
        </w:rPr>
      </w:pPr>
    </w:p>
    <w:p w:rsidR="00357FBF" w:rsidRDefault="00357FBF" w:rsidP="00357FBF">
      <w:pPr>
        <w:widowControl w:val="0"/>
        <w:jc w:val="left"/>
      </w:pPr>
      <w:r w:rsidRPr="00357FBF">
        <w:rPr>
          <w:b/>
        </w:rPr>
        <w:t>STATUS INFORMATION</w:t>
      </w:r>
    </w:p>
    <w:p w:rsidR="00357FBF" w:rsidRDefault="00357FBF" w:rsidP="00357FBF">
      <w:pPr>
        <w:widowControl w:val="0"/>
        <w:jc w:val="left"/>
      </w:pPr>
    </w:p>
    <w:p w:rsidR="00357FBF" w:rsidRDefault="00357FBF" w:rsidP="00357FBF">
      <w:pPr>
        <w:widowControl w:val="0"/>
        <w:jc w:val="left"/>
      </w:pPr>
      <w:r>
        <w:t>Joint Resolution</w:t>
      </w:r>
    </w:p>
    <w:p w:rsidR="00357FBF" w:rsidRDefault="00C42576" w:rsidP="00357FBF">
      <w:pPr>
        <w:widowControl w:val="0"/>
        <w:jc w:val="left"/>
      </w:pPr>
      <w:r>
        <w:t>Sponsors: Reps. Scott, Long, Haley, Duncan, Bedingfield, Horne, Erickson, A.D. Young, Millwood, Parker, Forrester and Wylie</w:t>
      </w:r>
    </w:p>
    <w:p w:rsidR="00357FBF" w:rsidRDefault="00357FBF" w:rsidP="00357FBF">
      <w:pPr>
        <w:widowControl w:val="0"/>
        <w:jc w:val="left"/>
      </w:pPr>
      <w:r>
        <w:t>Document Path: l:\council\bills\bbm\9450htc10.docx</w:t>
      </w:r>
    </w:p>
    <w:p w:rsidR="00105A9D" w:rsidRDefault="00B24EB2" w:rsidP="00357FBF">
      <w:pPr>
        <w:widowControl w:val="0"/>
        <w:jc w:val="left"/>
      </w:pPr>
      <w:r>
        <w:t>Companion/Similar bill(s): 4240, 4825</w:t>
      </w:r>
    </w:p>
    <w:p w:rsidR="00357FBF" w:rsidRDefault="00357FBF" w:rsidP="00357FBF">
      <w:pPr>
        <w:widowControl w:val="0"/>
        <w:jc w:val="left"/>
      </w:pPr>
    </w:p>
    <w:p w:rsidR="00180464" w:rsidRDefault="00180464" w:rsidP="00357FBF">
      <w:pPr>
        <w:widowControl w:val="0"/>
        <w:jc w:val="left"/>
      </w:pPr>
      <w:r>
        <w:t>Introduced in the House on January 12, 2010</w:t>
      </w:r>
    </w:p>
    <w:p w:rsidR="00180464" w:rsidRDefault="00180464" w:rsidP="00357FBF">
      <w:pPr>
        <w:widowControl w:val="0"/>
        <w:jc w:val="left"/>
      </w:pPr>
      <w:r>
        <w:t>Currently residing in the House</w:t>
      </w:r>
    </w:p>
    <w:p w:rsidR="00180464" w:rsidRDefault="00180464" w:rsidP="00357FBF">
      <w:pPr>
        <w:widowControl w:val="0"/>
        <w:jc w:val="left"/>
      </w:pPr>
    </w:p>
    <w:p w:rsidR="00357FBF" w:rsidRDefault="00357FBF" w:rsidP="00357FBF">
      <w:pPr>
        <w:widowControl w:val="0"/>
        <w:jc w:val="left"/>
      </w:pPr>
      <w:r>
        <w:t xml:space="preserve">Summary: </w:t>
      </w:r>
      <w:r w:rsidR="00D04AE3">
        <w:t>Health care</w:t>
      </w:r>
    </w:p>
    <w:p w:rsidR="00357FBF" w:rsidRDefault="00357FBF" w:rsidP="00357FBF">
      <w:pPr>
        <w:widowControl w:val="0"/>
        <w:jc w:val="left"/>
      </w:pPr>
    </w:p>
    <w:p w:rsidR="00357FBF" w:rsidRDefault="00357FBF" w:rsidP="00357FBF">
      <w:pPr>
        <w:widowControl w:val="0"/>
        <w:jc w:val="left"/>
      </w:pPr>
    </w:p>
    <w:p w:rsidR="00357FBF" w:rsidRDefault="00357FBF" w:rsidP="00357FBF">
      <w:pPr>
        <w:widowControl w:val="0"/>
        <w:tabs>
          <w:tab w:val="center" w:pos="590"/>
          <w:tab w:val="center" w:pos="1440"/>
          <w:tab w:val="left" w:pos="1872"/>
          <w:tab w:val="left" w:pos="9187"/>
        </w:tabs>
        <w:jc w:val="left"/>
      </w:pPr>
      <w:r w:rsidRPr="00357FBF">
        <w:rPr>
          <w:b/>
        </w:rPr>
        <w:t>HISTORY OF LEGISLATIVE ACTIONS</w:t>
      </w:r>
    </w:p>
    <w:p w:rsidR="00357FBF" w:rsidRDefault="00357FBF" w:rsidP="00357FBF">
      <w:pPr>
        <w:widowControl w:val="0"/>
        <w:tabs>
          <w:tab w:val="center" w:pos="590"/>
          <w:tab w:val="center" w:pos="1440"/>
          <w:tab w:val="left" w:pos="1872"/>
          <w:tab w:val="left" w:pos="9187"/>
        </w:tabs>
        <w:jc w:val="left"/>
      </w:pPr>
    </w:p>
    <w:p w:rsidR="00357FBF" w:rsidRPr="00357FBF" w:rsidRDefault="00357FBF" w:rsidP="00357FBF">
      <w:pPr>
        <w:widowControl w:val="0"/>
        <w:tabs>
          <w:tab w:val="center" w:pos="590"/>
          <w:tab w:val="center" w:pos="1440"/>
          <w:tab w:val="left" w:pos="1872"/>
          <w:tab w:val="left" w:pos="9187"/>
        </w:tabs>
        <w:jc w:val="left"/>
      </w:pPr>
      <w:r w:rsidRPr="00357FBF">
        <w:rPr>
          <w:u w:val="single"/>
        </w:rPr>
        <w:tab/>
        <w:t>Date</w:t>
      </w:r>
      <w:r w:rsidRPr="00357FBF">
        <w:rPr>
          <w:u w:val="single"/>
        </w:rPr>
        <w:tab/>
        <w:t>Body</w:t>
      </w:r>
      <w:r w:rsidRPr="00357FBF">
        <w:rPr>
          <w:u w:val="single"/>
        </w:rPr>
        <w:tab/>
        <w:t>Action Description with journal page number</w:t>
      </w:r>
      <w:r w:rsidRPr="00357FBF">
        <w:rPr>
          <w:u w:val="single"/>
        </w:rPr>
        <w:tab/>
      </w:r>
    </w:p>
    <w:p w:rsidR="00F154CE" w:rsidRDefault="00F154CE" w:rsidP="00F154CE">
      <w:pPr>
        <w:widowControl w:val="0"/>
        <w:tabs>
          <w:tab w:val="right" w:pos="1008"/>
          <w:tab w:val="left" w:pos="1152"/>
          <w:tab w:val="left" w:pos="1872"/>
          <w:tab w:val="left" w:pos="9187"/>
        </w:tabs>
        <w:ind w:left="2088" w:hanging="2088"/>
        <w:jc w:val="left"/>
      </w:pPr>
      <w:r>
        <w:tab/>
        <w:t>11/17/2009</w:t>
      </w:r>
      <w:r>
        <w:tab/>
        <w:t>House</w:t>
      </w:r>
      <w:r>
        <w:tab/>
      </w:r>
      <w:r w:rsidRPr="001F7544">
        <w:t>Prefiled</w:t>
      </w:r>
    </w:p>
    <w:p w:rsidR="00F154CE" w:rsidRDefault="00F154CE" w:rsidP="00F154CE">
      <w:pPr>
        <w:widowControl w:val="0"/>
        <w:tabs>
          <w:tab w:val="right" w:pos="1008"/>
          <w:tab w:val="left" w:pos="1152"/>
          <w:tab w:val="left" w:pos="1872"/>
          <w:tab w:val="left" w:pos="9187"/>
        </w:tabs>
        <w:ind w:left="2088" w:hanging="2088"/>
        <w:jc w:val="left"/>
      </w:pPr>
      <w:r>
        <w:tab/>
        <w:t>11/17/2009</w:t>
      </w:r>
      <w:r>
        <w:tab/>
        <w:t>House</w:t>
      </w:r>
      <w:r>
        <w:tab/>
      </w:r>
      <w:r w:rsidRPr="001F7544">
        <w:t xml:space="preserve">Referred to Committee on </w:t>
      </w:r>
      <w:r w:rsidRPr="001F7544">
        <w:rPr>
          <w:b/>
        </w:rPr>
        <w:t>Labor, Commerce and Industry</w:t>
      </w:r>
    </w:p>
    <w:p w:rsidR="00F154CE" w:rsidRDefault="00F154CE" w:rsidP="00F154CE">
      <w:pPr>
        <w:widowControl w:val="0"/>
        <w:tabs>
          <w:tab w:val="right" w:pos="1008"/>
          <w:tab w:val="left" w:pos="1152"/>
          <w:tab w:val="left" w:pos="1872"/>
          <w:tab w:val="left" w:pos="9187"/>
        </w:tabs>
        <w:ind w:left="2088" w:hanging="2088"/>
        <w:jc w:val="left"/>
      </w:pPr>
      <w:r>
        <w:tab/>
        <w:t>1/12/2010</w:t>
      </w:r>
      <w:r>
        <w:tab/>
        <w:t>House</w:t>
      </w:r>
      <w:r>
        <w:tab/>
      </w:r>
      <w:r w:rsidRPr="001F7544">
        <w:t xml:space="preserve">Introduced and read first time </w:t>
      </w:r>
      <w:hyperlink r:id="rId7" w:history="1">
        <w:r w:rsidRPr="00650A28">
          <w:rPr>
            <w:rStyle w:val="Hyperlink"/>
          </w:rPr>
          <w:t>HJ</w:t>
        </w:r>
      </w:hyperlink>
      <w:r>
        <w:noBreakHyphen/>
      </w:r>
      <w:r w:rsidRPr="001F7544">
        <w:t>20</w:t>
      </w:r>
    </w:p>
    <w:p w:rsidR="00F154CE" w:rsidRDefault="00F154CE" w:rsidP="00F154CE">
      <w:pPr>
        <w:widowControl w:val="0"/>
        <w:tabs>
          <w:tab w:val="right" w:pos="1008"/>
          <w:tab w:val="left" w:pos="1152"/>
          <w:tab w:val="left" w:pos="1872"/>
          <w:tab w:val="left" w:pos="9187"/>
        </w:tabs>
        <w:ind w:left="2088" w:hanging="2088"/>
        <w:jc w:val="left"/>
      </w:pPr>
      <w:r>
        <w:tab/>
        <w:t>1/12/2010</w:t>
      </w:r>
      <w:r>
        <w:tab/>
        <w:t>House</w:t>
      </w:r>
      <w:r>
        <w:tab/>
      </w:r>
      <w:r w:rsidRPr="001F7544">
        <w:t>Referred to C</w:t>
      </w:r>
      <w:r>
        <w:t xml:space="preserve">ommittee on </w:t>
      </w:r>
      <w:r w:rsidRPr="001F7544">
        <w:rPr>
          <w:b/>
        </w:rPr>
        <w:t>Labor, Commerce and Industry</w:t>
      </w:r>
      <w:r w:rsidRPr="001F7544">
        <w:t xml:space="preserve"> </w:t>
      </w:r>
      <w:hyperlink r:id="rId8" w:history="1">
        <w:r w:rsidRPr="00650A28">
          <w:rPr>
            <w:rStyle w:val="Hyperlink"/>
          </w:rPr>
          <w:t>HJ</w:t>
        </w:r>
      </w:hyperlink>
      <w:r>
        <w:noBreakHyphen/>
      </w:r>
      <w:r w:rsidRPr="001F7544">
        <w:t>21</w:t>
      </w:r>
    </w:p>
    <w:p w:rsidR="00F154CE" w:rsidRDefault="00F154CE" w:rsidP="00F154CE">
      <w:pPr>
        <w:widowControl w:val="0"/>
        <w:tabs>
          <w:tab w:val="right" w:pos="1008"/>
          <w:tab w:val="left" w:pos="1152"/>
          <w:tab w:val="left" w:pos="1872"/>
          <w:tab w:val="left" w:pos="9187"/>
        </w:tabs>
        <w:ind w:left="2088" w:hanging="2088"/>
        <w:jc w:val="left"/>
      </w:pPr>
      <w:r>
        <w:tab/>
        <w:t>3/23/2010</w:t>
      </w:r>
      <w:r>
        <w:tab/>
        <w:t>House</w:t>
      </w:r>
      <w:r>
        <w:tab/>
      </w:r>
      <w:r w:rsidRPr="001F7544">
        <w:t>Member(s) request name added as sponsor: Haley</w:t>
      </w:r>
    </w:p>
    <w:p w:rsidR="00F154CE" w:rsidRDefault="00F154CE" w:rsidP="00F154CE">
      <w:pPr>
        <w:widowControl w:val="0"/>
        <w:tabs>
          <w:tab w:val="right" w:pos="1008"/>
          <w:tab w:val="left" w:pos="1152"/>
          <w:tab w:val="left" w:pos="1872"/>
          <w:tab w:val="left" w:pos="9187"/>
        </w:tabs>
        <w:ind w:left="2088" w:hanging="2088"/>
        <w:jc w:val="left"/>
      </w:pPr>
      <w:r>
        <w:tab/>
        <w:t>4/13/2010</w:t>
      </w:r>
      <w:r>
        <w:tab/>
        <w:t>House</w:t>
      </w:r>
      <w:r>
        <w:tab/>
      </w:r>
      <w:r w:rsidRPr="001F7544">
        <w:t>Member(s) request name added as sponsor: Duncan</w:t>
      </w:r>
    </w:p>
    <w:p w:rsidR="00F154CE" w:rsidRDefault="00F154CE" w:rsidP="00F154CE">
      <w:pPr>
        <w:widowControl w:val="0"/>
        <w:tabs>
          <w:tab w:val="right" w:pos="1008"/>
          <w:tab w:val="left" w:pos="1152"/>
          <w:tab w:val="left" w:pos="1872"/>
          <w:tab w:val="left" w:pos="9187"/>
        </w:tabs>
        <w:ind w:left="2088" w:hanging="2088"/>
        <w:jc w:val="left"/>
      </w:pPr>
      <w:r>
        <w:tab/>
        <w:t>4/22/2010</w:t>
      </w:r>
      <w:r>
        <w:tab/>
        <w:t>House</w:t>
      </w:r>
      <w:r>
        <w:tab/>
      </w:r>
      <w:r w:rsidRPr="001F7544">
        <w:t>Member(s) request name added as sponsor: Bedingfield</w:t>
      </w:r>
    </w:p>
    <w:p w:rsidR="00F154CE" w:rsidRDefault="00F154CE" w:rsidP="00F154CE">
      <w:pPr>
        <w:widowControl w:val="0"/>
        <w:tabs>
          <w:tab w:val="right" w:pos="1008"/>
          <w:tab w:val="left" w:pos="1152"/>
          <w:tab w:val="left" w:pos="1872"/>
          <w:tab w:val="left" w:pos="9187"/>
        </w:tabs>
        <w:ind w:left="2088" w:hanging="2088"/>
        <w:jc w:val="left"/>
      </w:pPr>
      <w:r>
        <w:tab/>
        <w:t>4/22/2010</w:t>
      </w:r>
      <w:r>
        <w:tab/>
        <w:t>House</w:t>
      </w:r>
      <w:r>
        <w:tab/>
      </w:r>
      <w:r w:rsidRPr="001F7544">
        <w:t>Committee report</w:t>
      </w:r>
      <w:r>
        <w:t xml:space="preserve">: Favorable </w:t>
      </w:r>
      <w:r w:rsidRPr="001F7544">
        <w:rPr>
          <w:b/>
        </w:rPr>
        <w:t>Labor, Commerce and Industry</w:t>
      </w:r>
      <w:r w:rsidRPr="001F7544">
        <w:t xml:space="preserve"> </w:t>
      </w:r>
      <w:hyperlink r:id="rId9" w:history="1">
        <w:r w:rsidRPr="00650A28">
          <w:rPr>
            <w:rStyle w:val="Hyperlink"/>
          </w:rPr>
          <w:t>HJ</w:t>
        </w:r>
      </w:hyperlink>
      <w:r>
        <w:noBreakHyphen/>
      </w:r>
      <w:r w:rsidRPr="001F7544">
        <w:t>2</w:t>
      </w:r>
    </w:p>
    <w:p w:rsidR="00F154CE" w:rsidRDefault="00F154CE" w:rsidP="00F154CE">
      <w:pPr>
        <w:widowControl w:val="0"/>
        <w:tabs>
          <w:tab w:val="right" w:pos="1008"/>
          <w:tab w:val="left" w:pos="1152"/>
          <w:tab w:val="left" w:pos="1872"/>
          <w:tab w:val="left" w:pos="9187"/>
        </w:tabs>
        <w:ind w:left="2088" w:hanging="2088"/>
        <w:jc w:val="left"/>
      </w:pPr>
      <w:r>
        <w:tab/>
        <w:t>4/27/2010</w:t>
      </w:r>
      <w:r>
        <w:tab/>
        <w:t>House</w:t>
      </w:r>
      <w:r>
        <w:tab/>
      </w:r>
      <w:r w:rsidRPr="001F7544">
        <w:t xml:space="preserve">Debate adjourned </w:t>
      </w:r>
      <w:hyperlink r:id="rId10" w:history="1">
        <w:r w:rsidRPr="00650A28">
          <w:rPr>
            <w:rStyle w:val="Hyperlink"/>
          </w:rPr>
          <w:t>HJ</w:t>
        </w:r>
      </w:hyperlink>
      <w:r>
        <w:noBreakHyphen/>
      </w:r>
      <w:r w:rsidRPr="001F7544">
        <w:t>54</w:t>
      </w:r>
    </w:p>
    <w:p w:rsidR="00F154CE" w:rsidRDefault="00F154CE" w:rsidP="00F154CE">
      <w:pPr>
        <w:widowControl w:val="0"/>
        <w:tabs>
          <w:tab w:val="right" w:pos="1008"/>
          <w:tab w:val="left" w:pos="1152"/>
          <w:tab w:val="left" w:pos="1872"/>
          <w:tab w:val="left" w:pos="9187"/>
        </w:tabs>
        <w:ind w:left="2088" w:hanging="2088"/>
        <w:jc w:val="left"/>
      </w:pPr>
      <w:r>
        <w:tab/>
        <w:t>4/28/2010</w:t>
      </w:r>
      <w:r>
        <w:tab/>
        <w:t>House</w:t>
      </w:r>
      <w:r>
        <w:tab/>
      </w:r>
      <w:r w:rsidRPr="001F7544">
        <w:t>Requests for de</w:t>
      </w:r>
      <w:r>
        <w:t>bate</w:t>
      </w:r>
      <w:r>
        <w:noBreakHyphen/>
        <w:t xml:space="preserve">Rep(s). Sandifer, Merrill, </w:t>
      </w:r>
      <w:r w:rsidRPr="001F7544">
        <w:t>Gunn, Umphlett, S</w:t>
      </w:r>
      <w:r>
        <w:t xml:space="preserve">ellers, White, Duncan, Whipper, </w:t>
      </w:r>
      <w:r w:rsidRPr="001F7544">
        <w:t xml:space="preserve">Mack, Norman, </w:t>
      </w:r>
      <w:r>
        <w:t xml:space="preserve">King, Ott, Hosey, Jefferson, JH </w:t>
      </w:r>
      <w:r w:rsidRPr="001F7544">
        <w:t xml:space="preserve">Neal, Toole, AD Young, GR Smith, and RL Brown </w:t>
      </w:r>
      <w:hyperlink r:id="rId11" w:history="1">
        <w:r w:rsidRPr="00650A28">
          <w:rPr>
            <w:rStyle w:val="Hyperlink"/>
          </w:rPr>
          <w:t>HJ</w:t>
        </w:r>
      </w:hyperlink>
      <w:r>
        <w:noBreakHyphen/>
      </w:r>
      <w:r w:rsidRPr="001F7544">
        <w:t>28</w:t>
      </w:r>
    </w:p>
    <w:p w:rsidR="00F154CE" w:rsidRDefault="00F154CE" w:rsidP="00F154CE">
      <w:pPr>
        <w:widowControl w:val="0"/>
        <w:tabs>
          <w:tab w:val="right" w:pos="1008"/>
          <w:tab w:val="left" w:pos="1152"/>
          <w:tab w:val="left" w:pos="1872"/>
          <w:tab w:val="left" w:pos="9187"/>
        </w:tabs>
        <w:ind w:left="2088" w:hanging="2088"/>
        <w:jc w:val="left"/>
      </w:pPr>
      <w:r>
        <w:tab/>
        <w:t>4/29/2010</w:t>
      </w:r>
      <w:r>
        <w:tab/>
        <w:t>House</w:t>
      </w:r>
      <w:r>
        <w:tab/>
      </w:r>
      <w:r w:rsidRPr="001F7544">
        <w:t xml:space="preserve">Debate adjourned until Tuesday, May 4, 2010 </w:t>
      </w:r>
      <w:hyperlink r:id="rId12" w:history="1">
        <w:r w:rsidRPr="00650A28">
          <w:rPr>
            <w:rStyle w:val="Hyperlink"/>
          </w:rPr>
          <w:t>HJ</w:t>
        </w:r>
      </w:hyperlink>
      <w:r>
        <w:noBreakHyphen/>
      </w:r>
      <w:r w:rsidRPr="001F7544">
        <w:t>75</w:t>
      </w:r>
    </w:p>
    <w:p w:rsidR="00F154CE" w:rsidRDefault="00F154CE" w:rsidP="00F154CE">
      <w:pPr>
        <w:widowControl w:val="0"/>
        <w:tabs>
          <w:tab w:val="right" w:pos="1008"/>
          <w:tab w:val="left" w:pos="1152"/>
          <w:tab w:val="left" w:pos="1872"/>
          <w:tab w:val="left" w:pos="9187"/>
        </w:tabs>
        <w:ind w:left="2088" w:hanging="2088"/>
        <w:jc w:val="left"/>
      </w:pPr>
      <w:r>
        <w:tab/>
        <w:t>5/12/2010</w:t>
      </w:r>
      <w:r>
        <w:tab/>
        <w:t>House</w:t>
      </w:r>
      <w:r>
        <w:tab/>
      </w:r>
      <w:r w:rsidRPr="001F7544">
        <w:t>Member(s) reques</w:t>
      </w:r>
      <w:r>
        <w:t xml:space="preserve">t name added as sponsor: Horne, </w:t>
      </w:r>
      <w:r w:rsidRPr="001F7544">
        <w:t>Erickso</w:t>
      </w:r>
      <w:r>
        <w:t xml:space="preserve">n, A.D.Young, Millwood, Parker, </w:t>
      </w:r>
      <w:r w:rsidRPr="001F7544">
        <w:t>Forrester, Wylie</w:t>
      </w:r>
    </w:p>
    <w:p w:rsidR="00F154CE" w:rsidRDefault="00F154CE" w:rsidP="00F154CE">
      <w:pPr>
        <w:widowControl w:val="0"/>
        <w:tabs>
          <w:tab w:val="right" w:pos="1008"/>
          <w:tab w:val="left" w:pos="1152"/>
          <w:tab w:val="left" w:pos="1872"/>
          <w:tab w:val="left" w:pos="9187"/>
        </w:tabs>
        <w:ind w:left="2088" w:hanging="2088"/>
        <w:jc w:val="left"/>
      </w:pPr>
      <w:r>
        <w:tab/>
        <w:t>5/12/2010</w:t>
      </w:r>
      <w:r>
        <w:tab/>
        <w:t>House</w:t>
      </w:r>
      <w:r>
        <w:tab/>
      </w:r>
      <w:r w:rsidRPr="001F7544">
        <w:t xml:space="preserve">Debate adjourned </w:t>
      </w:r>
      <w:hyperlink r:id="rId13" w:history="1">
        <w:r w:rsidRPr="00650A28">
          <w:rPr>
            <w:rStyle w:val="Hyperlink"/>
          </w:rPr>
          <w:t>HJ</w:t>
        </w:r>
      </w:hyperlink>
      <w:r>
        <w:noBreakHyphen/>
      </w:r>
      <w:r w:rsidRPr="001F7544">
        <w:t>57</w:t>
      </w:r>
    </w:p>
    <w:p w:rsidR="00F154CE" w:rsidRDefault="00F154CE" w:rsidP="00F154CE">
      <w:pPr>
        <w:widowControl w:val="0"/>
        <w:tabs>
          <w:tab w:val="right" w:pos="1008"/>
          <w:tab w:val="left" w:pos="1152"/>
          <w:tab w:val="left" w:pos="1872"/>
          <w:tab w:val="left" w:pos="9187"/>
        </w:tabs>
        <w:ind w:left="2088" w:hanging="2088"/>
        <w:jc w:val="left"/>
      </w:pPr>
      <w:r>
        <w:tab/>
        <w:t>5/25/2010</w:t>
      </w:r>
      <w:r>
        <w:tab/>
        <w:t>House</w:t>
      </w:r>
      <w:r>
        <w:tab/>
      </w:r>
      <w:r w:rsidRPr="001F7544">
        <w:t>Recommitted to C</w:t>
      </w:r>
      <w:r>
        <w:t xml:space="preserve">ommittee on </w:t>
      </w:r>
      <w:r w:rsidRPr="001F7544">
        <w:rPr>
          <w:b/>
        </w:rPr>
        <w:t>Labor, Commerce and Industry</w:t>
      </w:r>
      <w:r w:rsidRPr="001F7544">
        <w:t xml:space="preserve"> </w:t>
      </w:r>
      <w:hyperlink r:id="rId14" w:history="1">
        <w:r w:rsidRPr="00650A28">
          <w:rPr>
            <w:rStyle w:val="Hyperlink"/>
          </w:rPr>
          <w:t>HJ</w:t>
        </w:r>
      </w:hyperlink>
      <w:r>
        <w:noBreakHyphen/>
      </w:r>
      <w:r w:rsidRPr="001F7544">
        <w:t>124</w:t>
      </w:r>
    </w:p>
    <w:p w:rsidR="00F154CE" w:rsidRDefault="00F154CE" w:rsidP="00F154CE">
      <w:pPr>
        <w:widowControl w:val="0"/>
        <w:tabs>
          <w:tab w:val="right" w:pos="1008"/>
          <w:tab w:val="left" w:pos="1152"/>
          <w:tab w:val="left" w:pos="1872"/>
          <w:tab w:val="left" w:pos="9187"/>
        </w:tabs>
        <w:ind w:left="2088" w:hanging="2088"/>
        <w:jc w:val="left"/>
      </w:pPr>
      <w:r>
        <w:tab/>
        <w:t>5/26/2010</w:t>
      </w:r>
      <w:r>
        <w:tab/>
        <w:t>House</w:t>
      </w:r>
      <w:r>
        <w:tab/>
      </w:r>
      <w:r w:rsidRPr="001F7544">
        <w:t xml:space="preserve">Reconsidered </w:t>
      </w:r>
      <w:hyperlink r:id="rId15" w:history="1">
        <w:r w:rsidRPr="00650A28">
          <w:rPr>
            <w:rStyle w:val="Hyperlink"/>
          </w:rPr>
          <w:t>HJ</w:t>
        </w:r>
      </w:hyperlink>
      <w:r>
        <w:noBreakHyphen/>
      </w:r>
      <w:r w:rsidRPr="001F7544">
        <w:t>93</w:t>
      </w:r>
    </w:p>
    <w:p w:rsidR="00F154CE" w:rsidRDefault="00F154CE" w:rsidP="00F154CE">
      <w:pPr>
        <w:widowControl w:val="0"/>
        <w:tabs>
          <w:tab w:val="right" w:pos="1008"/>
          <w:tab w:val="left" w:pos="1152"/>
          <w:tab w:val="left" w:pos="1872"/>
          <w:tab w:val="left" w:pos="9187"/>
        </w:tabs>
        <w:ind w:left="2088" w:hanging="2088"/>
        <w:jc w:val="left"/>
      </w:pPr>
      <w:r>
        <w:tab/>
        <w:t>5/26/2010</w:t>
      </w:r>
      <w:r>
        <w:tab/>
        <w:t>House</w:t>
      </w:r>
      <w:r>
        <w:tab/>
      </w:r>
      <w:r w:rsidRPr="001F7544">
        <w:t xml:space="preserve">Debate adjourned until Thursday, May 27, 2010 </w:t>
      </w:r>
      <w:hyperlink r:id="rId16" w:history="1">
        <w:r w:rsidRPr="00650A28">
          <w:rPr>
            <w:rStyle w:val="Hyperlink"/>
          </w:rPr>
          <w:t>HJ</w:t>
        </w:r>
      </w:hyperlink>
      <w:r>
        <w:noBreakHyphen/>
      </w:r>
      <w:r w:rsidRPr="001F7544">
        <w:t>97</w:t>
      </w:r>
    </w:p>
    <w:p w:rsidR="00F154CE" w:rsidRDefault="00F154CE" w:rsidP="00F154CE">
      <w:pPr>
        <w:widowControl w:val="0"/>
        <w:tabs>
          <w:tab w:val="right" w:pos="1008"/>
          <w:tab w:val="left" w:pos="1152"/>
          <w:tab w:val="left" w:pos="1872"/>
          <w:tab w:val="left" w:pos="9187"/>
        </w:tabs>
        <w:ind w:left="2088" w:hanging="2088"/>
        <w:jc w:val="left"/>
      </w:pPr>
      <w:r>
        <w:tab/>
        <w:t>6/1/2010</w:t>
      </w:r>
      <w:r>
        <w:tab/>
        <w:t>House</w:t>
      </w:r>
      <w:r>
        <w:tab/>
      </w:r>
      <w:r w:rsidRPr="001F7544">
        <w:t xml:space="preserve">Debate adjourned until Wednesday, June 2, 2010 </w:t>
      </w:r>
      <w:hyperlink r:id="rId17" w:history="1">
        <w:r w:rsidRPr="00650A28">
          <w:rPr>
            <w:rStyle w:val="Hyperlink"/>
          </w:rPr>
          <w:t>HJ</w:t>
        </w:r>
      </w:hyperlink>
      <w:r>
        <w:noBreakHyphen/>
      </w:r>
      <w:r w:rsidRPr="001F7544">
        <w:t>100</w:t>
      </w:r>
    </w:p>
    <w:p w:rsidR="00F154CE" w:rsidRDefault="00F154CE" w:rsidP="00F154CE">
      <w:pPr>
        <w:widowControl w:val="0"/>
        <w:tabs>
          <w:tab w:val="right" w:pos="1008"/>
          <w:tab w:val="left" w:pos="1152"/>
          <w:tab w:val="left" w:pos="1872"/>
          <w:tab w:val="left" w:pos="9187"/>
        </w:tabs>
        <w:ind w:left="2088" w:hanging="2088"/>
        <w:jc w:val="left"/>
      </w:pPr>
      <w:r>
        <w:tab/>
        <w:t>6/2/2010</w:t>
      </w:r>
      <w:r>
        <w:tab/>
        <w:t>House</w:t>
      </w:r>
      <w:r>
        <w:tab/>
      </w:r>
      <w:r w:rsidRPr="001F7544">
        <w:t xml:space="preserve">Debate adjourned until Thursday, June 3, 2010 </w:t>
      </w:r>
      <w:hyperlink r:id="rId18" w:history="1">
        <w:r w:rsidRPr="00650A28">
          <w:rPr>
            <w:rStyle w:val="Hyperlink"/>
          </w:rPr>
          <w:t>HJ</w:t>
        </w:r>
      </w:hyperlink>
      <w:r>
        <w:noBreakHyphen/>
      </w:r>
      <w:r w:rsidRPr="001F7544">
        <w:t>85</w:t>
      </w:r>
    </w:p>
    <w:p w:rsidR="00F154CE" w:rsidRDefault="00F154CE" w:rsidP="00F154CE">
      <w:pPr>
        <w:widowControl w:val="0"/>
        <w:tabs>
          <w:tab w:val="right" w:pos="1008"/>
          <w:tab w:val="left" w:pos="1152"/>
          <w:tab w:val="left" w:pos="1872"/>
          <w:tab w:val="left" w:pos="9187"/>
        </w:tabs>
        <w:ind w:left="2088" w:hanging="2088"/>
        <w:jc w:val="left"/>
      </w:pPr>
    </w:p>
    <w:p w:rsidR="00357FBF" w:rsidRPr="00357FBF" w:rsidRDefault="00357FBF" w:rsidP="00357FBF">
      <w:pPr>
        <w:widowControl w:val="0"/>
        <w:tabs>
          <w:tab w:val="right" w:pos="1008"/>
          <w:tab w:val="left" w:pos="1152"/>
          <w:tab w:val="left" w:pos="1872"/>
          <w:tab w:val="left" w:pos="9187"/>
        </w:tabs>
        <w:ind w:left="2088" w:hanging="2088"/>
        <w:jc w:val="left"/>
      </w:pPr>
    </w:p>
    <w:p w:rsidR="00357FBF" w:rsidRDefault="00357FBF" w:rsidP="00357FBF">
      <w:pPr>
        <w:widowControl w:val="0"/>
        <w:jc w:val="left"/>
      </w:pPr>
      <w:r w:rsidRPr="00357FBF">
        <w:rPr>
          <w:b/>
        </w:rPr>
        <w:t>VERSIONS OF THIS BILL</w:t>
      </w:r>
    </w:p>
    <w:p w:rsidR="00357FBF" w:rsidRDefault="00357FBF" w:rsidP="00357FBF">
      <w:pPr>
        <w:widowControl w:val="0"/>
        <w:jc w:val="left"/>
      </w:pPr>
    </w:p>
    <w:p w:rsidR="00357FBF" w:rsidRDefault="004F1970" w:rsidP="00357FBF">
      <w:pPr>
        <w:widowControl w:val="0"/>
        <w:jc w:val="left"/>
      </w:pPr>
      <w:hyperlink r:id="rId19" w:history="1">
        <w:r w:rsidR="00357FBF">
          <w:rPr>
            <w:rStyle w:val="Hyperlink"/>
          </w:rPr>
          <w:t>11/17/2009</w:t>
        </w:r>
      </w:hyperlink>
    </w:p>
    <w:p w:rsidR="000E03FE" w:rsidRDefault="004F1970" w:rsidP="00357FBF">
      <w:hyperlink r:id="rId20" w:history="1">
        <w:r w:rsidR="000E03FE" w:rsidRPr="000E03FE">
          <w:rPr>
            <w:rStyle w:val="Hyperlink"/>
          </w:rPr>
          <w:t>4/22/2010</w:t>
        </w:r>
      </w:hyperlink>
    </w:p>
    <w:p w:rsidR="00357FBF" w:rsidRDefault="00357FBF" w:rsidP="00357FBF"/>
    <w:p w:rsidR="00357FBF" w:rsidRDefault="00357FBF" w:rsidP="00357FBF">
      <w:pPr>
        <w:sectPr w:rsidR="00357FBF" w:rsidSect="00357FBF">
          <w:pgSz w:w="12240" w:h="15840" w:code="1"/>
          <w:pgMar w:top="1080" w:right="1440" w:bottom="1080" w:left="1440" w:header="720" w:footer="720" w:gutter="0"/>
          <w:cols w:space="720"/>
          <w:noEndnote/>
          <w:docGrid w:linePitch="360"/>
        </w:sectPr>
      </w:pPr>
    </w:p>
    <w:p w:rsidR="000E03FE" w:rsidRDefault="000E03FE" w:rsidP="001D7F4F">
      <w:pPr>
        <w:pStyle w:val="BillDots"/>
      </w:pPr>
      <w:r>
        <w:lastRenderedPageBreak/>
        <w:t>COMMITTEE REPORT</w:t>
      </w:r>
    </w:p>
    <w:p w:rsidR="000E03FE" w:rsidRDefault="000E03FE" w:rsidP="001D7F4F">
      <w:pPr>
        <w:pStyle w:val="BillDots"/>
      </w:pPr>
      <w:r>
        <w:t>April 22, 2010</w:t>
      </w:r>
    </w:p>
    <w:p w:rsidR="000E03FE" w:rsidRDefault="000E03FE" w:rsidP="001D7F4F">
      <w:pPr>
        <w:pStyle w:val="BillDots"/>
      </w:pPr>
    </w:p>
    <w:p w:rsidR="000E03FE" w:rsidRPr="00BB7CCC" w:rsidRDefault="000E03FE" w:rsidP="00BB7CCC">
      <w:pPr>
        <w:pStyle w:val="BillDots"/>
        <w:tabs>
          <w:tab w:val="clear" w:pos="216"/>
          <w:tab w:val="clear" w:pos="432"/>
          <w:tab w:val="clear" w:pos="648"/>
          <w:tab w:val="clear" w:pos="864"/>
          <w:tab w:val="clear" w:pos="1080"/>
          <w:tab w:val="clear" w:pos="1296"/>
          <w:tab w:val="clear" w:pos="5904"/>
          <w:tab w:val="right" w:pos="5933"/>
        </w:tabs>
      </w:pPr>
      <w:r>
        <w:tab/>
      </w:r>
      <w:r>
        <w:rPr>
          <w:b/>
          <w:sz w:val="36"/>
        </w:rPr>
        <w:t>H. 4181</w:t>
      </w:r>
    </w:p>
    <w:p w:rsidR="000E03FE" w:rsidRDefault="000E03FE" w:rsidP="001D7F4F">
      <w:pPr>
        <w:pStyle w:val="BillDots"/>
      </w:pPr>
    </w:p>
    <w:p w:rsidR="000E03FE" w:rsidRDefault="000E03FE" w:rsidP="00BB7CCC">
      <w:pPr>
        <w:pStyle w:val="BillDots"/>
        <w:jc w:val="center"/>
      </w:pPr>
      <w:r>
        <w:t>Introduced by Reps. Scott, Long, Haley and Duncan</w:t>
      </w:r>
    </w:p>
    <w:p w:rsidR="000E03FE" w:rsidRDefault="000E03FE" w:rsidP="001D7F4F">
      <w:pPr>
        <w:pStyle w:val="BillDots"/>
      </w:pPr>
    </w:p>
    <w:p w:rsidR="000E03FE" w:rsidRDefault="000E03FE" w:rsidP="001D7F4F">
      <w:pPr>
        <w:pStyle w:val="BillDots"/>
      </w:pPr>
      <w:r>
        <w:t>S. Printed 4/22/10--H.</w:t>
      </w:r>
    </w:p>
    <w:p w:rsidR="000E03FE" w:rsidRDefault="000E03FE" w:rsidP="001D7F4F">
      <w:pPr>
        <w:pStyle w:val="BillDots"/>
      </w:pPr>
      <w:r>
        <w:t>Read the first time January 12, 2010.</w:t>
      </w:r>
    </w:p>
    <w:p w:rsidR="000E03FE" w:rsidRPr="00BB7CCC" w:rsidRDefault="000E03FE" w:rsidP="00BB7CCC">
      <w:pPr>
        <w:pStyle w:val="BillDots"/>
        <w:jc w:val="center"/>
      </w:pPr>
      <w:r>
        <w:rPr>
          <w:u w:val="single"/>
        </w:rPr>
        <w:t>            </w:t>
      </w:r>
    </w:p>
    <w:p w:rsidR="000E03FE" w:rsidRDefault="000E03FE" w:rsidP="001D7F4F">
      <w:pPr>
        <w:pStyle w:val="BillDots"/>
      </w:pPr>
    </w:p>
    <w:p w:rsidR="000E03FE" w:rsidRDefault="000E03FE" w:rsidP="00BB7CCC">
      <w:pPr>
        <w:pStyle w:val="BillDots"/>
        <w:jc w:val="center"/>
        <w:rPr>
          <w:b/>
        </w:rPr>
      </w:pPr>
      <w:r>
        <w:rPr>
          <w:b/>
        </w:rPr>
        <w:t>THE COMMITTEE ON</w:t>
      </w:r>
    </w:p>
    <w:p w:rsidR="000E03FE" w:rsidRPr="00BB7CCC" w:rsidRDefault="000E03FE" w:rsidP="00BB7CCC">
      <w:pPr>
        <w:pStyle w:val="BillDots"/>
        <w:jc w:val="center"/>
      </w:pPr>
      <w:r>
        <w:rPr>
          <w:b/>
        </w:rPr>
        <w:t>LABOR, COMMERCE AND INDUSTRY</w:t>
      </w:r>
    </w:p>
    <w:p w:rsidR="000E03FE" w:rsidRDefault="000E03FE" w:rsidP="001D7F4F">
      <w:pPr>
        <w:pStyle w:val="BillDots"/>
      </w:pPr>
      <w:r>
        <w:tab/>
        <w:t>To whom was referred a Joint Resolution (H. 4181) proposing an amendment to Article I of the Constitution of South Carolina, 1895, relating to the declaration of rights, so as to add a new section preserving the freedom, etc., respectfully</w:t>
      </w:r>
    </w:p>
    <w:p w:rsidR="000E03FE" w:rsidRPr="00BB7CCC" w:rsidRDefault="000E03FE" w:rsidP="00BB7CCC">
      <w:pPr>
        <w:pStyle w:val="BillDots"/>
        <w:jc w:val="center"/>
      </w:pPr>
      <w:r>
        <w:rPr>
          <w:b/>
        </w:rPr>
        <w:t>REPORT:</w:t>
      </w:r>
    </w:p>
    <w:p w:rsidR="000E03FE" w:rsidRDefault="000E03FE" w:rsidP="001D7F4F">
      <w:pPr>
        <w:pStyle w:val="BillDots"/>
      </w:pPr>
      <w:r>
        <w:tab/>
        <w:t>That they have duly and carefully considered the same and recommend that the same do pass:</w:t>
      </w:r>
    </w:p>
    <w:p w:rsidR="000E03FE" w:rsidRDefault="000E03FE" w:rsidP="001D7F4F">
      <w:pPr>
        <w:pStyle w:val="BillDots"/>
      </w:pPr>
    </w:p>
    <w:p w:rsidR="000E03FE" w:rsidRDefault="000E03FE" w:rsidP="001D7F4F">
      <w:pPr>
        <w:pStyle w:val="BillDots"/>
      </w:pPr>
      <w:r>
        <w:t>WILLIAM E. SANDIFER for Committee.</w:t>
      </w:r>
    </w:p>
    <w:p w:rsidR="000E03FE" w:rsidRPr="00BB7CCC" w:rsidRDefault="000E03FE" w:rsidP="00BB7CCC">
      <w:pPr>
        <w:pStyle w:val="BillDots"/>
        <w:jc w:val="center"/>
      </w:pPr>
      <w:r>
        <w:rPr>
          <w:u w:val="single"/>
        </w:rPr>
        <w:t>            </w:t>
      </w:r>
    </w:p>
    <w:p w:rsidR="000E03FE" w:rsidRDefault="000E03FE" w:rsidP="001D7F4F">
      <w:pPr>
        <w:pStyle w:val="BillDots"/>
        <w:sectPr w:rsidR="000E03FE" w:rsidSect="00BB7CC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E03FE" w:rsidRDefault="000E03FE" w:rsidP="001D7F4F">
      <w:pPr>
        <w:pStyle w:val="BillDots"/>
      </w:pPr>
    </w:p>
    <w:p w:rsidR="000E03FE" w:rsidRDefault="000E03FE" w:rsidP="003D01E8">
      <w:pPr>
        <w:pStyle w:val="Numbersforbill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Pr="00325348" w:rsidRDefault="000E03FE" w:rsidP="0007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 OF THE CONSTITUTION OF SOUTH CAROLINA, 1895, RELATING TO THE DECLARATION OF RIGHTS, SO AS TO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 of the Constitution of this State be amended by adding:</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tab/>
        <w:t>(A)</w:t>
      </w:r>
      <w:r>
        <w:tab/>
        <w:t>To preserve the freedom of South Carolinians to provide for their health care:</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law, regulation, or rule may not compel, directly or indirectly, any individual, employer, or health care provider to participate in any health care system.</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individual or employer may pay directly for lawful health care services and must not be required to pay penalties or fines for paying directly for lawful health care services.  A health care provider may accept direct payment for lawful health care services and must not be required to pay penalties or fines for accepting direct payment from an individual or employer for lawful health care services.</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reasonable and necessary rules that do not substantially limit an individual</w:t>
      </w:r>
      <w:r w:rsidRPr="00091D74">
        <w:t>’</w:t>
      </w:r>
      <w:r>
        <w:t>s options, the purchase or sale of health insurance in private health care systems must not be prohibited by law, regulation, or rule.</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does not:</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affect which health care services a health care provider or hospital is required to perform or provide;</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affect which health care services are permitted by law;</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care provided pursuant to any statutes enacted by the General Assembly relating to worker</w:t>
      </w:r>
      <w:r w:rsidRPr="00091D74">
        <w:t>’</w:t>
      </w:r>
      <w:r>
        <w:t>s compensation;</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affect laws, regulations, or rules in effect as of September 30, 2009;</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affect the terms or conditions of any health care system to the extent that those terms and conditions do not have the effect of punishing an individual or employer for paying directly for lawful health care services or a health care provider or hospital for accepting direct payment from a person or employer for lawful health care services.</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91D74">
        <w:t>‘</w:t>
      </w:r>
      <w:r>
        <w:t>Compel</w:t>
      </w:r>
      <w:r w:rsidRPr="00091D74">
        <w:t>’</w:t>
      </w:r>
      <w:r>
        <w:t xml:space="preserve"> includes penalties or fines.</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91D74">
        <w:t>‘</w:t>
      </w:r>
      <w:r>
        <w:t>Direct payment or pay directly</w:t>
      </w:r>
      <w:r w:rsidRPr="00091D74">
        <w:t>’</w:t>
      </w:r>
      <w:r>
        <w:t xml:space="preserve"> means payment for lawful health care services without a public or private third party, not including an employer, paying for any portion of the service.</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091D74">
        <w:t>‘</w:t>
      </w:r>
      <w:r>
        <w:t>Health care system</w:t>
      </w:r>
      <w:r w:rsidRPr="00091D74">
        <w:t>’</w:t>
      </w:r>
      <w:r>
        <w:t xml:space="preserve"> means any public or private entity whose function or purpose is the management, processing, and enrollment of individuals for, or payment for, in full or in part, health care services, health care data, or health care information for its participants.</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‘Lawful health care services’ means any health-related service or treatment to the extent that the service or treatment is permitted or not prohibited by law or regulation that may be provided by individuals or businesses otherwise permitted to offer these services.</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091D74">
        <w:t>‘</w:t>
      </w:r>
      <w:r>
        <w:t>Penalties or fines</w:t>
      </w:r>
      <w:r w:rsidRPr="00091D74">
        <w:t>’</w:t>
      </w:r>
      <w:r>
        <w:t xml:space="preserve"> means any civil or criminal penalty or fine, tax, salary, or wage withholding or surcharge or any named fee with a similar effect established by law or regulation by a government established, created, or controlled agency that is used to punish or discourage the exercise of rights protected under this section.”</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 of the Constitution of this State, relating to the declaration of rights, be amended so as to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p>
    <w:p w:rsidR="000E03FE" w:rsidRDefault="000E0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FE" w:rsidRDefault="000E03FE"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E03FE" w:rsidRDefault="000E03FE"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E03FE" w:rsidRDefault="000E03FE"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E03FE" w:rsidRDefault="000E03FE"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E03FE" w:rsidRPr="007978E4" w:rsidRDefault="000E03FE"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91D74">
        <w:t>‘</w:t>
      </w:r>
      <w:r>
        <w:t>Yes</w:t>
      </w:r>
      <w:r w:rsidRPr="00091D74">
        <w:t>’</w:t>
      </w:r>
      <w:r>
        <w:t xml:space="preserve">, and those voting against the question shall deposit a ballot with a check or cross mark in the square after the word </w:t>
      </w:r>
      <w:r w:rsidRPr="00091D74">
        <w:t>‘</w:t>
      </w:r>
      <w:r>
        <w:t>No</w:t>
      </w:r>
      <w:r w:rsidRPr="00091D74">
        <w:t>’</w:t>
      </w:r>
      <w:r>
        <w:t>.”</w:t>
      </w:r>
    </w:p>
    <w:p w:rsidR="000E03FE" w:rsidRDefault="000E03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653E" w:rsidRDefault="0007653E" w:rsidP="000E03FE">
      <w:pPr>
        <w:pStyle w:val="BillDots"/>
      </w:pPr>
    </w:p>
    <w:sectPr w:rsidR="0007653E" w:rsidSect="00BB7CC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58C" w:rsidRDefault="00A2558C" w:rsidP="009F0C77">
      <w:r>
        <w:separator/>
      </w:r>
    </w:p>
  </w:endnote>
  <w:endnote w:type="continuationSeparator" w:id="0">
    <w:p w:rsidR="00A2558C" w:rsidRDefault="00A255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BF00AA-75EF-4BEC-91D8-F83EDF7233AC}"/>
    <w:embedBold r:id="rId2" w:fontKey="{CD5BAAAD-5CE8-459C-88C3-0C3AE79031F9}"/>
  </w:font>
  <w:font w:name="Calibri">
    <w:panose1 w:val="020F0502020204030204"/>
    <w:charset w:val="00"/>
    <w:family w:val="swiss"/>
    <w:pitch w:val="variable"/>
    <w:sig w:usb0="E10002FF" w:usb1="4000ACFF" w:usb2="00000009" w:usb3="00000000" w:csb0="0000019F" w:csb1="00000000"/>
    <w:embedRegular r:id="rId3" w:fontKey="{2C827FB7-05C4-4101-82D2-17D70018B3D1}"/>
  </w:font>
  <w:font w:name="Wingdings">
    <w:panose1 w:val="05000000000000000000"/>
    <w:charset w:val="02"/>
    <w:family w:val="auto"/>
    <w:pitch w:val="variable"/>
    <w:sig w:usb0="00000000" w:usb1="10000000" w:usb2="00000000" w:usb3="00000000" w:csb0="80000000" w:csb1="00000000"/>
    <w:embedRegular r:id="rId4" w:fontKey="{B485AF43-3BC5-4443-B305-FFB83B6DD964}"/>
  </w:font>
  <w:font w:name="Cambria">
    <w:panose1 w:val="02040503050406030204"/>
    <w:charset w:val="00"/>
    <w:family w:val="roman"/>
    <w:pitch w:val="variable"/>
    <w:sig w:usb0="E00002FF" w:usb1="400004FF" w:usb2="00000000" w:usb3="00000000" w:csb0="0000019F" w:csb1="00000000"/>
    <w:embedRegular r:id="rId5" w:fontKey="{94BA754E-17F5-416B-A263-EE52612BB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FE" w:rsidRPr="0007653E" w:rsidRDefault="000E03FE" w:rsidP="0007653E">
    <w:pPr>
      <w:pStyle w:val="Footer"/>
      <w:tabs>
        <w:tab w:val="clear" w:pos="4680"/>
        <w:tab w:val="clear" w:pos="9360"/>
        <w:tab w:val="center" w:pos="2995"/>
      </w:tabs>
      <w:spacing w:before="120"/>
    </w:pPr>
    <w:r>
      <w:t>[4181-</w:t>
    </w:r>
    <w:r w:rsidR="004F1970">
      <w:fldChar w:fldCharType="begin"/>
    </w:r>
    <w:r w:rsidR="004F1970">
      <w:instrText xml:space="preserve"> PAGE  \* MERGEFORMAT </w:instrText>
    </w:r>
    <w:r w:rsidR="004F1970">
      <w:fldChar w:fldCharType="separate"/>
    </w:r>
    <w:r w:rsidR="004F1970">
      <w:rPr>
        <w:noProof/>
      </w:rPr>
      <w:t>1</w:t>
    </w:r>
    <w:r w:rsidR="004F197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CC" w:rsidRPr="0007653E" w:rsidRDefault="000E03FE" w:rsidP="0007653E">
    <w:pPr>
      <w:pStyle w:val="Footer"/>
      <w:tabs>
        <w:tab w:val="clear" w:pos="4680"/>
        <w:tab w:val="clear" w:pos="9360"/>
        <w:tab w:val="center" w:pos="2995"/>
      </w:tabs>
      <w:spacing w:before="120"/>
    </w:pPr>
    <w:r>
      <w:t>[4181]</w:t>
    </w:r>
    <w:r>
      <w:tab/>
    </w:r>
    <w:r w:rsidR="00840B21">
      <w:fldChar w:fldCharType="begin"/>
    </w:r>
    <w:r>
      <w:instrText xml:space="preserve"> PAGE  \* MERGEFORMAT </w:instrText>
    </w:r>
    <w:r w:rsidR="00840B21">
      <w:fldChar w:fldCharType="separate"/>
    </w:r>
    <w:r w:rsidR="00090627">
      <w:rPr>
        <w:noProof/>
      </w:rPr>
      <w:t>1</w:t>
    </w:r>
    <w:r w:rsidR="00840B2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58C" w:rsidRDefault="00A2558C" w:rsidP="009F0C77">
      <w:r>
        <w:separator/>
      </w:r>
    </w:p>
  </w:footnote>
  <w:footnote w:type="continuationSeparator" w:id="0">
    <w:p w:rsidR="00A2558C" w:rsidRDefault="00A255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50HTC10"/>
    <w:docVar w:name="CoverBillType" w:val="h"/>
    <w:docVar w:name="docpath" w:val="L:\Council\bills\BBM\9450HTC10.DOCX"/>
    <w:docVar w:name="dvBillNumber" w:val="4181"/>
    <w:docVar w:name="dvBillNumberPrefix" w:val="H. "/>
    <w:docVar w:name="dvOriginalBody" w:val="House"/>
    <w:docVar w:name="dvSteno" w:val="BBM"/>
    <w:docVar w:name="NameofBody" w:val="h"/>
    <w:docVar w:name="vgroup2" w:val="Council"/>
  </w:docVars>
  <w:rsids>
    <w:rsidRoot w:val="00D97085"/>
    <w:rsid w:val="00011869"/>
    <w:rsid w:val="000139D5"/>
    <w:rsid w:val="00016052"/>
    <w:rsid w:val="00016370"/>
    <w:rsid w:val="0007653E"/>
    <w:rsid w:val="00090627"/>
    <w:rsid w:val="00090722"/>
    <w:rsid w:val="00090A11"/>
    <w:rsid w:val="00091D74"/>
    <w:rsid w:val="000E03FE"/>
    <w:rsid w:val="000E1785"/>
    <w:rsid w:val="000E4777"/>
    <w:rsid w:val="000F40FA"/>
    <w:rsid w:val="00105A9D"/>
    <w:rsid w:val="0010776B"/>
    <w:rsid w:val="00133E66"/>
    <w:rsid w:val="001435A3"/>
    <w:rsid w:val="00146E28"/>
    <w:rsid w:val="00146EFA"/>
    <w:rsid w:val="00180464"/>
    <w:rsid w:val="001D08F2"/>
    <w:rsid w:val="001D525B"/>
    <w:rsid w:val="001D7F4F"/>
    <w:rsid w:val="0021269B"/>
    <w:rsid w:val="00231879"/>
    <w:rsid w:val="002321B6"/>
    <w:rsid w:val="00250967"/>
    <w:rsid w:val="002543C8"/>
    <w:rsid w:val="00284AAE"/>
    <w:rsid w:val="00297254"/>
    <w:rsid w:val="002E5912"/>
    <w:rsid w:val="003131FD"/>
    <w:rsid w:val="00325348"/>
    <w:rsid w:val="0032732C"/>
    <w:rsid w:val="00336AD0"/>
    <w:rsid w:val="00357FBF"/>
    <w:rsid w:val="0037079A"/>
    <w:rsid w:val="003802A9"/>
    <w:rsid w:val="00384525"/>
    <w:rsid w:val="00391BE6"/>
    <w:rsid w:val="003C7D85"/>
    <w:rsid w:val="003D01E8"/>
    <w:rsid w:val="003E5288"/>
    <w:rsid w:val="003F6D79"/>
    <w:rsid w:val="0040298B"/>
    <w:rsid w:val="0041760A"/>
    <w:rsid w:val="00417C01"/>
    <w:rsid w:val="004669B9"/>
    <w:rsid w:val="004809EE"/>
    <w:rsid w:val="004E66DC"/>
    <w:rsid w:val="004E7D54"/>
    <w:rsid w:val="004F1970"/>
    <w:rsid w:val="004F7BE6"/>
    <w:rsid w:val="005273C6"/>
    <w:rsid w:val="00530A69"/>
    <w:rsid w:val="00545593"/>
    <w:rsid w:val="00551235"/>
    <w:rsid w:val="00577C6C"/>
    <w:rsid w:val="00586B4E"/>
    <w:rsid w:val="00595DEB"/>
    <w:rsid w:val="005972A3"/>
    <w:rsid w:val="005B74F4"/>
    <w:rsid w:val="005C2FE2"/>
    <w:rsid w:val="005E20F3"/>
    <w:rsid w:val="005E2BC9"/>
    <w:rsid w:val="00605102"/>
    <w:rsid w:val="006215AA"/>
    <w:rsid w:val="00627578"/>
    <w:rsid w:val="006411A8"/>
    <w:rsid w:val="00644E94"/>
    <w:rsid w:val="00650A28"/>
    <w:rsid w:val="006626D9"/>
    <w:rsid w:val="006913C9"/>
    <w:rsid w:val="0069470D"/>
    <w:rsid w:val="006E75DB"/>
    <w:rsid w:val="006F230E"/>
    <w:rsid w:val="00734BF2"/>
    <w:rsid w:val="00734F00"/>
    <w:rsid w:val="007507BC"/>
    <w:rsid w:val="007978E4"/>
    <w:rsid w:val="007A70AE"/>
    <w:rsid w:val="007C3442"/>
    <w:rsid w:val="008362E8"/>
    <w:rsid w:val="00840B21"/>
    <w:rsid w:val="008A1768"/>
    <w:rsid w:val="008F29CA"/>
    <w:rsid w:val="008F4429"/>
    <w:rsid w:val="0094021A"/>
    <w:rsid w:val="009C2695"/>
    <w:rsid w:val="009C3DDB"/>
    <w:rsid w:val="009C6A0B"/>
    <w:rsid w:val="009F0C77"/>
    <w:rsid w:val="009F4DD1"/>
    <w:rsid w:val="00A130F0"/>
    <w:rsid w:val="00A2558C"/>
    <w:rsid w:val="00A41684"/>
    <w:rsid w:val="00A46BA6"/>
    <w:rsid w:val="00A64E80"/>
    <w:rsid w:val="00A72BCD"/>
    <w:rsid w:val="00A741D9"/>
    <w:rsid w:val="00A833AB"/>
    <w:rsid w:val="00A9741D"/>
    <w:rsid w:val="00AD4B17"/>
    <w:rsid w:val="00B24EB2"/>
    <w:rsid w:val="00B412D4"/>
    <w:rsid w:val="00B83139"/>
    <w:rsid w:val="00B83E0A"/>
    <w:rsid w:val="00BE3C22"/>
    <w:rsid w:val="00C0345E"/>
    <w:rsid w:val="00C3483A"/>
    <w:rsid w:val="00C37237"/>
    <w:rsid w:val="00C42576"/>
    <w:rsid w:val="00C6596B"/>
    <w:rsid w:val="00C74E9D"/>
    <w:rsid w:val="00C82FD3"/>
    <w:rsid w:val="00C87EBB"/>
    <w:rsid w:val="00C91D45"/>
    <w:rsid w:val="00C92819"/>
    <w:rsid w:val="00CB0819"/>
    <w:rsid w:val="00CB2914"/>
    <w:rsid w:val="00CB4EF8"/>
    <w:rsid w:val="00CC0DCC"/>
    <w:rsid w:val="00CC1777"/>
    <w:rsid w:val="00CC6B7B"/>
    <w:rsid w:val="00CD2089"/>
    <w:rsid w:val="00D023CE"/>
    <w:rsid w:val="00D04AE3"/>
    <w:rsid w:val="00D06B91"/>
    <w:rsid w:val="00D62896"/>
    <w:rsid w:val="00D73A67"/>
    <w:rsid w:val="00D97085"/>
    <w:rsid w:val="00D970A9"/>
    <w:rsid w:val="00DC4062"/>
    <w:rsid w:val="00DF1E53"/>
    <w:rsid w:val="00DF3845"/>
    <w:rsid w:val="00E04143"/>
    <w:rsid w:val="00E41911"/>
    <w:rsid w:val="00E64DF2"/>
    <w:rsid w:val="00E77FA1"/>
    <w:rsid w:val="00E81E39"/>
    <w:rsid w:val="00E906F1"/>
    <w:rsid w:val="00E92EEF"/>
    <w:rsid w:val="00F06A71"/>
    <w:rsid w:val="00F154CE"/>
    <w:rsid w:val="00F24442"/>
    <w:rsid w:val="00F50AE3"/>
    <w:rsid w:val="00F67CF1"/>
    <w:rsid w:val="00F840F0"/>
    <w:rsid w:val="00FA296D"/>
    <w:rsid w:val="00FB0D0D"/>
    <w:rsid w:val="00FB43B4"/>
    <w:rsid w:val="00FD073B"/>
    <w:rsid w:val="00FE1759"/>
    <w:rsid w:val="00FE7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962DAD-9907-4779-8662-B6C4D8127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7F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5-12-10.docx" TargetMode="External"/><Relationship Id="rId18" Type="http://schemas.openxmlformats.org/officeDocument/2006/relationships/hyperlink" Target="file:///h:\HJ%20Archive\2010\06-02-10.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0\01-12-10.docx" TargetMode="External"/><Relationship Id="rId12" Type="http://schemas.openxmlformats.org/officeDocument/2006/relationships/hyperlink" Target="file:///h:\HJ%20Archive\2010\04-29-10.docx" TargetMode="External"/><Relationship Id="rId17" Type="http://schemas.openxmlformats.org/officeDocument/2006/relationships/hyperlink" Target="file:///h:\HJ%20Archive\2010\06-01-10.docx" TargetMode="External"/><Relationship Id="rId2" Type="http://schemas.openxmlformats.org/officeDocument/2006/relationships/styles" Target="styles.xml"/><Relationship Id="rId16" Type="http://schemas.openxmlformats.org/officeDocument/2006/relationships/hyperlink" Target="file:///h:\HJ%20Archive\2010\05-26-10.docx" TargetMode="External"/><Relationship Id="rId20" Type="http://schemas.openxmlformats.org/officeDocument/2006/relationships/hyperlink" Target="file:///p:\pprever\2009-10\4181_201004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8-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0\05-26-10.docx" TargetMode="External"/><Relationship Id="rId23" Type="http://schemas.openxmlformats.org/officeDocument/2006/relationships/fontTable" Target="fontTable.xml"/><Relationship Id="rId10" Type="http://schemas.openxmlformats.org/officeDocument/2006/relationships/hyperlink" Target="file:///h:\HJ%20Archive\2010\04-27-10.docx" TargetMode="External"/><Relationship Id="rId19" Type="http://schemas.openxmlformats.org/officeDocument/2006/relationships/hyperlink" Target="file:///p:\pprever\2009-10\4181_20091117.docx" TargetMode="Externa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h:\HJ%20Archive\2010\05-25-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7127A-50B8-430B-B605-0FB40D35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1178</Words>
  <Characters>6294</Characters>
  <Application>Microsoft Office Word</Application>
  <DocSecurity>0</DocSecurity>
  <Lines>190</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4181: Health care - South Carolina Legislature Online</dc:title>
  <dc:subject/>
  <dc:creator>BrendaMelton</dc:creator>
  <cp:keywords/>
  <dc:description/>
  <cp:lastModifiedBy>N Cumfer</cp:lastModifiedBy>
  <cp:revision>22</cp:revision>
  <cp:lastPrinted>2009-11-13T21:52:00Z</cp:lastPrinted>
  <dcterms:created xsi:type="dcterms:W3CDTF">2010-04-22T21:59:00Z</dcterms:created>
  <dcterms:modified xsi:type="dcterms:W3CDTF">2014-11-24T16:19:00Z</dcterms:modified>
</cp:coreProperties>
</file>