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CFB" w:rsidRDefault="00587CFB" w:rsidP="00587CFB">
      <w:pPr>
        <w:widowControl w:val="0"/>
        <w:jc w:val="center"/>
      </w:pPr>
      <w:bookmarkStart w:id="0" w:name="_GoBack"/>
      <w:bookmarkEnd w:id="0"/>
      <w:r w:rsidRPr="00587CFB">
        <w:rPr>
          <w:b/>
        </w:rPr>
        <w:t>South Carolina General Assembly</w:t>
      </w:r>
    </w:p>
    <w:p w:rsidR="00587CFB" w:rsidRDefault="00587CFB" w:rsidP="00587CFB">
      <w:pPr>
        <w:widowControl w:val="0"/>
        <w:jc w:val="center"/>
      </w:pPr>
      <w:r>
        <w:t>118th Session, 2009-2010</w:t>
      </w:r>
    </w:p>
    <w:p w:rsidR="00587CFB" w:rsidRDefault="00587CFB" w:rsidP="00587CFB">
      <w:pPr>
        <w:widowControl w:val="0"/>
        <w:jc w:val="left"/>
      </w:pPr>
    </w:p>
    <w:p w:rsidR="00587CFB" w:rsidRDefault="00587CFB" w:rsidP="00587CFB">
      <w:pPr>
        <w:widowControl w:val="0"/>
        <w:jc w:val="left"/>
        <w:rPr>
          <w:b/>
        </w:rPr>
      </w:pPr>
      <w:r w:rsidRPr="00587CFB">
        <w:rPr>
          <w:b/>
        </w:rPr>
        <w:t>H. 4220</w:t>
      </w:r>
    </w:p>
    <w:p w:rsidR="00587CFB" w:rsidRDefault="00587CFB" w:rsidP="00587CFB">
      <w:pPr>
        <w:widowControl w:val="0"/>
        <w:jc w:val="left"/>
        <w:rPr>
          <w:b/>
        </w:rPr>
      </w:pPr>
    </w:p>
    <w:p w:rsidR="00587CFB" w:rsidRDefault="00587CFB" w:rsidP="00587CFB">
      <w:pPr>
        <w:widowControl w:val="0"/>
        <w:jc w:val="left"/>
      </w:pPr>
      <w:r w:rsidRPr="00587CFB">
        <w:rPr>
          <w:b/>
        </w:rPr>
        <w:t>STATUS INFORMATION</w:t>
      </w:r>
    </w:p>
    <w:p w:rsidR="00587CFB" w:rsidRDefault="00587CFB" w:rsidP="00587CFB">
      <w:pPr>
        <w:widowControl w:val="0"/>
        <w:jc w:val="left"/>
      </w:pPr>
    </w:p>
    <w:p w:rsidR="00587CFB" w:rsidRDefault="00587CFB" w:rsidP="00587CFB">
      <w:pPr>
        <w:widowControl w:val="0"/>
        <w:jc w:val="left"/>
      </w:pPr>
      <w:r>
        <w:t>General Bill</w:t>
      </w:r>
    </w:p>
    <w:p w:rsidR="00587CFB" w:rsidRDefault="008260F8" w:rsidP="00587CFB">
      <w:pPr>
        <w:widowControl w:val="0"/>
        <w:jc w:val="left"/>
      </w:pPr>
      <w:r>
        <w:t>Sponsors: Reps. M.A. Pitts, White, Duncan, Lowe, Loftis, Bedingfield and Hutto</w:t>
      </w:r>
    </w:p>
    <w:p w:rsidR="00587CFB" w:rsidRDefault="00587CFB" w:rsidP="00587CFB">
      <w:pPr>
        <w:widowControl w:val="0"/>
        <w:jc w:val="left"/>
      </w:pPr>
      <w:r>
        <w:t>Document Path: l:\council\bills\nbd\11567htc10.docx</w:t>
      </w:r>
    </w:p>
    <w:p w:rsidR="00587CFB" w:rsidRDefault="00587CFB" w:rsidP="00587CFB">
      <w:pPr>
        <w:widowControl w:val="0"/>
        <w:jc w:val="left"/>
      </w:pPr>
    </w:p>
    <w:p w:rsidR="00DF7A93" w:rsidRDefault="00DF7A93" w:rsidP="00587CFB">
      <w:pPr>
        <w:widowControl w:val="0"/>
        <w:jc w:val="left"/>
      </w:pPr>
      <w:r>
        <w:t>Introduced in the House on January 12, 2010</w:t>
      </w:r>
    </w:p>
    <w:p w:rsidR="00DF7A93" w:rsidRDefault="00DF7A93" w:rsidP="00587CFB">
      <w:pPr>
        <w:widowControl w:val="0"/>
        <w:jc w:val="left"/>
      </w:pPr>
      <w:r>
        <w:t>Introduced in the Senate on March 24, 2010</w:t>
      </w:r>
    </w:p>
    <w:p w:rsidR="00DF7A93" w:rsidRPr="00DF7A93" w:rsidRDefault="00DF7A93" w:rsidP="00587CFB">
      <w:pPr>
        <w:widowControl w:val="0"/>
        <w:jc w:val="left"/>
      </w:pPr>
      <w:r>
        <w:t xml:space="preserve">Currently residing in the Senate Committee on </w:t>
      </w:r>
      <w:r w:rsidRPr="00DF7A93">
        <w:rPr>
          <w:b/>
        </w:rPr>
        <w:t>Finance</w:t>
      </w:r>
    </w:p>
    <w:p w:rsidR="00DF7A93" w:rsidRDefault="00DF7A93" w:rsidP="00587CFB">
      <w:pPr>
        <w:widowControl w:val="0"/>
        <w:jc w:val="left"/>
      </w:pPr>
    </w:p>
    <w:p w:rsidR="00587CFB" w:rsidRDefault="00587CFB" w:rsidP="00587CFB">
      <w:pPr>
        <w:widowControl w:val="0"/>
        <w:jc w:val="left"/>
      </w:pPr>
      <w:r>
        <w:t xml:space="preserve">Summary: </w:t>
      </w:r>
      <w:r w:rsidR="00276E0E">
        <w:t>Firearms</w:t>
      </w:r>
    </w:p>
    <w:p w:rsidR="00587CFB" w:rsidRDefault="00587CFB" w:rsidP="00587CFB">
      <w:pPr>
        <w:widowControl w:val="0"/>
        <w:jc w:val="left"/>
      </w:pPr>
    </w:p>
    <w:p w:rsidR="00587CFB" w:rsidRDefault="00587CFB" w:rsidP="00587CFB">
      <w:pPr>
        <w:widowControl w:val="0"/>
        <w:jc w:val="left"/>
      </w:pPr>
    </w:p>
    <w:p w:rsidR="00587CFB" w:rsidRDefault="00587CFB" w:rsidP="00587CFB">
      <w:pPr>
        <w:widowControl w:val="0"/>
        <w:tabs>
          <w:tab w:val="center" w:pos="590"/>
          <w:tab w:val="center" w:pos="1440"/>
          <w:tab w:val="left" w:pos="1872"/>
          <w:tab w:val="left" w:pos="9187"/>
        </w:tabs>
        <w:jc w:val="left"/>
      </w:pPr>
      <w:r w:rsidRPr="00587CFB">
        <w:rPr>
          <w:b/>
        </w:rPr>
        <w:t>HISTORY OF LEGISLATIVE ACTIONS</w:t>
      </w:r>
    </w:p>
    <w:p w:rsidR="00587CFB" w:rsidRDefault="00587CFB" w:rsidP="00587CFB">
      <w:pPr>
        <w:widowControl w:val="0"/>
        <w:tabs>
          <w:tab w:val="center" w:pos="590"/>
          <w:tab w:val="center" w:pos="1440"/>
          <w:tab w:val="left" w:pos="1872"/>
          <w:tab w:val="left" w:pos="9187"/>
        </w:tabs>
        <w:jc w:val="left"/>
      </w:pPr>
    </w:p>
    <w:p w:rsidR="00587CFB" w:rsidRPr="00587CFB" w:rsidRDefault="00587CFB" w:rsidP="00587CFB">
      <w:pPr>
        <w:widowControl w:val="0"/>
        <w:tabs>
          <w:tab w:val="center" w:pos="590"/>
          <w:tab w:val="center" w:pos="1440"/>
          <w:tab w:val="left" w:pos="1872"/>
          <w:tab w:val="left" w:pos="9187"/>
        </w:tabs>
        <w:jc w:val="left"/>
      </w:pPr>
      <w:r w:rsidRPr="00587CFB">
        <w:rPr>
          <w:u w:val="single"/>
        </w:rPr>
        <w:tab/>
        <w:t>Date</w:t>
      </w:r>
      <w:r w:rsidRPr="00587CFB">
        <w:rPr>
          <w:u w:val="single"/>
        </w:rPr>
        <w:tab/>
        <w:t>Body</w:t>
      </w:r>
      <w:r w:rsidRPr="00587CFB">
        <w:rPr>
          <w:u w:val="single"/>
        </w:rPr>
        <w:tab/>
        <w:t>Action Description with journal page number</w:t>
      </w:r>
      <w:r w:rsidRPr="00587CFB">
        <w:rPr>
          <w:u w:val="single"/>
        </w:rPr>
        <w:tab/>
      </w:r>
    </w:p>
    <w:p w:rsidR="00777B93" w:rsidRDefault="00777B93" w:rsidP="00777B93">
      <w:pPr>
        <w:widowControl w:val="0"/>
        <w:tabs>
          <w:tab w:val="right" w:pos="1008"/>
          <w:tab w:val="left" w:pos="1152"/>
          <w:tab w:val="left" w:pos="1872"/>
          <w:tab w:val="left" w:pos="9187"/>
        </w:tabs>
        <w:ind w:left="2088" w:hanging="2088"/>
        <w:jc w:val="left"/>
      </w:pPr>
      <w:r>
        <w:tab/>
        <w:t>12/1/2009</w:t>
      </w:r>
      <w:r>
        <w:tab/>
        <w:t>House</w:t>
      </w:r>
      <w:r>
        <w:tab/>
      </w:r>
      <w:r w:rsidRPr="009E0DFB">
        <w:t>Prefiled</w:t>
      </w:r>
    </w:p>
    <w:p w:rsidR="00777B93" w:rsidRDefault="00777B93" w:rsidP="00777B93">
      <w:pPr>
        <w:widowControl w:val="0"/>
        <w:tabs>
          <w:tab w:val="right" w:pos="1008"/>
          <w:tab w:val="left" w:pos="1152"/>
          <w:tab w:val="left" w:pos="1872"/>
          <w:tab w:val="left" w:pos="9187"/>
        </w:tabs>
        <w:ind w:left="2088" w:hanging="2088"/>
        <w:jc w:val="left"/>
      </w:pPr>
      <w:r>
        <w:tab/>
        <w:t>12/1/2009</w:t>
      </w:r>
      <w:r>
        <w:tab/>
        <w:t>House</w:t>
      </w:r>
      <w:r>
        <w:tab/>
      </w:r>
      <w:r w:rsidRPr="009E0DFB">
        <w:t xml:space="preserve">Referred to Committee on </w:t>
      </w:r>
      <w:r w:rsidRPr="009E0DFB">
        <w:rPr>
          <w:b/>
        </w:rPr>
        <w:t>Ways and Means</w:t>
      </w:r>
    </w:p>
    <w:p w:rsidR="00777B93" w:rsidRDefault="00777B93" w:rsidP="00777B93">
      <w:pPr>
        <w:widowControl w:val="0"/>
        <w:tabs>
          <w:tab w:val="right" w:pos="1008"/>
          <w:tab w:val="left" w:pos="1152"/>
          <w:tab w:val="left" w:pos="1872"/>
          <w:tab w:val="left" w:pos="9187"/>
        </w:tabs>
        <w:ind w:left="2088" w:hanging="2088"/>
        <w:jc w:val="left"/>
      </w:pPr>
      <w:r>
        <w:tab/>
        <w:t>1/12/2010</w:t>
      </w:r>
      <w:r>
        <w:tab/>
        <w:t>House</w:t>
      </w:r>
      <w:r>
        <w:tab/>
      </w:r>
      <w:r w:rsidRPr="009E0DFB">
        <w:t xml:space="preserve">Introduced and read first time </w:t>
      </w:r>
      <w:hyperlink r:id="rId7" w:history="1">
        <w:r w:rsidRPr="00CC762E">
          <w:rPr>
            <w:rStyle w:val="Hyperlink"/>
          </w:rPr>
          <w:t>HJ</w:t>
        </w:r>
      </w:hyperlink>
      <w:r>
        <w:noBreakHyphen/>
      </w:r>
      <w:r w:rsidRPr="009E0DFB">
        <w:t>34</w:t>
      </w:r>
    </w:p>
    <w:p w:rsidR="00777B93" w:rsidRDefault="00777B93" w:rsidP="00777B93">
      <w:pPr>
        <w:widowControl w:val="0"/>
        <w:tabs>
          <w:tab w:val="right" w:pos="1008"/>
          <w:tab w:val="left" w:pos="1152"/>
          <w:tab w:val="left" w:pos="1872"/>
          <w:tab w:val="left" w:pos="9187"/>
        </w:tabs>
        <w:ind w:left="2088" w:hanging="2088"/>
        <w:jc w:val="left"/>
      </w:pPr>
      <w:r>
        <w:tab/>
        <w:t>1/12/2010</w:t>
      </w:r>
      <w:r>
        <w:tab/>
        <w:t>House</w:t>
      </w:r>
      <w:r>
        <w:tab/>
      </w:r>
      <w:r w:rsidRPr="009E0DFB">
        <w:t xml:space="preserve">Referred to Committee on </w:t>
      </w:r>
      <w:r w:rsidRPr="009E0DFB">
        <w:rPr>
          <w:b/>
        </w:rPr>
        <w:t>Ways and Means</w:t>
      </w:r>
      <w:r w:rsidRPr="009E0DFB">
        <w:t xml:space="preserve"> </w:t>
      </w:r>
      <w:hyperlink r:id="rId8" w:history="1">
        <w:r w:rsidRPr="00CC762E">
          <w:rPr>
            <w:rStyle w:val="Hyperlink"/>
          </w:rPr>
          <w:t>HJ</w:t>
        </w:r>
      </w:hyperlink>
      <w:r>
        <w:noBreakHyphen/>
      </w:r>
      <w:r w:rsidRPr="009E0DFB">
        <w:t>34</w:t>
      </w:r>
    </w:p>
    <w:p w:rsidR="00777B93" w:rsidRDefault="00777B93" w:rsidP="00777B93">
      <w:pPr>
        <w:widowControl w:val="0"/>
        <w:tabs>
          <w:tab w:val="right" w:pos="1008"/>
          <w:tab w:val="left" w:pos="1152"/>
          <w:tab w:val="left" w:pos="1872"/>
          <w:tab w:val="left" w:pos="9187"/>
        </w:tabs>
        <w:ind w:left="2088" w:hanging="2088"/>
        <w:jc w:val="left"/>
      </w:pPr>
      <w:r>
        <w:tab/>
        <w:t>2/25/2010</w:t>
      </w:r>
      <w:r>
        <w:tab/>
        <w:t>House</w:t>
      </w:r>
      <w:r>
        <w:tab/>
      </w:r>
      <w:r w:rsidRPr="009E0DFB">
        <w:t>Member(s) request name added as sponsor: Loftis</w:t>
      </w:r>
    </w:p>
    <w:p w:rsidR="00777B93" w:rsidRDefault="00777B93" w:rsidP="00777B93">
      <w:pPr>
        <w:widowControl w:val="0"/>
        <w:tabs>
          <w:tab w:val="right" w:pos="1008"/>
          <w:tab w:val="left" w:pos="1152"/>
          <w:tab w:val="left" w:pos="1872"/>
          <w:tab w:val="left" w:pos="9187"/>
        </w:tabs>
        <w:ind w:left="2088" w:hanging="2088"/>
        <w:jc w:val="left"/>
      </w:pPr>
      <w:r>
        <w:tab/>
        <w:t>3/10/2010</w:t>
      </w:r>
      <w:r>
        <w:tab/>
        <w:t>House</w:t>
      </w:r>
      <w:r>
        <w:tab/>
      </w:r>
      <w:r w:rsidRPr="009E0DFB">
        <w:t xml:space="preserve">Recalled from Committee on </w:t>
      </w:r>
      <w:r w:rsidRPr="009E0DFB">
        <w:rPr>
          <w:b/>
        </w:rPr>
        <w:t>Ways and Means</w:t>
      </w:r>
    </w:p>
    <w:p w:rsidR="00777B93" w:rsidRDefault="00777B93" w:rsidP="00777B93">
      <w:pPr>
        <w:widowControl w:val="0"/>
        <w:tabs>
          <w:tab w:val="right" w:pos="1008"/>
          <w:tab w:val="left" w:pos="1152"/>
          <w:tab w:val="left" w:pos="1872"/>
          <w:tab w:val="left" w:pos="9187"/>
        </w:tabs>
        <w:ind w:left="2088" w:hanging="2088"/>
        <w:jc w:val="left"/>
      </w:pPr>
      <w:r>
        <w:tab/>
        <w:t>3/11/2010</w:t>
      </w:r>
      <w:r>
        <w:tab/>
        <w:t>House</w:t>
      </w:r>
      <w:r>
        <w:tab/>
      </w:r>
      <w:r w:rsidRPr="009E0DFB">
        <w:t>Member(s) request name added as spon</w:t>
      </w:r>
      <w:r>
        <w:t xml:space="preserve">sor: </w:t>
      </w:r>
      <w:r w:rsidRPr="009E0DFB">
        <w:t>Bedingfield, Hutto</w:t>
      </w:r>
    </w:p>
    <w:p w:rsidR="00777B93" w:rsidRDefault="00777B93" w:rsidP="00777B93">
      <w:pPr>
        <w:widowControl w:val="0"/>
        <w:tabs>
          <w:tab w:val="right" w:pos="1008"/>
          <w:tab w:val="left" w:pos="1152"/>
          <w:tab w:val="left" w:pos="1872"/>
          <w:tab w:val="left" w:pos="9187"/>
        </w:tabs>
        <w:ind w:left="2088" w:hanging="2088"/>
        <w:jc w:val="left"/>
      </w:pPr>
      <w:r>
        <w:tab/>
        <w:t>3/23/2010</w:t>
      </w:r>
      <w:r>
        <w:tab/>
        <w:t>House</w:t>
      </w:r>
      <w:r>
        <w:tab/>
      </w:r>
      <w:r w:rsidRPr="009E0DFB">
        <w:t xml:space="preserve">Read second time </w:t>
      </w:r>
      <w:hyperlink r:id="rId9" w:history="1">
        <w:r w:rsidRPr="00CC762E">
          <w:rPr>
            <w:rStyle w:val="Hyperlink"/>
          </w:rPr>
          <w:t>HJ</w:t>
        </w:r>
      </w:hyperlink>
      <w:r>
        <w:noBreakHyphen/>
      </w:r>
      <w:r w:rsidRPr="009E0DFB">
        <w:t>46</w:t>
      </w:r>
    </w:p>
    <w:p w:rsidR="00777B93" w:rsidRDefault="00777B93" w:rsidP="00777B93">
      <w:pPr>
        <w:widowControl w:val="0"/>
        <w:tabs>
          <w:tab w:val="right" w:pos="1008"/>
          <w:tab w:val="left" w:pos="1152"/>
          <w:tab w:val="left" w:pos="1872"/>
          <w:tab w:val="left" w:pos="9187"/>
        </w:tabs>
        <w:ind w:left="2088" w:hanging="2088"/>
        <w:jc w:val="left"/>
      </w:pPr>
      <w:r>
        <w:tab/>
        <w:t>3/23/2010</w:t>
      </w:r>
      <w:r>
        <w:tab/>
        <w:t>House</w:t>
      </w:r>
      <w:r>
        <w:tab/>
      </w:r>
      <w:r w:rsidRPr="009E0DFB">
        <w:t>Roll call Yeas</w:t>
      </w:r>
      <w:r>
        <w:noBreakHyphen/>
      </w:r>
      <w:r w:rsidRPr="009E0DFB">
        <w:t>100  Nays</w:t>
      </w:r>
      <w:r>
        <w:noBreakHyphen/>
      </w:r>
      <w:r w:rsidRPr="009E0DFB">
        <w:t xml:space="preserve">2 </w:t>
      </w:r>
      <w:hyperlink r:id="rId10" w:history="1">
        <w:r w:rsidRPr="00CC762E">
          <w:rPr>
            <w:rStyle w:val="Hyperlink"/>
          </w:rPr>
          <w:t>HJ</w:t>
        </w:r>
      </w:hyperlink>
      <w:r>
        <w:noBreakHyphen/>
      </w:r>
      <w:r w:rsidRPr="009E0DFB">
        <w:t>47</w:t>
      </w:r>
    </w:p>
    <w:p w:rsidR="00777B93" w:rsidRDefault="00777B93" w:rsidP="00777B93">
      <w:pPr>
        <w:widowControl w:val="0"/>
        <w:tabs>
          <w:tab w:val="right" w:pos="1008"/>
          <w:tab w:val="left" w:pos="1152"/>
          <w:tab w:val="left" w:pos="1872"/>
          <w:tab w:val="left" w:pos="9187"/>
        </w:tabs>
        <w:ind w:left="2088" w:hanging="2088"/>
        <w:jc w:val="left"/>
      </w:pPr>
      <w:r>
        <w:tab/>
        <w:t>3/24/2010</w:t>
      </w:r>
      <w:r>
        <w:tab/>
        <w:t>House</w:t>
      </w:r>
      <w:r>
        <w:tab/>
      </w:r>
      <w:r w:rsidRPr="009E0DFB">
        <w:t xml:space="preserve">Read third time and sent to Senate </w:t>
      </w:r>
      <w:hyperlink r:id="rId11" w:history="1">
        <w:r w:rsidRPr="00CC762E">
          <w:rPr>
            <w:rStyle w:val="Hyperlink"/>
          </w:rPr>
          <w:t>HJ</w:t>
        </w:r>
      </w:hyperlink>
      <w:r>
        <w:noBreakHyphen/>
      </w:r>
      <w:r w:rsidRPr="009E0DFB">
        <w:t>9</w:t>
      </w:r>
    </w:p>
    <w:p w:rsidR="00777B93" w:rsidRDefault="00777B93" w:rsidP="00777B93">
      <w:pPr>
        <w:widowControl w:val="0"/>
        <w:tabs>
          <w:tab w:val="right" w:pos="1008"/>
          <w:tab w:val="left" w:pos="1152"/>
          <w:tab w:val="left" w:pos="1872"/>
          <w:tab w:val="left" w:pos="9187"/>
        </w:tabs>
        <w:ind w:left="2088" w:hanging="2088"/>
        <w:jc w:val="left"/>
      </w:pPr>
      <w:r>
        <w:tab/>
        <w:t>3/24/2010</w:t>
      </w:r>
      <w:r>
        <w:tab/>
        <w:t>Senate</w:t>
      </w:r>
      <w:r>
        <w:tab/>
      </w:r>
      <w:r w:rsidRPr="009E0DFB">
        <w:t xml:space="preserve">Introduced and read first time </w:t>
      </w:r>
      <w:hyperlink r:id="rId12" w:history="1">
        <w:r w:rsidRPr="00CC762E">
          <w:rPr>
            <w:rStyle w:val="Hyperlink"/>
          </w:rPr>
          <w:t>SJ</w:t>
        </w:r>
      </w:hyperlink>
      <w:r>
        <w:noBreakHyphen/>
      </w:r>
      <w:r w:rsidRPr="009E0DFB">
        <w:t>4</w:t>
      </w:r>
    </w:p>
    <w:p w:rsidR="00777B93" w:rsidRDefault="00777B93" w:rsidP="00777B93">
      <w:pPr>
        <w:widowControl w:val="0"/>
        <w:tabs>
          <w:tab w:val="right" w:pos="1008"/>
          <w:tab w:val="left" w:pos="1152"/>
          <w:tab w:val="left" w:pos="1872"/>
          <w:tab w:val="left" w:pos="9187"/>
        </w:tabs>
        <w:ind w:left="2088" w:hanging="2088"/>
        <w:jc w:val="left"/>
      </w:pPr>
      <w:r>
        <w:tab/>
        <w:t>3/24/2010</w:t>
      </w:r>
      <w:r>
        <w:tab/>
        <w:t>Senate</w:t>
      </w:r>
      <w:r>
        <w:tab/>
      </w:r>
      <w:r w:rsidRPr="009E0DFB">
        <w:t xml:space="preserve">Referred to Committee on </w:t>
      </w:r>
      <w:r w:rsidRPr="009E0DFB">
        <w:rPr>
          <w:b/>
        </w:rPr>
        <w:t>Finance</w:t>
      </w:r>
      <w:r w:rsidRPr="009E0DFB">
        <w:t xml:space="preserve"> </w:t>
      </w:r>
      <w:hyperlink r:id="rId13" w:history="1">
        <w:r w:rsidRPr="00CC762E">
          <w:rPr>
            <w:rStyle w:val="Hyperlink"/>
          </w:rPr>
          <w:t>SJ</w:t>
        </w:r>
      </w:hyperlink>
      <w:r>
        <w:noBreakHyphen/>
      </w:r>
      <w:r w:rsidRPr="009E0DFB">
        <w:t>4</w:t>
      </w:r>
    </w:p>
    <w:p w:rsidR="00777B93" w:rsidRDefault="00777B93" w:rsidP="00777B93">
      <w:pPr>
        <w:widowControl w:val="0"/>
        <w:tabs>
          <w:tab w:val="right" w:pos="1008"/>
          <w:tab w:val="left" w:pos="1152"/>
          <w:tab w:val="left" w:pos="1872"/>
          <w:tab w:val="left" w:pos="9187"/>
        </w:tabs>
        <w:ind w:left="2088" w:hanging="2088"/>
        <w:jc w:val="left"/>
      </w:pPr>
    </w:p>
    <w:p w:rsidR="00587CFB" w:rsidRPr="00587CFB" w:rsidRDefault="00587CFB" w:rsidP="00587CFB">
      <w:pPr>
        <w:widowControl w:val="0"/>
        <w:tabs>
          <w:tab w:val="right" w:pos="1008"/>
          <w:tab w:val="left" w:pos="1152"/>
          <w:tab w:val="left" w:pos="1872"/>
          <w:tab w:val="left" w:pos="9187"/>
        </w:tabs>
        <w:ind w:left="2088" w:hanging="2088"/>
        <w:jc w:val="left"/>
      </w:pPr>
    </w:p>
    <w:p w:rsidR="00587CFB" w:rsidRDefault="00587CFB" w:rsidP="00587CFB">
      <w:pPr>
        <w:widowControl w:val="0"/>
        <w:jc w:val="left"/>
      </w:pPr>
      <w:r w:rsidRPr="00587CFB">
        <w:rPr>
          <w:b/>
        </w:rPr>
        <w:t>VERSIONS OF THIS BILL</w:t>
      </w:r>
    </w:p>
    <w:p w:rsidR="00587CFB" w:rsidRDefault="00587CFB" w:rsidP="00587CFB">
      <w:pPr>
        <w:widowControl w:val="0"/>
        <w:jc w:val="left"/>
      </w:pPr>
    </w:p>
    <w:p w:rsidR="00587CFB" w:rsidRDefault="006B4563" w:rsidP="00587CFB">
      <w:pPr>
        <w:widowControl w:val="0"/>
        <w:jc w:val="left"/>
      </w:pPr>
      <w:hyperlink r:id="rId14" w:history="1">
        <w:r w:rsidR="00587CFB">
          <w:rPr>
            <w:rStyle w:val="Hyperlink"/>
          </w:rPr>
          <w:t>12/1/2009</w:t>
        </w:r>
      </w:hyperlink>
    </w:p>
    <w:p w:rsidR="00D25CE2" w:rsidRDefault="006B4563" w:rsidP="00587CFB">
      <w:hyperlink r:id="rId15" w:history="1">
        <w:r w:rsidR="00D25CE2" w:rsidRPr="00D25CE2">
          <w:rPr>
            <w:rStyle w:val="Hyperlink"/>
          </w:rPr>
          <w:t>3/11/2010</w:t>
        </w:r>
      </w:hyperlink>
    </w:p>
    <w:p w:rsidR="00587CFB" w:rsidRDefault="00587CFB" w:rsidP="00587CFB"/>
    <w:p w:rsidR="00587CFB" w:rsidRDefault="00587CFB" w:rsidP="00587CFB">
      <w:pPr>
        <w:sectPr w:rsidR="00587CFB" w:rsidSect="00587CFB">
          <w:pgSz w:w="12240" w:h="15840" w:code="1"/>
          <w:pgMar w:top="1080" w:right="1440" w:bottom="1080" w:left="1440" w:header="720" w:footer="720" w:gutter="0"/>
          <w:cols w:space="720"/>
          <w:noEndnote/>
          <w:docGrid w:linePitch="360"/>
        </w:sectPr>
      </w:pPr>
    </w:p>
    <w:p w:rsidR="00D25CE2" w:rsidRDefault="00D25CE2" w:rsidP="001D7F4F">
      <w:pPr>
        <w:pStyle w:val="BillDots"/>
      </w:pPr>
      <w:r>
        <w:lastRenderedPageBreak/>
        <w:t>RECALLED</w:t>
      </w:r>
    </w:p>
    <w:p w:rsidR="00D25CE2" w:rsidRDefault="00D25CE2" w:rsidP="001D7F4F">
      <w:pPr>
        <w:pStyle w:val="BillDots"/>
      </w:pPr>
      <w:r>
        <w:t>March 10, 2010</w:t>
      </w:r>
    </w:p>
    <w:p w:rsidR="00D25CE2" w:rsidRDefault="00D25CE2" w:rsidP="001D7F4F">
      <w:pPr>
        <w:pStyle w:val="BillDots"/>
      </w:pPr>
    </w:p>
    <w:p w:rsidR="00D25CE2" w:rsidRPr="002953A3" w:rsidRDefault="00D25CE2" w:rsidP="002953A3">
      <w:pPr>
        <w:pStyle w:val="BillDots"/>
        <w:tabs>
          <w:tab w:val="clear" w:pos="216"/>
          <w:tab w:val="clear" w:pos="432"/>
          <w:tab w:val="clear" w:pos="648"/>
          <w:tab w:val="clear" w:pos="864"/>
          <w:tab w:val="clear" w:pos="1080"/>
          <w:tab w:val="clear" w:pos="1296"/>
          <w:tab w:val="clear" w:pos="5904"/>
          <w:tab w:val="right" w:pos="5933"/>
        </w:tabs>
      </w:pPr>
      <w:r>
        <w:tab/>
      </w:r>
      <w:r>
        <w:rPr>
          <w:b/>
          <w:sz w:val="36"/>
        </w:rPr>
        <w:t>H. 4220</w:t>
      </w:r>
    </w:p>
    <w:p w:rsidR="00D25CE2" w:rsidRDefault="00D25CE2" w:rsidP="001D7F4F">
      <w:pPr>
        <w:pStyle w:val="BillDots"/>
      </w:pPr>
    </w:p>
    <w:p w:rsidR="00D25CE2" w:rsidRDefault="00D25CE2" w:rsidP="002953A3">
      <w:pPr>
        <w:pStyle w:val="BillDots"/>
        <w:jc w:val="center"/>
      </w:pPr>
      <w:r>
        <w:t>Introduced by Reps. M.A. Pitts, White, Duncan, Lowe and Loftis</w:t>
      </w:r>
    </w:p>
    <w:p w:rsidR="00D25CE2" w:rsidRDefault="00D25CE2" w:rsidP="001D7F4F">
      <w:pPr>
        <w:pStyle w:val="BillDots"/>
      </w:pPr>
    </w:p>
    <w:p w:rsidR="00D25CE2" w:rsidRDefault="00D25CE2" w:rsidP="001D7F4F">
      <w:pPr>
        <w:pStyle w:val="BillDots"/>
      </w:pPr>
      <w:r>
        <w:t>S. Printed 3/11/10--H.</w:t>
      </w:r>
    </w:p>
    <w:p w:rsidR="00D25CE2" w:rsidRDefault="00D25CE2" w:rsidP="001D7F4F">
      <w:pPr>
        <w:pStyle w:val="BillDots"/>
      </w:pPr>
      <w:r>
        <w:t>Read the first time January 12, 2010.</w:t>
      </w:r>
    </w:p>
    <w:p w:rsidR="00D25CE2" w:rsidRPr="002953A3" w:rsidRDefault="00D25CE2" w:rsidP="002953A3">
      <w:pPr>
        <w:pStyle w:val="BillDots"/>
        <w:jc w:val="center"/>
      </w:pPr>
      <w:r>
        <w:rPr>
          <w:u w:val="single"/>
        </w:rPr>
        <w:t>            </w:t>
      </w:r>
    </w:p>
    <w:p w:rsidR="00D25CE2" w:rsidRDefault="00D25CE2" w:rsidP="001D7F4F">
      <w:pPr>
        <w:pStyle w:val="BillDots"/>
      </w:pPr>
    </w:p>
    <w:p w:rsidR="00D25CE2" w:rsidRDefault="00D25CE2" w:rsidP="001D7F4F">
      <w:pPr>
        <w:pStyle w:val="BillDots"/>
        <w:sectPr w:rsidR="00D25CE2" w:rsidSect="002953A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25CE2" w:rsidRDefault="00D25CE2" w:rsidP="001D7F4F">
      <w:pPr>
        <w:pStyle w:val="BillDots"/>
      </w:pPr>
    </w:p>
    <w:p w:rsidR="00D25CE2" w:rsidRDefault="00D25CE2" w:rsidP="003D01E8">
      <w:pPr>
        <w:pStyle w:val="Numbersforbill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Pr="00325348" w:rsidRDefault="00D25CE2" w:rsidP="0089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2120, AS AMENDED, CODE OF LAWS OF SOUTH CAROLINA, 1976, RELATING TO SALES TAX EXEMPTIONS, SO AS TO REENACT THE “SECOND AMENDMENT RECOGNITION ACT” EXEMPTING FIREARMS SOLD ON THE FRIDAY AND SATURDAY AFTER THANKSGIVING OF EVERY YEAR.</w:t>
      </w: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 Recognition Act” establishing a sales tax exemption on the sale of handguns, rifles, and shot guns on the Friday and Saturday after Thanksgiving of every year was first enacted in Act 338 of 2008 with the first “Second Amendment Weekend” occurring in 2008; and</w:t>
      </w: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reasons unrelated to the merits of the Second Amendment Recognition Act, the South Carolina Supreme Court determined that Act 338 of 2008 was unconstitutional in that the act violated the state constitution</w:t>
      </w:r>
      <w:r w:rsidRPr="0064528B">
        <w:t>’</w:t>
      </w:r>
      <w:r>
        <w:t xml:space="preserve">s “one subject rule”; and </w:t>
      </w: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appropriations act for fiscal year 2009</w:t>
      </w:r>
      <w:r>
        <w:noBreakHyphen/>
        <w:t>2010 reenacted the exemption for 2009 only, giving the General Assembly time to reenact the exemption in permanent law.  Now, therefore,</w:t>
      </w: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“Second Amendment Recognition Act”.</w:t>
      </w: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36</w:t>
      </w:r>
      <w:r>
        <w:noBreakHyphen/>
        <w:t>2120(76) of the 1976 Code, as added by Act 338 of 2008, is reenacted to read:</w:t>
      </w:r>
    </w:p>
    <w:p w:rsidR="00D25CE2" w:rsidRDefault="00D25CE2"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5CE2" w:rsidRDefault="00D25CE2"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“(76)</w:t>
      </w:r>
      <w:r>
        <w:tab/>
        <w:t>sales of handguns as defined pursuant to Section 16</w:t>
      </w:r>
      <w:r>
        <w:noBreakHyphen/>
        <w:t>23</w:t>
      </w:r>
      <w:r>
        <w:noBreakHyphen/>
        <w:t>10(1), rifles, and shotguns during the forty</w:t>
      </w:r>
      <w:r>
        <w:noBreakHyphen/>
        <w:t xml:space="preserve">eight hours of the Second Amendment Weekend.  For purposes of this item, the </w:t>
      </w:r>
      <w:r w:rsidRPr="0064528B">
        <w:t>‘</w:t>
      </w:r>
      <w:r>
        <w:t>Second Amendment Weekend</w:t>
      </w:r>
      <w:r w:rsidRPr="0064528B">
        <w:t>’</w:t>
      </w:r>
      <w:r>
        <w:t xml:space="preserve"> begins at 12:01 a.m. on the Friday after Thanksgiving and ends at twelve midnight the following Saturday.”</w:t>
      </w:r>
    </w:p>
    <w:p w:rsidR="00D25CE2" w:rsidRDefault="00D25CE2"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2" w:rsidRDefault="00D2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5CE2" w:rsidRDefault="00D25C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4CE4" w:rsidRDefault="00894CE4" w:rsidP="00D25CE2">
      <w:pPr>
        <w:pStyle w:val="BillDots"/>
      </w:pPr>
    </w:p>
    <w:sectPr w:rsidR="00894CE4" w:rsidSect="002953A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D4E" w:rsidRDefault="00813D4E" w:rsidP="009F0C77">
      <w:r>
        <w:separator/>
      </w:r>
    </w:p>
  </w:endnote>
  <w:endnote w:type="continuationSeparator" w:id="0">
    <w:p w:rsidR="00813D4E" w:rsidRDefault="00813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1B9E10-6B17-4413-9F1A-1FD6F22C5C73}"/>
    <w:embedBold r:id="rId2" w:fontKey="{65E81A7D-BB05-41E1-86AB-F31699D31B1D}"/>
  </w:font>
  <w:font w:name="Calibri">
    <w:panose1 w:val="020F0502020204030204"/>
    <w:charset w:val="00"/>
    <w:family w:val="swiss"/>
    <w:pitch w:val="variable"/>
    <w:sig w:usb0="E10002FF" w:usb1="4000ACFF" w:usb2="00000009" w:usb3="00000000" w:csb0="0000019F" w:csb1="00000000"/>
    <w:embedRegular r:id="rId3" w:fontKey="{F277909B-67AE-4A90-A66F-5C46FAA0E03F}"/>
  </w:font>
  <w:font w:name="Tahoma">
    <w:panose1 w:val="020B0604030504040204"/>
    <w:charset w:val="00"/>
    <w:family w:val="swiss"/>
    <w:pitch w:val="variable"/>
    <w:sig w:usb0="21002A87" w:usb1="80000000" w:usb2="00000008" w:usb3="00000000" w:csb0="000101FF" w:csb1="00000000"/>
    <w:embedRegular r:id="rId4" w:fontKey="{C58DB300-CA85-4F27-975F-862C1C671F14}"/>
  </w:font>
  <w:font w:name="Cambria">
    <w:panose1 w:val="02040503050406030204"/>
    <w:charset w:val="00"/>
    <w:family w:val="roman"/>
    <w:pitch w:val="variable"/>
    <w:sig w:usb0="E00002FF" w:usb1="400004FF" w:usb2="00000000" w:usb3="00000000" w:csb0="0000019F" w:csb1="00000000"/>
    <w:embedRegular r:id="rId5" w:fontKey="{CB92586A-69B5-4A1E-A08C-0D5E4EF255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CE2" w:rsidRPr="00894CE4" w:rsidRDefault="00D25CE2" w:rsidP="00894CE4">
    <w:pPr>
      <w:pStyle w:val="Footer"/>
      <w:tabs>
        <w:tab w:val="clear" w:pos="4680"/>
        <w:tab w:val="clear" w:pos="9360"/>
        <w:tab w:val="center" w:pos="2995"/>
      </w:tabs>
      <w:spacing w:before="120"/>
    </w:pPr>
    <w:r>
      <w:t>[4220-</w:t>
    </w:r>
    <w:r w:rsidR="006B4563">
      <w:fldChar w:fldCharType="begin"/>
    </w:r>
    <w:r w:rsidR="006B4563">
      <w:instrText xml:space="preserve"> PAGE  \* MERGEFORMAT </w:instrText>
    </w:r>
    <w:r w:rsidR="006B4563">
      <w:fldChar w:fldCharType="separate"/>
    </w:r>
    <w:r w:rsidR="006B4563">
      <w:rPr>
        <w:noProof/>
      </w:rPr>
      <w:t>1</w:t>
    </w:r>
    <w:r w:rsidR="006B456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3A3" w:rsidRPr="00894CE4" w:rsidRDefault="00D25CE2" w:rsidP="00894CE4">
    <w:pPr>
      <w:pStyle w:val="Footer"/>
      <w:tabs>
        <w:tab w:val="clear" w:pos="4680"/>
        <w:tab w:val="clear" w:pos="9360"/>
        <w:tab w:val="center" w:pos="2995"/>
      </w:tabs>
      <w:spacing w:before="120"/>
    </w:pPr>
    <w:r>
      <w:t>[4220]</w:t>
    </w:r>
    <w:r>
      <w:tab/>
    </w:r>
    <w:r w:rsidR="000E18D0">
      <w:fldChar w:fldCharType="begin"/>
    </w:r>
    <w:r>
      <w:instrText xml:space="preserve"> PAGE  \* MERGEFORMAT </w:instrText>
    </w:r>
    <w:r w:rsidR="000E18D0">
      <w:fldChar w:fldCharType="separate"/>
    </w:r>
    <w:r>
      <w:rPr>
        <w:noProof/>
      </w:rPr>
      <w:t>2</w:t>
    </w:r>
    <w:r w:rsidR="000E18D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D4E" w:rsidRDefault="00813D4E" w:rsidP="009F0C77">
      <w:r>
        <w:separator/>
      </w:r>
    </w:p>
  </w:footnote>
  <w:footnote w:type="continuationSeparator" w:id="0">
    <w:p w:rsidR="00813D4E" w:rsidRDefault="00813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67HTC10"/>
    <w:docVar w:name="CoverBillType" w:val="b"/>
    <w:docVar w:name="docpath" w:val="L:\Council\bills\NBD\11567HTC10.DOCX"/>
    <w:docVar w:name="dvBillNumber" w:val="4220"/>
    <w:docVar w:name="dvBillNumberPrefix" w:val="H. "/>
    <w:docVar w:name="dvOriginalBody" w:val="House"/>
    <w:docVar w:name="dvSteno" w:val="NBD"/>
    <w:docVar w:name="NameofBody" w:val="h"/>
    <w:docVar w:name="vgroup2" w:val="Council"/>
  </w:docVars>
  <w:rsids>
    <w:rsidRoot w:val="00BA0F75"/>
    <w:rsid w:val="00011869"/>
    <w:rsid w:val="00014526"/>
    <w:rsid w:val="00035983"/>
    <w:rsid w:val="000846DD"/>
    <w:rsid w:val="000E1785"/>
    <w:rsid w:val="000E18D0"/>
    <w:rsid w:val="000F40FA"/>
    <w:rsid w:val="00101566"/>
    <w:rsid w:val="0010776B"/>
    <w:rsid w:val="00133E66"/>
    <w:rsid w:val="001435A3"/>
    <w:rsid w:val="00167C03"/>
    <w:rsid w:val="001A6EAD"/>
    <w:rsid w:val="001D08F2"/>
    <w:rsid w:val="001D525B"/>
    <w:rsid w:val="001D7F4F"/>
    <w:rsid w:val="001F5AD4"/>
    <w:rsid w:val="002321B6"/>
    <w:rsid w:val="00250967"/>
    <w:rsid w:val="002543C8"/>
    <w:rsid w:val="00276E0E"/>
    <w:rsid w:val="00284AAE"/>
    <w:rsid w:val="002A0F1C"/>
    <w:rsid w:val="002A3A00"/>
    <w:rsid w:val="002D3FDA"/>
    <w:rsid w:val="002E5912"/>
    <w:rsid w:val="002F56D0"/>
    <w:rsid w:val="003119CA"/>
    <w:rsid w:val="00325348"/>
    <w:rsid w:val="0032732C"/>
    <w:rsid w:val="00336AD0"/>
    <w:rsid w:val="0037079A"/>
    <w:rsid w:val="00397DDB"/>
    <w:rsid w:val="003D01E8"/>
    <w:rsid w:val="003E5288"/>
    <w:rsid w:val="003F6D79"/>
    <w:rsid w:val="0041760A"/>
    <w:rsid w:val="00417C01"/>
    <w:rsid w:val="004466CA"/>
    <w:rsid w:val="004809EE"/>
    <w:rsid w:val="004A34E2"/>
    <w:rsid w:val="004E7D54"/>
    <w:rsid w:val="004F7159"/>
    <w:rsid w:val="00521746"/>
    <w:rsid w:val="005273C6"/>
    <w:rsid w:val="00530A69"/>
    <w:rsid w:val="00545593"/>
    <w:rsid w:val="00545962"/>
    <w:rsid w:val="00577C6C"/>
    <w:rsid w:val="00587CFB"/>
    <w:rsid w:val="005C1D45"/>
    <w:rsid w:val="005C2FE2"/>
    <w:rsid w:val="005E2BC9"/>
    <w:rsid w:val="00605102"/>
    <w:rsid w:val="006215AA"/>
    <w:rsid w:val="0064528B"/>
    <w:rsid w:val="006520D9"/>
    <w:rsid w:val="006913C9"/>
    <w:rsid w:val="0069470D"/>
    <w:rsid w:val="006B4563"/>
    <w:rsid w:val="00722E0E"/>
    <w:rsid w:val="00734F00"/>
    <w:rsid w:val="00751627"/>
    <w:rsid w:val="00777B93"/>
    <w:rsid w:val="007A70AE"/>
    <w:rsid w:val="00813D4E"/>
    <w:rsid w:val="008260F8"/>
    <w:rsid w:val="008362E8"/>
    <w:rsid w:val="00885DE3"/>
    <w:rsid w:val="00894CE4"/>
    <w:rsid w:val="008A1768"/>
    <w:rsid w:val="008E1ADC"/>
    <w:rsid w:val="008F4429"/>
    <w:rsid w:val="009001DF"/>
    <w:rsid w:val="00917529"/>
    <w:rsid w:val="0094021A"/>
    <w:rsid w:val="00970947"/>
    <w:rsid w:val="00984F5C"/>
    <w:rsid w:val="009B0E99"/>
    <w:rsid w:val="009C6A0B"/>
    <w:rsid w:val="009F0C77"/>
    <w:rsid w:val="009F2EB6"/>
    <w:rsid w:val="009F4DD1"/>
    <w:rsid w:val="00A01BD9"/>
    <w:rsid w:val="00A37F3D"/>
    <w:rsid w:val="00A41684"/>
    <w:rsid w:val="00A64E80"/>
    <w:rsid w:val="00A72BCD"/>
    <w:rsid w:val="00A741D9"/>
    <w:rsid w:val="00A833AB"/>
    <w:rsid w:val="00A9741D"/>
    <w:rsid w:val="00AD4B17"/>
    <w:rsid w:val="00B1030D"/>
    <w:rsid w:val="00B412D4"/>
    <w:rsid w:val="00BA0F75"/>
    <w:rsid w:val="00BE3C22"/>
    <w:rsid w:val="00C0345E"/>
    <w:rsid w:val="00C33DFF"/>
    <w:rsid w:val="00C3483A"/>
    <w:rsid w:val="00C74E9D"/>
    <w:rsid w:val="00C82FD3"/>
    <w:rsid w:val="00C92819"/>
    <w:rsid w:val="00C956AA"/>
    <w:rsid w:val="00CC6B7B"/>
    <w:rsid w:val="00CC762E"/>
    <w:rsid w:val="00CD2089"/>
    <w:rsid w:val="00D25CE2"/>
    <w:rsid w:val="00D551AD"/>
    <w:rsid w:val="00D73A67"/>
    <w:rsid w:val="00D970A9"/>
    <w:rsid w:val="00DC52B5"/>
    <w:rsid w:val="00DF27E3"/>
    <w:rsid w:val="00DF3845"/>
    <w:rsid w:val="00DF7A93"/>
    <w:rsid w:val="00E00AD4"/>
    <w:rsid w:val="00E41911"/>
    <w:rsid w:val="00E767ED"/>
    <w:rsid w:val="00E81CAB"/>
    <w:rsid w:val="00E92EEF"/>
    <w:rsid w:val="00F24442"/>
    <w:rsid w:val="00F35704"/>
    <w:rsid w:val="00F50AE3"/>
    <w:rsid w:val="00F67CF1"/>
    <w:rsid w:val="00F840F0"/>
    <w:rsid w:val="00FA1B32"/>
    <w:rsid w:val="00FB0D0D"/>
    <w:rsid w:val="00FB43B4"/>
    <w:rsid w:val="00FB7397"/>
    <w:rsid w:val="00FE2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0F8003-33AA-49EB-91E4-64A3083E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1DF"/>
    <w:rPr>
      <w:rFonts w:ascii="Tahoma" w:hAnsi="Tahoma" w:cs="Tahoma"/>
      <w:sz w:val="16"/>
      <w:szCs w:val="16"/>
    </w:rPr>
  </w:style>
  <w:style w:type="character" w:customStyle="1" w:styleId="BalloonTextChar">
    <w:name w:val="Balloon Text Char"/>
    <w:basedOn w:val="DefaultParagraphFont"/>
    <w:link w:val="BalloonText"/>
    <w:uiPriority w:val="99"/>
    <w:semiHidden/>
    <w:rsid w:val="009001DF"/>
    <w:rPr>
      <w:rFonts w:ascii="Tahoma" w:eastAsia="Times New Roman" w:hAnsi="Tahoma" w:cs="Tahoma"/>
      <w:sz w:val="16"/>
      <w:szCs w:val="16"/>
    </w:rPr>
  </w:style>
  <w:style w:type="character" w:styleId="Hyperlink">
    <w:name w:val="Hyperlink"/>
    <w:basedOn w:val="DefaultParagraphFont"/>
    <w:uiPriority w:val="99"/>
    <w:unhideWhenUsed/>
    <w:rsid w:val="00587C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SJ%20Archive\2010\03-24-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hyperlink" Target="file:///h:\SJ%20Archive\2010\03-24-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24-10.docx" TargetMode="External"/><Relationship Id="rId5" Type="http://schemas.openxmlformats.org/officeDocument/2006/relationships/footnotes" Target="footnotes.xml"/><Relationship Id="rId15" Type="http://schemas.openxmlformats.org/officeDocument/2006/relationships/hyperlink" Target="file:///p:\pprever\2009-10\4220_20100311.docx" TargetMode="External"/><Relationship Id="rId10" Type="http://schemas.openxmlformats.org/officeDocument/2006/relationships/hyperlink" Target="file:///h:\HJ%20Archive\2010\03-23-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3-23-10.docx" TargetMode="External"/><Relationship Id="rId14" Type="http://schemas.openxmlformats.org/officeDocument/2006/relationships/hyperlink" Target="file:///p:\pprever\2009-10\4220_2009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72F4C-3D54-4289-ABC0-E6C7F6C2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458</Words>
  <Characters>2495</Characters>
  <Application>Microsoft Office Word</Application>
  <DocSecurity>0</DocSecurity>
  <Lines>104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4220: Firearms - South Carolina Legislature Online</dc:title>
  <dc:subject/>
  <dc:creator>NikiDowney</dc:creator>
  <cp:keywords/>
  <dc:description/>
  <cp:lastModifiedBy>N Cumfer</cp:lastModifiedBy>
  <cp:revision>12</cp:revision>
  <cp:lastPrinted>2009-11-30T20:16:00Z</cp:lastPrinted>
  <dcterms:created xsi:type="dcterms:W3CDTF">2010-03-11T21:27:00Z</dcterms:created>
  <dcterms:modified xsi:type="dcterms:W3CDTF">2014-11-24T16:20:00Z</dcterms:modified>
</cp:coreProperties>
</file>